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B17AE" w14:textId="77777777" w:rsidR="007B458A" w:rsidRPr="00576454" w:rsidRDefault="007B458A" w:rsidP="007B458A">
      <w:pPr>
        <w:pStyle w:val="Normalsansretrait"/>
        <w:rPr>
          <w:rFonts w:ascii="Arial" w:hAnsi="Arial" w:cs="Arial"/>
        </w:rPr>
      </w:pPr>
    </w:p>
    <w:p w14:paraId="6B060262" w14:textId="77777777" w:rsidR="00330284" w:rsidRDefault="00330284" w:rsidP="00330284">
      <w:pPr>
        <w:pStyle w:val="Titre1"/>
        <w:pBdr>
          <w:top w:val="single" w:sz="4" w:space="1" w:color="auto"/>
          <w:left w:val="single" w:sz="4" w:space="1" w:color="auto"/>
          <w:bottom w:val="single" w:sz="4" w:space="1" w:color="auto"/>
          <w:right w:val="single" w:sz="4" w:space="1" w:color="auto"/>
        </w:pBdr>
        <w:shd w:val="clear" w:color="auto" w:fill="E7E6E6" w:themeFill="background2"/>
        <w:spacing w:after="0"/>
        <w:rPr>
          <w:rFonts w:ascii="Arial" w:hAnsi="Arial" w:cs="Arial"/>
        </w:rPr>
      </w:pPr>
    </w:p>
    <w:p w14:paraId="7485D0CE" w14:textId="37F5F97A" w:rsidR="000F5617" w:rsidRDefault="007B458A" w:rsidP="00330284">
      <w:pPr>
        <w:pStyle w:val="Titre1"/>
        <w:pBdr>
          <w:top w:val="single" w:sz="4" w:space="1" w:color="auto"/>
          <w:left w:val="single" w:sz="4" w:space="1" w:color="auto"/>
          <w:bottom w:val="single" w:sz="4" w:space="1" w:color="auto"/>
          <w:right w:val="single" w:sz="4" w:space="1" w:color="auto"/>
        </w:pBdr>
        <w:shd w:val="clear" w:color="auto" w:fill="E7E6E6" w:themeFill="background2"/>
        <w:spacing w:after="0"/>
        <w:rPr>
          <w:rFonts w:ascii="Arial" w:hAnsi="Arial" w:cs="Arial"/>
        </w:rPr>
      </w:pPr>
      <w:r w:rsidRPr="00576454">
        <w:rPr>
          <w:rFonts w:ascii="Arial" w:hAnsi="Arial" w:cs="Arial"/>
        </w:rPr>
        <w:t>ASSIGNATION</w:t>
      </w:r>
      <w:r w:rsidR="00090421" w:rsidRPr="00576454">
        <w:rPr>
          <w:rFonts w:ascii="Arial" w:hAnsi="Arial" w:cs="Arial"/>
        </w:rPr>
        <w:t xml:space="preserve"> AUX FINS </w:t>
      </w:r>
      <w:r w:rsidR="000B7C51">
        <w:rPr>
          <w:rFonts w:ascii="Arial" w:hAnsi="Arial" w:cs="Arial"/>
        </w:rPr>
        <w:t>DE DIVORCE POUR A</w:t>
      </w:r>
      <w:r w:rsidR="00071D68">
        <w:rPr>
          <w:rFonts w:ascii="Arial" w:hAnsi="Arial" w:cs="Arial"/>
        </w:rPr>
        <w:t>LTERATION DEFINITIVE DU LIEN CONJUGAL</w:t>
      </w:r>
      <w:r w:rsidRPr="00576454">
        <w:rPr>
          <w:rFonts w:ascii="Arial" w:hAnsi="Arial" w:cs="Arial"/>
        </w:rPr>
        <w:br/>
      </w:r>
    </w:p>
    <w:p w14:paraId="1969924A" w14:textId="6201016D" w:rsidR="00330284" w:rsidRDefault="000F5617" w:rsidP="00330284">
      <w:pPr>
        <w:pStyle w:val="Titre1"/>
        <w:pBdr>
          <w:top w:val="single" w:sz="4" w:space="1" w:color="auto"/>
          <w:left w:val="single" w:sz="4" w:space="1" w:color="auto"/>
          <w:bottom w:val="single" w:sz="4" w:space="1" w:color="auto"/>
          <w:right w:val="single" w:sz="4" w:space="1" w:color="auto"/>
        </w:pBdr>
        <w:shd w:val="clear" w:color="auto" w:fill="E7E6E6" w:themeFill="background2"/>
        <w:spacing w:after="0"/>
        <w:rPr>
          <w:rFonts w:ascii="Arial" w:hAnsi="Arial" w:cs="Arial"/>
        </w:rPr>
      </w:pPr>
      <w:r>
        <w:rPr>
          <w:rFonts w:ascii="Arial" w:hAnsi="Arial" w:cs="Arial"/>
        </w:rPr>
        <w:t>P</w:t>
      </w:r>
      <w:r w:rsidRPr="00576454">
        <w:rPr>
          <w:rFonts w:ascii="Arial" w:hAnsi="Arial" w:cs="Arial"/>
        </w:rPr>
        <w:t xml:space="preserve">ar-devant le </w:t>
      </w:r>
      <w:r w:rsidR="00F1012E">
        <w:rPr>
          <w:rFonts w:ascii="Arial" w:hAnsi="Arial" w:cs="Arial"/>
        </w:rPr>
        <w:t>J</w:t>
      </w:r>
      <w:r w:rsidRPr="00576454">
        <w:rPr>
          <w:rFonts w:ascii="Arial" w:hAnsi="Arial" w:cs="Arial"/>
        </w:rPr>
        <w:t xml:space="preserve">uge aux affaires familiales </w:t>
      </w:r>
      <w:r w:rsidR="00F1012E" w:rsidRPr="00576454">
        <w:rPr>
          <w:rFonts w:ascii="Arial" w:hAnsi="Arial" w:cs="Arial"/>
        </w:rPr>
        <w:t>près</w:t>
      </w:r>
      <w:r w:rsidRPr="00576454">
        <w:rPr>
          <w:rFonts w:ascii="Arial" w:hAnsi="Arial" w:cs="Arial"/>
        </w:rPr>
        <w:t xml:space="preserve"> le </w:t>
      </w:r>
      <w:r w:rsidR="00F1012E">
        <w:rPr>
          <w:rFonts w:ascii="Arial" w:hAnsi="Arial" w:cs="Arial"/>
        </w:rPr>
        <w:t>T</w:t>
      </w:r>
      <w:r w:rsidRPr="00576454">
        <w:rPr>
          <w:rFonts w:ascii="Arial" w:hAnsi="Arial" w:cs="Arial"/>
        </w:rPr>
        <w:t xml:space="preserve">ribunal judiciaire de </w:t>
      </w:r>
      <w:r w:rsidRPr="000A12E3">
        <w:rPr>
          <w:rFonts w:ascii="Arial" w:hAnsi="Arial" w:cs="Arial"/>
          <w:highlight w:val="yellow"/>
        </w:rPr>
        <w:t>[…]</w:t>
      </w:r>
    </w:p>
    <w:p w14:paraId="6536A883" w14:textId="77777777" w:rsidR="00330284" w:rsidRPr="00330284" w:rsidRDefault="00330284" w:rsidP="00330284">
      <w:pPr>
        <w:pBdr>
          <w:top w:val="single" w:sz="4" w:space="1" w:color="auto"/>
          <w:left w:val="single" w:sz="4" w:space="1" w:color="auto"/>
          <w:bottom w:val="single" w:sz="4" w:space="1" w:color="auto"/>
          <w:right w:val="single" w:sz="4" w:space="1" w:color="auto"/>
        </w:pBdr>
        <w:shd w:val="clear" w:color="auto" w:fill="E7E6E6" w:themeFill="background2"/>
      </w:pPr>
    </w:p>
    <w:p w14:paraId="69DA73E1" w14:textId="77777777" w:rsidR="00330284" w:rsidRPr="00330284" w:rsidRDefault="00330284" w:rsidP="00330284"/>
    <w:p w14:paraId="315C860A" w14:textId="77777777" w:rsidR="00330284" w:rsidRPr="00330284" w:rsidRDefault="00330284" w:rsidP="00330284"/>
    <w:p w14:paraId="467532BF" w14:textId="77777777" w:rsidR="00211CE7" w:rsidRPr="00576454" w:rsidRDefault="00211CE7" w:rsidP="007B458A">
      <w:pPr>
        <w:rPr>
          <w:rFonts w:ascii="Arial" w:hAnsi="Arial" w:cs="Arial"/>
        </w:rPr>
      </w:pPr>
    </w:p>
    <w:p w14:paraId="1928B390" w14:textId="77777777" w:rsidR="007B458A" w:rsidRPr="00576454" w:rsidRDefault="007B458A" w:rsidP="007B458A">
      <w:pPr>
        <w:rPr>
          <w:rFonts w:ascii="Arial" w:hAnsi="Arial" w:cs="Arial"/>
        </w:rPr>
      </w:pPr>
      <w:r w:rsidRPr="00576454">
        <w:rPr>
          <w:rFonts w:ascii="Arial" w:hAnsi="Arial" w:cs="Arial"/>
        </w:rPr>
        <w:t xml:space="preserve">L’AN DEUX </w:t>
      </w:r>
      <w:r w:rsidR="00C66F66" w:rsidRPr="00576454">
        <w:rPr>
          <w:rFonts w:ascii="Arial" w:hAnsi="Arial" w:cs="Arial"/>
        </w:rPr>
        <w:t xml:space="preserve">MILLE </w:t>
      </w:r>
      <w:r w:rsidR="00DB05D9" w:rsidRPr="000A12E3">
        <w:rPr>
          <w:rFonts w:ascii="Arial" w:hAnsi="Arial" w:cs="Arial"/>
          <w:highlight w:val="yellow"/>
        </w:rPr>
        <w:t>[…]</w:t>
      </w:r>
    </w:p>
    <w:p w14:paraId="497D5D8D" w14:textId="77777777" w:rsidR="007B458A" w:rsidRPr="00576454" w:rsidRDefault="007B458A" w:rsidP="007B458A">
      <w:pPr>
        <w:rPr>
          <w:rFonts w:ascii="Arial" w:hAnsi="Arial" w:cs="Arial"/>
        </w:rPr>
      </w:pPr>
      <w:r w:rsidRPr="00576454">
        <w:rPr>
          <w:rFonts w:ascii="Arial" w:hAnsi="Arial" w:cs="Arial"/>
        </w:rPr>
        <w:t>ET LE</w:t>
      </w:r>
      <w:r w:rsidR="00941887" w:rsidRPr="00576454">
        <w:rPr>
          <w:rFonts w:ascii="Arial" w:hAnsi="Arial" w:cs="Arial"/>
        </w:rPr>
        <w:t xml:space="preserve"> </w:t>
      </w:r>
    </w:p>
    <w:p w14:paraId="697AB393" w14:textId="77777777" w:rsidR="007B458A" w:rsidRPr="00576454" w:rsidRDefault="007B458A" w:rsidP="007B458A">
      <w:pPr>
        <w:rPr>
          <w:rStyle w:val="Policequestion"/>
          <w:rFonts w:ascii="Arial" w:hAnsi="Arial" w:cs="Arial"/>
          <w:b w:val="0"/>
        </w:rPr>
      </w:pPr>
    </w:p>
    <w:p w14:paraId="234807F0" w14:textId="77777777" w:rsidR="007B458A" w:rsidRPr="00576454" w:rsidRDefault="007B458A" w:rsidP="007B458A">
      <w:pPr>
        <w:rPr>
          <w:rStyle w:val="Policequestion"/>
          <w:rFonts w:ascii="Arial" w:hAnsi="Arial" w:cs="Arial"/>
          <w:b w:val="0"/>
        </w:rPr>
      </w:pPr>
    </w:p>
    <w:p w14:paraId="1D654D7E" w14:textId="3EC4522D" w:rsidR="007B458A" w:rsidRPr="00576454" w:rsidRDefault="00E32D33" w:rsidP="007B458A">
      <w:pPr>
        <w:pStyle w:val="Titre2"/>
        <w:keepNext w:val="0"/>
        <w:rPr>
          <w:rFonts w:ascii="Arial" w:hAnsi="Arial" w:cs="Arial"/>
          <w:u w:val="none"/>
        </w:rPr>
      </w:pPr>
      <w:r w:rsidRPr="00576454">
        <w:rPr>
          <w:rFonts w:ascii="Arial" w:hAnsi="Arial" w:cs="Arial"/>
        </w:rPr>
        <w:t>À</w:t>
      </w:r>
      <w:r w:rsidR="007B458A" w:rsidRPr="00576454">
        <w:rPr>
          <w:rFonts w:ascii="Arial" w:hAnsi="Arial" w:cs="Arial"/>
        </w:rPr>
        <w:t xml:space="preserve"> LA </w:t>
      </w:r>
      <w:r w:rsidR="00DB05D9" w:rsidRPr="00576454">
        <w:rPr>
          <w:rFonts w:ascii="Arial" w:hAnsi="Arial" w:cs="Arial"/>
        </w:rPr>
        <w:t>DEMANDE</w:t>
      </w:r>
      <w:r w:rsidR="007B458A" w:rsidRPr="00576454">
        <w:rPr>
          <w:rFonts w:ascii="Arial" w:hAnsi="Arial" w:cs="Arial"/>
        </w:rPr>
        <w:t xml:space="preserve"> DE</w:t>
      </w:r>
      <w:r w:rsidR="007B458A" w:rsidRPr="00576454">
        <w:rPr>
          <w:rFonts w:ascii="Arial" w:hAnsi="Arial" w:cs="Arial"/>
          <w:u w:val="none"/>
        </w:rPr>
        <w:t> :</w:t>
      </w:r>
    </w:p>
    <w:p w14:paraId="46FDB866" w14:textId="77777777" w:rsidR="00C640F3" w:rsidRPr="00576454" w:rsidRDefault="00C640F3" w:rsidP="003A2CF8">
      <w:pPr>
        <w:rPr>
          <w:rFonts w:ascii="Arial" w:hAnsi="Arial" w:cs="Arial"/>
          <w:b/>
        </w:rPr>
      </w:pPr>
    </w:p>
    <w:p w14:paraId="0E980BFB" w14:textId="07750738" w:rsidR="00DB05D9" w:rsidRPr="00576454" w:rsidRDefault="00DB05D9" w:rsidP="003A2CF8">
      <w:pPr>
        <w:rPr>
          <w:rFonts w:ascii="Arial" w:hAnsi="Arial" w:cs="Arial"/>
        </w:rPr>
      </w:pPr>
      <w:r w:rsidRPr="00576454">
        <w:rPr>
          <w:rFonts w:ascii="Arial" w:hAnsi="Arial" w:cs="Arial"/>
          <w:b/>
        </w:rPr>
        <w:t>M</w:t>
      </w:r>
      <w:r w:rsidR="00793ABE" w:rsidRPr="00576454">
        <w:rPr>
          <w:rFonts w:ascii="Arial" w:hAnsi="Arial" w:cs="Arial"/>
          <w:b/>
        </w:rPr>
        <w:t>onsieur</w:t>
      </w:r>
      <w:r w:rsidRPr="00576454">
        <w:rPr>
          <w:rFonts w:ascii="Arial" w:hAnsi="Arial" w:cs="Arial"/>
          <w:b/>
        </w:rPr>
        <w:t xml:space="preserve"> ou </w:t>
      </w:r>
      <w:r w:rsidR="00793ABE" w:rsidRPr="00576454">
        <w:rPr>
          <w:rFonts w:ascii="Arial" w:hAnsi="Arial" w:cs="Arial"/>
          <w:b/>
        </w:rPr>
        <w:t>Madame</w:t>
      </w:r>
      <w:r w:rsidRPr="00576454">
        <w:rPr>
          <w:rFonts w:ascii="Arial" w:hAnsi="Arial" w:cs="Arial"/>
          <w:b/>
        </w:rPr>
        <w:t xml:space="preserve"> </w:t>
      </w:r>
      <w:r w:rsidR="003C5E7B"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003C5E7B" w:rsidRPr="006309CB">
        <w:rPr>
          <w:rFonts w:ascii="Arial" w:hAnsi="Arial" w:cs="Arial"/>
          <w:i/>
          <w:highlight w:val="yellow"/>
        </w:rPr>
        <w:t>[date]</w:t>
      </w:r>
      <w:r w:rsidRPr="00576454">
        <w:rPr>
          <w:rFonts w:ascii="Arial" w:hAnsi="Arial" w:cs="Arial"/>
        </w:rPr>
        <w:t xml:space="preserve">, </w:t>
      </w:r>
      <w:r w:rsidR="000213FC" w:rsidRPr="00576454">
        <w:rPr>
          <w:rFonts w:ascii="Arial" w:hAnsi="Arial" w:cs="Arial"/>
        </w:rPr>
        <w:t xml:space="preserve">à </w:t>
      </w:r>
      <w:r w:rsidR="000213FC" w:rsidRPr="006309CB">
        <w:rPr>
          <w:rFonts w:ascii="Arial" w:hAnsi="Arial" w:cs="Arial"/>
          <w:i/>
          <w:highlight w:val="yellow"/>
        </w:rPr>
        <w:t>[ville de naissance]</w:t>
      </w:r>
      <w:r w:rsidR="000213FC" w:rsidRPr="00576454">
        <w:rPr>
          <w:rFonts w:ascii="Arial" w:hAnsi="Arial" w:cs="Arial"/>
        </w:rPr>
        <w:t xml:space="preserve">, </w:t>
      </w:r>
      <w:r w:rsidRPr="00576454">
        <w:rPr>
          <w:rFonts w:ascii="Arial" w:hAnsi="Arial" w:cs="Arial"/>
        </w:rPr>
        <w:t xml:space="preserve">de nationalité </w:t>
      </w:r>
      <w:r w:rsidR="003C5E7B" w:rsidRPr="006309CB">
        <w:rPr>
          <w:rFonts w:ascii="Arial" w:hAnsi="Arial" w:cs="Arial"/>
          <w:i/>
          <w:highlight w:val="yellow"/>
        </w:rPr>
        <w:t>[pays</w:t>
      </w:r>
      <w:r w:rsidRPr="006309CB">
        <w:rPr>
          <w:rFonts w:ascii="Arial" w:hAnsi="Arial" w:cs="Arial"/>
          <w:i/>
          <w:highlight w:val="yellow"/>
        </w:rPr>
        <w:t>]</w:t>
      </w:r>
      <w:r w:rsidRPr="00576454">
        <w:rPr>
          <w:rFonts w:ascii="Arial" w:hAnsi="Arial" w:cs="Arial"/>
        </w:rPr>
        <w:t xml:space="preserve">, </w:t>
      </w:r>
      <w:r w:rsidR="004C3CCF" w:rsidRPr="00576454">
        <w:rPr>
          <w:rFonts w:ascii="Arial" w:hAnsi="Arial" w:cs="Arial"/>
        </w:rPr>
        <w:t xml:space="preserve">de profession </w:t>
      </w:r>
      <w:r w:rsidR="0079240A" w:rsidRPr="006309CB">
        <w:rPr>
          <w:rFonts w:ascii="Arial" w:hAnsi="Arial" w:cs="Arial"/>
          <w:i/>
          <w:highlight w:val="yellow"/>
        </w:rPr>
        <w:t>[profession]</w:t>
      </w:r>
      <w:r w:rsidR="0079240A" w:rsidRPr="00576454">
        <w:rPr>
          <w:rFonts w:ascii="Arial" w:hAnsi="Arial" w:cs="Arial"/>
        </w:rPr>
        <w:t xml:space="preserve">, </w:t>
      </w:r>
      <w:r w:rsidRPr="00576454">
        <w:rPr>
          <w:rFonts w:ascii="Arial" w:hAnsi="Arial" w:cs="Arial"/>
        </w:rPr>
        <w:t xml:space="preserve">demeurant </w:t>
      </w:r>
      <w:r w:rsidR="003A2CF8" w:rsidRPr="00576454">
        <w:rPr>
          <w:rFonts w:ascii="Arial" w:hAnsi="Arial" w:cs="Arial"/>
        </w:rPr>
        <w:t xml:space="preserve">à </w:t>
      </w:r>
      <w:r w:rsidR="003C5E7B" w:rsidRPr="006309CB">
        <w:rPr>
          <w:rFonts w:ascii="Arial" w:hAnsi="Arial" w:cs="Arial"/>
          <w:i/>
          <w:highlight w:val="yellow"/>
        </w:rPr>
        <w:t>[adresse</w:t>
      </w:r>
      <w:r w:rsidR="003A2CF8" w:rsidRPr="006309CB">
        <w:rPr>
          <w:rFonts w:ascii="Arial" w:hAnsi="Arial" w:cs="Arial"/>
          <w:i/>
          <w:highlight w:val="yellow"/>
        </w:rPr>
        <w:t>]</w:t>
      </w:r>
      <w:r w:rsidR="003A2CF8" w:rsidRPr="00576454">
        <w:rPr>
          <w:rFonts w:ascii="Arial" w:hAnsi="Arial" w:cs="Arial"/>
        </w:rPr>
        <w:t xml:space="preserve"> </w:t>
      </w:r>
    </w:p>
    <w:p w14:paraId="7A105760" w14:textId="77777777" w:rsidR="00DB05D9" w:rsidRPr="00576454" w:rsidRDefault="00DB05D9" w:rsidP="007B458A">
      <w:pPr>
        <w:rPr>
          <w:rFonts w:ascii="Arial" w:hAnsi="Arial" w:cs="Arial"/>
        </w:rPr>
      </w:pPr>
    </w:p>
    <w:p w14:paraId="124F6792" w14:textId="77777777" w:rsidR="003A2CF8" w:rsidRPr="00576454" w:rsidRDefault="003A2CF8" w:rsidP="007B458A">
      <w:pPr>
        <w:rPr>
          <w:rFonts w:ascii="Arial" w:hAnsi="Arial" w:cs="Arial"/>
        </w:rPr>
      </w:pPr>
    </w:p>
    <w:p w14:paraId="0B450C08" w14:textId="77777777" w:rsidR="00C640F3" w:rsidRPr="00576454" w:rsidRDefault="00C640F3" w:rsidP="007B458A">
      <w:pPr>
        <w:rPr>
          <w:rFonts w:ascii="Arial" w:hAnsi="Arial" w:cs="Arial"/>
        </w:rPr>
      </w:pPr>
      <w:r w:rsidRPr="00576454">
        <w:rPr>
          <w:rFonts w:ascii="Arial" w:hAnsi="Arial" w:cs="Arial"/>
          <w:b/>
          <w:u w:val="single"/>
        </w:rPr>
        <w:t>Ayant pour avocat constitué</w:t>
      </w:r>
      <w:r w:rsidRPr="00576454">
        <w:rPr>
          <w:rFonts w:ascii="Arial" w:hAnsi="Arial" w:cs="Arial"/>
        </w:rPr>
        <w:t xml:space="preserve"> :</w:t>
      </w:r>
    </w:p>
    <w:p w14:paraId="72EB4706" w14:textId="77777777" w:rsidR="00C640F3" w:rsidRPr="00576454" w:rsidRDefault="00C640F3" w:rsidP="007B458A">
      <w:pPr>
        <w:rPr>
          <w:rFonts w:ascii="Arial" w:hAnsi="Arial" w:cs="Arial"/>
        </w:rPr>
      </w:pPr>
    </w:p>
    <w:p w14:paraId="4710B341" w14:textId="77777777" w:rsidR="003A2CF8" w:rsidRPr="00576454" w:rsidRDefault="00C640F3" w:rsidP="007B458A">
      <w:pPr>
        <w:rPr>
          <w:rFonts w:ascii="Arial" w:hAnsi="Arial" w:cs="Arial"/>
          <w:i/>
        </w:rPr>
      </w:pPr>
      <w:r w:rsidRPr="00576454">
        <w:rPr>
          <w:rFonts w:ascii="Arial" w:hAnsi="Arial" w:cs="Arial"/>
          <w:b/>
        </w:rPr>
        <w:t xml:space="preserve">Maître </w:t>
      </w:r>
      <w:r w:rsidR="003C5E7B" w:rsidRPr="006309CB">
        <w:rPr>
          <w:rFonts w:ascii="Arial" w:hAnsi="Arial" w:cs="Arial"/>
          <w:i/>
          <w:highlight w:val="yellow"/>
        </w:rPr>
        <w:t>[nom, prénom]</w:t>
      </w:r>
      <w:r w:rsidRPr="00576454">
        <w:rPr>
          <w:rFonts w:ascii="Arial" w:hAnsi="Arial" w:cs="Arial"/>
        </w:rPr>
        <w:t xml:space="preserve">, </w:t>
      </w:r>
      <w:proofErr w:type="gramStart"/>
      <w:r w:rsidRPr="00576454">
        <w:rPr>
          <w:rFonts w:ascii="Arial" w:hAnsi="Arial" w:cs="Arial"/>
        </w:rPr>
        <w:t>Avocat</w:t>
      </w:r>
      <w:proofErr w:type="gramEnd"/>
      <w:r w:rsidRPr="00576454">
        <w:rPr>
          <w:rFonts w:ascii="Arial" w:hAnsi="Arial" w:cs="Arial"/>
        </w:rPr>
        <w:t xml:space="preserve"> inscrit au Barreau de </w:t>
      </w:r>
      <w:r w:rsidR="003C5E7B"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66B9AB0A" w14:textId="77777777" w:rsidR="00C640F3" w:rsidRPr="00576454" w:rsidRDefault="00C640F3" w:rsidP="007B458A">
      <w:pPr>
        <w:rPr>
          <w:rFonts w:ascii="Arial" w:hAnsi="Arial" w:cs="Arial"/>
        </w:rPr>
      </w:pPr>
    </w:p>
    <w:p w14:paraId="7BE38415" w14:textId="02DC8C11" w:rsidR="00C640F3" w:rsidRPr="00576454" w:rsidRDefault="00272756" w:rsidP="007B458A">
      <w:pPr>
        <w:rPr>
          <w:rFonts w:ascii="Arial" w:hAnsi="Arial" w:cs="Arial"/>
        </w:rPr>
      </w:pPr>
      <w:r w:rsidRPr="00576454">
        <w:rPr>
          <w:rFonts w:ascii="Arial" w:hAnsi="Arial" w:cs="Arial"/>
        </w:rPr>
        <w:t>Au c</w:t>
      </w:r>
      <w:r w:rsidR="00D16A3F" w:rsidRPr="00576454">
        <w:rPr>
          <w:rFonts w:ascii="Arial" w:hAnsi="Arial" w:cs="Arial"/>
        </w:rPr>
        <w:t xml:space="preserve">abinet duquel il est fait élection de domicile et qui </w:t>
      </w:r>
      <w:r w:rsidR="00C640F3" w:rsidRPr="00576454">
        <w:rPr>
          <w:rFonts w:ascii="Arial" w:hAnsi="Arial" w:cs="Arial"/>
        </w:rPr>
        <w:t xml:space="preserve">se constitue sur la présente </w:t>
      </w:r>
      <w:r w:rsidR="00A76D6F" w:rsidRPr="00576454">
        <w:rPr>
          <w:rFonts w:ascii="Arial" w:hAnsi="Arial" w:cs="Arial"/>
        </w:rPr>
        <w:t>assignation</w:t>
      </w:r>
      <w:r w:rsidR="00C640F3" w:rsidRPr="00576454">
        <w:rPr>
          <w:rFonts w:ascii="Arial" w:hAnsi="Arial" w:cs="Arial"/>
        </w:rPr>
        <w:t xml:space="preserve"> et ses suites</w:t>
      </w:r>
    </w:p>
    <w:p w14:paraId="624F1795" w14:textId="77777777" w:rsidR="00C640F3" w:rsidRPr="00576454" w:rsidRDefault="00C640F3" w:rsidP="007B458A">
      <w:pPr>
        <w:rPr>
          <w:rFonts w:ascii="Arial" w:hAnsi="Arial" w:cs="Arial"/>
        </w:rPr>
      </w:pPr>
    </w:p>
    <w:p w14:paraId="0F489602" w14:textId="77777777" w:rsidR="00C640F3" w:rsidRPr="00576454" w:rsidRDefault="00C640F3" w:rsidP="00C640F3">
      <w:pPr>
        <w:jc w:val="center"/>
        <w:rPr>
          <w:rFonts w:ascii="Arial" w:hAnsi="Arial" w:cs="Arial"/>
          <w:b/>
          <w:i/>
        </w:rPr>
      </w:pPr>
      <w:r w:rsidRPr="006309CB">
        <w:rPr>
          <w:rFonts w:ascii="Arial" w:hAnsi="Arial" w:cs="Arial"/>
          <w:b/>
          <w:highlight w:val="green"/>
        </w:rPr>
        <w:t>[</w:t>
      </w:r>
      <w:r w:rsidRPr="006309CB">
        <w:rPr>
          <w:rFonts w:ascii="Arial" w:hAnsi="Arial" w:cs="Arial"/>
          <w:b/>
          <w:i/>
          <w:highlight w:val="green"/>
        </w:rPr>
        <w:t>Si postulation</w:t>
      </w:r>
      <w:r w:rsidRPr="006309CB">
        <w:rPr>
          <w:rFonts w:ascii="Arial" w:hAnsi="Arial" w:cs="Arial"/>
          <w:b/>
          <w:highlight w:val="green"/>
        </w:rPr>
        <w:t>]</w:t>
      </w:r>
    </w:p>
    <w:p w14:paraId="6EAF8D43" w14:textId="77777777" w:rsidR="00C640F3" w:rsidRPr="00576454" w:rsidRDefault="00C640F3" w:rsidP="007B458A">
      <w:pPr>
        <w:rPr>
          <w:rFonts w:ascii="Arial" w:hAnsi="Arial" w:cs="Arial"/>
        </w:rPr>
      </w:pPr>
    </w:p>
    <w:p w14:paraId="5FCB2891" w14:textId="77777777" w:rsidR="00C640F3" w:rsidRPr="00576454" w:rsidRDefault="00C640F3" w:rsidP="007B458A">
      <w:pPr>
        <w:rPr>
          <w:rFonts w:ascii="Arial" w:hAnsi="Arial" w:cs="Arial"/>
        </w:rPr>
      </w:pPr>
      <w:r w:rsidRPr="00576454">
        <w:rPr>
          <w:rFonts w:ascii="Arial" w:hAnsi="Arial" w:cs="Arial"/>
          <w:b/>
          <w:u w:val="single"/>
        </w:rPr>
        <w:t>Ayant pour avocat plaidant</w:t>
      </w:r>
      <w:r w:rsidRPr="00576454">
        <w:rPr>
          <w:rFonts w:ascii="Arial" w:hAnsi="Arial" w:cs="Arial"/>
        </w:rPr>
        <w:t> :</w:t>
      </w:r>
    </w:p>
    <w:p w14:paraId="0FE02BCE" w14:textId="77777777" w:rsidR="00C640F3" w:rsidRPr="00576454" w:rsidRDefault="00C640F3" w:rsidP="007B458A">
      <w:pPr>
        <w:rPr>
          <w:rFonts w:ascii="Arial" w:hAnsi="Arial" w:cs="Arial"/>
        </w:rPr>
      </w:pPr>
    </w:p>
    <w:p w14:paraId="25FD2B3F" w14:textId="77777777" w:rsidR="00C640F3" w:rsidRPr="00576454" w:rsidRDefault="00C640F3" w:rsidP="00C640F3">
      <w:pPr>
        <w:rPr>
          <w:rFonts w:ascii="Arial" w:hAnsi="Arial" w:cs="Arial"/>
        </w:rPr>
      </w:pPr>
      <w:r w:rsidRPr="00576454">
        <w:rPr>
          <w:rFonts w:ascii="Arial" w:hAnsi="Arial" w:cs="Arial"/>
          <w:b/>
        </w:rPr>
        <w:t xml:space="preserve">Maître </w:t>
      </w:r>
      <w:r w:rsidR="003C5E7B" w:rsidRPr="006309CB">
        <w:rPr>
          <w:rFonts w:ascii="Arial" w:hAnsi="Arial" w:cs="Arial"/>
          <w:i/>
          <w:highlight w:val="yellow"/>
        </w:rPr>
        <w:t>[nom, prénom]</w:t>
      </w:r>
      <w:r w:rsidRPr="00576454">
        <w:rPr>
          <w:rFonts w:ascii="Arial" w:hAnsi="Arial" w:cs="Arial"/>
        </w:rPr>
        <w:t xml:space="preserve">, </w:t>
      </w:r>
      <w:proofErr w:type="gramStart"/>
      <w:r w:rsidRPr="00576454">
        <w:rPr>
          <w:rFonts w:ascii="Arial" w:hAnsi="Arial" w:cs="Arial"/>
        </w:rPr>
        <w:t>Avocat</w:t>
      </w:r>
      <w:proofErr w:type="gramEnd"/>
      <w:r w:rsidRPr="00576454">
        <w:rPr>
          <w:rFonts w:ascii="Arial" w:hAnsi="Arial" w:cs="Arial"/>
        </w:rPr>
        <w:t xml:space="preserve"> inscrit au Barreau de </w:t>
      </w:r>
      <w:r w:rsidR="003C5E7B"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7C70C635" w14:textId="77777777" w:rsidR="00AF0331" w:rsidRPr="00576454" w:rsidRDefault="00AF0331" w:rsidP="007B458A">
      <w:pPr>
        <w:rPr>
          <w:rFonts w:ascii="Arial" w:hAnsi="Arial" w:cs="Arial"/>
        </w:rPr>
      </w:pPr>
    </w:p>
    <w:p w14:paraId="0D70D38C" w14:textId="08979EE8" w:rsidR="007B458A" w:rsidRPr="00576454" w:rsidRDefault="71359980" w:rsidP="007B458A">
      <w:pPr>
        <w:pStyle w:val="Titre2"/>
        <w:rPr>
          <w:rFonts w:ascii="Arial" w:hAnsi="Arial" w:cs="Arial"/>
        </w:rPr>
      </w:pPr>
      <w:r w:rsidRPr="00576454">
        <w:rPr>
          <w:rFonts w:ascii="Arial" w:hAnsi="Arial" w:cs="Arial"/>
        </w:rPr>
        <w:t>J'AI COMMISSAIRE DE JUSTICE SOUSSIGNÉ :</w:t>
      </w:r>
    </w:p>
    <w:p w14:paraId="3C7051BD" w14:textId="77777777" w:rsidR="007B458A" w:rsidRPr="00576454" w:rsidRDefault="007B458A" w:rsidP="007B458A">
      <w:pPr>
        <w:rPr>
          <w:rFonts w:ascii="Arial" w:hAnsi="Arial" w:cs="Arial"/>
        </w:rPr>
      </w:pPr>
    </w:p>
    <w:p w14:paraId="3BFC9C1F" w14:textId="77777777" w:rsidR="007B458A" w:rsidRDefault="007B458A" w:rsidP="007B458A">
      <w:pPr>
        <w:rPr>
          <w:rFonts w:ascii="Arial" w:hAnsi="Arial" w:cs="Arial"/>
        </w:rPr>
      </w:pPr>
    </w:p>
    <w:p w14:paraId="25392065" w14:textId="77777777" w:rsidR="006E5DFC" w:rsidRPr="00576454" w:rsidRDefault="006E5DFC" w:rsidP="007B458A">
      <w:pPr>
        <w:rPr>
          <w:rFonts w:ascii="Arial" w:hAnsi="Arial" w:cs="Arial"/>
        </w:rPr>
      </w:pPr>
    </w:p>
    <w:p w14:paraId="64FE30A5" w14:textId="77777777" w:rsidR="007B458A" w:rsidRPr="00576454" w:rsidRDefault="007B458A" w:rsidP="007B458A">
      <w:pPr>
        <w:rPr>
          <w:rFonts w:ascii="Arial" w:hAnsi="Arial" w:cs="Arial"/>
        </w:rPr>
      </w:pPr>
    </w:p>
    <w:p w14:paraId="069D0C8D" w14:textId="77777777" w:rsidR="00AF0331" w:rsidRPr="00576454" w:rsidRDefault="00AF0331" w:rsidP="007B458A">
      <w:pPr>
        <w:rPr>
          <w:rFonts w:ascii="Arial" w:hAnsi="Arial" w:cs="Arial"/>
          <w:b/>
        </w:rPr>
      </w:pPr>
      <w:r w:rsidRPr="00576454">
        <w:rPr>
          <w:rFonts w:ascii="Arial" w:hAnsi="Arial" w:cs="Arial"/>
          <w:b/>
          <w:u w:val="single"/>
        </w:rPr>
        <w:t>DONNÉ ASSIGNATION À</w:t>
      </w:r>
      <w:r w:rsidRPr="00576454">
        <w:rPr>
          <w:rFonts w:ascii="Arial" w:hAnsi="Arial" w:cs="Arial"/>
          <w:b/>
        </w:rPr>
        <w:t> :</w:t>
      </w:r>
    </w:p>
    <w:p w14:paraId="51F73232" w14:textId="77777777" w:rsidR="00AF0331" w:rsidRPr="00576454" w:rsidRDefault="00AF0331" w:rsidP="007B458A">
      <w:pPr>
        <w:rPr>
          <w:rFonts w:ascii="Arial" w:hAnsi="Arial" w:cs="Arial"/>
        </w:rPr>
      </w:pPr>
    </w:p>
    <w:p w14:paraId="578C4B27" w14:textId="77777777" w:rsidR="00AF0331" w:rsidRPr="00576454" w:rsidRDefault="00AF0331" w:rsidP="00AF0331">
      <w:pPr>
        <w:rPr>
          <w:rFonts w:ascii="Arial" w:hAnsi="Arial" w:cs="Arial"/>
          <w:b/>
        </w:rPr>
      </w:pPr>
    </w:p>
    <w:p w14:paraId="30724079" w14:textId="77777777" w:rsidR="006309CB" w:rsidRPr="00576454" w:rsidRDefault="006309CB" w:rsidP="006309CB">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7B9EB8D8" w14:textId="77777777" w:rsidR="00AF0331" w:rsidRPr="00576454" w:rsidRDefault="00AF0331" w:rsidP="00AF0331">
      <w:pPr>
        <w:rPr>
          <w:rFonts w:ascii="Arial" w:hAnsi="Arial" w:cs="Arial"/>
        </w:rPr>
      </w:pPr>
    </w:p>
    <w:p w14:paraId="13263CD1" w14:textId="77777777" w:rsidR="00AF0331" w:rsidRPr="00576454" w:rsidRDefault="00AF0331" w:rsidP="00AF0331">
      <w:pPr>
        <w:rPr>
          <w:rFonts w:ascii="Arial" w:hAnsi="Arial" w:cs="Arial"/>
        </w:rPr>
      </w:pPr>
      <w:r w:rsidRPr="00576454">
        <w:rPr>
          <w:rFonts w:ascii="Arial" w:hAnsi="Arial" w:cs="Arial"/>
        </w:rPr>
        <w:lastRenderedPageBreak/>
        <w:t>Où étant et parlant à :</w:t>
      </w:r>
    </w:p>
    <w:p w14:paraId="25D18EF1" w14:textId="77777777" w:rsidR="00AF0331" w:rsidRPr="00576454" w:rsidRDefault="00AF0331" w:rsidP="00AF0331">
      <w:pPr>
        <w:rPr>
          <w:rFonts w:ascii="Arial" w:hAnsi="Arial" w:cs="Arial"/>
        </w:rPr>
      </w:pPr>
    </w:p>
    <w:p w14:paraId="73658B70" w14:textId="77777777" w:rsidR="00AF0331" w:rsidRPr="00576454" w:rsidRDefault="00AF0331" w:rsidP="007B458A">
      <w:pPr>
        <w:rPr>
          <w:rFonts w:ascii="Arial" w:hAnsi="Arial" w:cs="Arial"/>
        </w:rPr>
      </w:pPr>
    </w:p>
    <w:p w14:paraId="19A34A5D" w14:textId="77777777" w:rsidR="00AF0331" w:rsidRPr="00576454" w:rsidRDefault="00AF0331" w:rsidP="007B458A">
      <w:pPr>
        <w:rPr>
          <w:rFonts w:ascii="Arial" w:hAnsi="Arial" w:cs="Arial"/>
          <w:b/>
          <w:u w:val="single"/>
        </w:rPr>
      </w:pPr>
      <w:r w:rsidRPr="00576454">
        <w:rPr>
          <w:rFonts w:ascii="Arial" w:hAnsi="Arial" w:cs="Arial"/>
          <w:b/>
          <w:u w:val="single"/>
        </w:rPr>
        <w:t>D’AVOIR À COMPARAÎTRE :</w:t>
      </w:r>
    </w:p>
    <w:p w14:paraId="2868A33C" w14:textId="77777777" w:rsidR="008E7D22" w:rsidRPr="00576454" w:rsidRDefault="008E7D22" w:rsidP="007B458A">
      <w:pPr>
        <w:rPr>
          <w:rFonts w:ascii="Arial" w:hAnsi="Arial" w:cs="Arial"/>
          <w:b/>
        </w:rPr>
      </w:pPr>
    </w:p>
    <w:p w14:paraId="514AF948" w14:textId="77777777" w:rsidR="00AF0331" w:rsidRPr="00576454" w:rsidRDefault="00AF0331" w:rsidP="007B458A">
      <w:pPr>
        <w:rPr>
          <w:rFonts w:ascii="Arial" w:hAnsi="Arial" w:cs="Arial"/>
        </w:rPr>
      </w:pPr>
    </w:p>
    <w:p w14:paraId="749CA8EA" w14:textId="77777777" w:rsidR="00846DDB" w:rsidRPr="00576454" w:rsidRDefault="00846DDB" w:rsidP="00846DDB">
      <w:pPr>
        <w:jc w:val="center"/>
        <w:rPr>
          <w:rFonts w:ascii="Arial" w:hAnsi="Arial" w:cs="Arial"/>
          <w:b/>
        </w:rPr>
      </w:pPr>
      <w:r w:rsidRPr="00576454">
        <w:rPr>
          <w:rFonts w:ascii="Arial" w:hAnsi="Arial" w:cs="Arial"/>
          <w:b/>
        </w:rPr>
        <w:t xml:space="preserve">Le </w:t>
      </w:r>
      <w:r w:rsidRPr="006309CB">
        <w:rPr>
          <w:rFonts w:ascii="Arial" w:hAnsi="Arial" w:cs="Arial"/>
          <w:b/>
          <w:i/>
          <w:highlight w:val="yellow"/>
        </w:rPr>
        <w:t>[date]</w:t>
      </w:r>
      <w:r w:rsidRPr="00576454">
        <w:rPr>
          <w:rFonts w:ascii="Arial" w:hAnsi="Arial" w:cs="Arial"/>
          <w:b/>
        </w:rPr>
        <w:t xml:space="preserve"> à </w:t>
      </w:r>
      <w:r w:rsidRPr="006309CB">
        <w:rPr>
          <w:rFonts w:ascii="Arial" w:hAnsi="Arial" w:cs="Arial"/>
          <w:b/>
          <w:i/>
          <w:highlight w:val="yellow"/>
        </w:rPr>
        <w:t>[heures]</w:t>
      </w:r>
    </w:p>
    <w:p w14:paraId="5818846B" w14:textId="77777777" w:rsidR="00846DDB" w:rsidRPr="00576454" w:rsidRDefault="00846DDB" w:rsidP="007B458A">
      <w:pPr>
        <w:rPr>
          <w:rFonts w:ascii="Arial" w:hAnsi="Arial" w:cs="Arial"/>
        </w:rPr>
      </w:pPr>
    </w:p>
    <w:p w14:paraId="444A19BF" w14:textId="5A888AE5" w:rsidR="007B458A" w:rsidRPr="00576454" w:rsidRDefault="00AF0331" w:rsidP="008E7D22">
      <w:pPr>
        <w:jc w:val="center"/>
        <w:rPr>
          <w:rFonts w:ascii="Arial" w:hAnsi="Arial" w:cs="Arial"/>
          <w:b/>
        </w:rPr>
      </w:pPr>
      <w:r w:rsidRPr="00576454">
        <w:rPr>
          <w:rFonts w:ascii="Arial" w:hAnsi="Arial" w:cs="Arial"/>
          <w:b/>
        </w:rPr>
        <w:t xml:space="preserve">Par-devant le </w:t>
      </w:r>
      <w:r w:rsidR="00122E2D" w:rsidRPr="00576454">
        <w:rPr>
          <w:rFonts w:ascii="Arial" w:hAnsi="Arial" w:cs="Arial"/>
          <w:b/>
        </w:rPr>
        <w:t xml:space="preserve">Juge aux affaires familiales près le </w:t>
      </w:r>
      <w:r w:rsidRPr="00576454">
        <w:rPr>
          <w:rFonts w:ascii="Arial" w:hAnsi="Arial" w:cs="Arial"/>
          <w:b/>
        </w:rPr>
        <w:t xml:space="preserve">Tribunal </w:t>
      </w:r>
      <w:r w:rsidR="00F00216" w:rsidRPr="00576454">
        <w:rPr>
          <w:rFonts w:ascii="Arial" w:hAnsi="Arial" w:cs="Arial"/>
          <w:b/>
        </w:rPr>
        <w:t>judiciaire</w:t>
      </w:r>
      <w:r w:rsidRPr="00576454">
        <w:rPr>
          <w:rFonts w:ascii="Arial" w:hAnsi="Arial" w:cs="Arial"/>
          <w:b/>
        </w:rPr>
        <w:t xml:space="preserve"> de </w:t>
      </w:r>
      <w:r w:rsidRPr="006309CB">
        <w:rPr>
          <w:rFonts w:ascii="Arial" w:hAnsi="Arial" w:cs="Arial"/>
          <w:b/>
          <w:i/>
          <w:highlight w:val="yellow"/>
        </w:rPr>
        <w:t>[ville]</w:t>
      </w:r>
      <w:r w:rsidR="00F00216" w:rsidRPr="00576454">
        <w:rPr>
          <w:rFonts w:ascii="Arial" w:hAnsi="Arial" w:cs="Arial"/>
          <w:b/>
        </w:rPr>
        <w:t xml:space="preserve">, sis </w:t>
      </w:r>
      <w:r w:rsidRPr="006309CB">
        <w:rPr>
          <w:rFonts w:ascii="Arial" w:hAnsi="Arial" w:cs="Arial"/>
          <w:b/>
          <w:i/>
          <w:highlight w:val="yellow"/>
        </w:rPr>
        <w:t>[adresse]</w:t>
      </w:r>
    </w:p>
    <w:p w14:paraId="69CA7F03" w14:textId="77777777" w:rsidR="00AF0331" w:rsidRPr="00576454" w:rsidRDefault="00AF0331" w:rsidP="007B458A">
      <w:pPr>
        <w:rPr>
          <w:rFonts w:ascii="Arial" w:hAnsi="Arial" w:cs="Arial"/>
        </w:rPr>
      </w:pPr>
    </w:p>
    <w:p w14:paraId="187792FF" w14:textId="77777777" w:rsidR="00C26FFC" w:rsidRPr="00576454" w:rsidRDefault="00C26FFC" w:rsidP="007B458A">
      <w:pPr>
        <w:rPr>
          <w:rFonts w:ascii="Arial" w:hAnsi="Arial" w:cs="Arial"/>
        </w:rPr>
      </w:pPr>
    </w:p>
    <w:p w14:paraId="3E4F129C" w14:textId="77777777" w:rsidR="00C26FFC" w:rsidRPr="00576454" w:rsidRDefault="00C26FFC" w:rsidP="007B458A">
      <w:pPr>
        <w:rPr>
          <w:rFonts w:ascii="Arial" w:hAnsi="Arial" w:cs="Arial"/>
          <w:b/>
          <w:u w:val="single"/>
        </w:rPr>
      </w:pPr>
      <w:r w:rsidRPr="00576454">
        <w:rPr>
          <w:rFonts w:ascii="Arial" w:hAnsi="Arial" w:cs="Arial"/>
          <w:b/>
          <w:u w:val="single"/>
        </w:rPr>
        <w:t>ET L’INFORME :</w:t>
      </w:r>
    </w:p>
    <w:p w14:paraId="7A89B991" w14:textId="77777777" w:rsidR="00C26FFC" w:rsidRPr="00576454" w:rsidRDefault="00C26FFC" w:rsidP="007B458A">
      <w:pPr>
        <w:rPr>
          <w:rFonts w:ascii="Arial" w:hAnsi="Arial" w:cs="Arial"/>
        </w:rPr>
      </w:pPr>
    </w:p>
    <w:p w14:paraId="10A0FA25" w14:textId="77777777" w:rsidR="00C26FFC" w:rsidRPr="00576454" w:rsidRDefault="00C26FFC" w:rsidP="007B458A">
      <w:pPr>
        <w:rPr>
          <w:rFonts w:ascii="Arial" w:hAnsi="Arial" w:cs="Arial"/>
        </w:rPr>
      </w:pPr>
      <w:r w:rsidRPr="00576454">
        <w:rPr>
          <w:rFonts w:ascii="Arial" w:hAnsi="Arial" w:cs="Arial"/>
        </w:rPr>
        <w:t>Qu’un procès lui est intenté pour les raisons exposées ci-après.</w:t>
      </w:r>
    </w:p>
    <w:p w14:paraId="0AA92AB2" w14:textId="77777777" w:rsidR="00C26FFC" w:rsidRPr="00576454" w:rsidRDefault="00C26FFC" w:rsidP="007B458A">
      <w:pPr>
        <w:rPr>
          <w:rFonts w:ascii="Arial" w:hAnsi="Arial" w:cs="Arial"/>
        </w:rPr>
      </w:pPr>
    </w:p>
    <w:p w14:paraId="366E070D" w14:textId="77777777" w:rsidR="00E6348E" w:rsidRPr="00576454" w:rsidRDefault="00E6348E" w:rsidP="007B458A">
      <w:pPr>
        <w:rPr>
          <w:rFonts w:ascii="Arial" w:hAnsi="Arial" w:cs="Arial"/>
        </w:rPr>
      </w:pPr>
    </w:p>
    <w:p w14:paraId="7598DA4A" w14:textId="77777777" w:rsidR="000F5617" w:rsidRDefault="000F5617"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u w:val="single"/>
        </w:rPr>
      </w:pPr>
    </w:p>
    <w:p w14:paraId="6155DC4E" w14:textId="4CA874E2" w:rsidR="00BA7BEF" w:rsidRPr="00576454" w:rsidRDefault="00BA7BEF"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rPr>
      </w:pPr>
      <w:r w:rsidRPr="00576454">
        <w:rPr>
          <w:rFonts w:ascii="Arial" w:hAnsi="Arial" w:cs="Arial"/>
          <w:b/>
          <w:u w:val="single"/>
        </w:rPr>
        <w:t>TRÈS IMPORTANT</w:t>
      </w:r>
    </w:p>
    <w:p w14:paraId="35F199B1" w14:textId="77777777" w:rsidR="00BA7BEF" w:rsidRPr="00576454" w:rsidRDefault="00BA7BEF"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rPr>
      </w:pPr>
    </w:p>
    <w:p w14:paraId="16D7AC8F" w14:textId="34D01ED2" w:rsidR="0071532A" w:rsidRPr="00576454" w:rsidRDefault="0071532A"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rPr>
      </w:pPr>
      <w:r w:rsidRPr="00576454">
        <w:rPr>
          <w:rFonts w:ascii="Arial" w:hAnsi="Arial" w:cs="Arial"/>
        </w:rPr>
        <w:t xml:space="preserve">Que dans un délai de </w:t>
      </w:r>
      <w:r w:rsidR="00F00216" w:rsidRPr="00576454">
        <w:rPr>
          <w:rFonts w:ascii="Arial" w:hAnsi="Arial" w:cs="Arial"/>
        </w:rPr>
        <w:t>QUINZE JOURS</w:t>
      </w:r>
      <w:r w:rsidRPr="00576454">
        <w:rPr>
          <w:rFonts w:ascii="Arial" w:hAnsi="Arial" w:cs="Arial"/>
        </w:rPr>
        <w:t>, à compter de la date du présent ac</w:t>
      </w:r>
      <w:r w:rsidR="00F00216" w:rsidRPr="00576454">
        <w:rPr>
          <w:rFonts w:ascii="Arial" w:hAnsi="Arial" w:cs="Arial"/>
        </w:rPr>
        <w:t xml:space="preserve">te, conformément </w:t>
      </w:r>
      <w:r w:rsidR="00482458" w:rsidRPr="00576454">
        <w:rPr>
          <w:rFonts w:ascii="Arial" w:hAnsi="Arial" w:cs="Arial"/>
        </w:rPr>
        <w:t>à l’article 1108 du Code de procédure civile</w:t>
      </w:r>
      <w:r w:rsidRPr="00576454">
        <w:rPr>
          <w:rFonts w:ascii="Arial" w:hAnsi="Arial" w:cs="Arial"/>
        </w:rPr>
        <w:t>, il est tenu de constituer avocat pour être représenté par</w:t>
      </w:r>
      <w:r w:rsidR="009004C2" w:rsidRPr="00576454">
        <w:rPr>
          <w:rFonts w:ascii="Arial" w:hAnsi="Arial" w:cs="Arial"/>
        </w:rPr>
        <w:t>-</w:t>
      </w:r>
      <w:r w:rsidRPr="00576454">
        <w:rPr>
          <w:rFonts w:ascii="Arial" w:hAnsi="Arial" w:cs="Arial"/>
        </w:rPr>
        <w:t>devant ce tribunal.</w:t>
      </w:r>
    </w:p>
    <w:p w14:paraId="3AE1B48F" w14:textId="7FD89DB3" w:rsidR="00C304BC" w:rsidRPr="00576454" w:rsidRDefault="00C304B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rPr>
      </w:pPr>
    </w:p>
    <w:p w14:paraId="3426CE5E" w14:textId="3FE6D502" w:rsidR="00C304BC" w:rsidRPr="00576454" w:rsidRDefault="00C304B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rPr>
      </w:pPr>
      <w:r w:rsidRPr="00576454">
        <w:rPr>
          <w:rFonts w:ascii="Arial" w:hAnsi="Arial" w:cs="Arial"/>
        </w:rPr>
        <w:t>Toutefois, si l'assignation lui est délivrée dans un délai inférieur ou égal à quinze jours avant la date de l'audience, il peut constituer avocat jusqu'à l'audience.</w:t>
      </w:r>
    </w:p>
    <w:p w14:paraId="1D8458E7" w14:textId="77777777" w:rsidR="00585B46" w:rsidRPr="00576454" w:rsidRDefault="00585B46"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rPr>
      </w:pPr>
    </w:p>
    <w:p w14:paraId="04EEEDF2" w14:textId="77777777" w:rsidR="0071532A" w:rsidRPr="00576454" w:rsidRDefault="0071532A"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rPr>
      </w:pPr>
      <w:r w:rsidRPr="00576454">
        <w:rPr>
          <w:rFonts w:ascii="Arial" w:hAnsi="Arial" w:cs="Arial"/>
        </w:rPr>
        <w:t>Qu’à défaut</w:t>
      </w:r>
      <w:r w:rsidR="0001715E" w:rsidRPr="00576454">
        <w:rPr>
          <w:rFonts w:ascii="Arial" w:hAnsi="Arial" w:cs="Arial"/>
        </w:rPr>
        <w:t>,</w:t>
      </w:r>
      <w:r w:rsidRPr="00576454">
        <w:rPr>
          <w:rFonts w:ascii="Arial" w:hAnsi="Arial" w:cs="Arial"/>
        </w:rPr>
        <w:t xml:space="preserve"> il s’expose à ce qu’un jugement soit rendu contre lui sur les seuls éléments fournis par son adversaire.</w:t>
      </w:r>
    </w:p>
    <w:p w14:paraId="6162AB93" w14:textId="77777777" w:rsidR="00267926" w:rsidRPr="00576454" w:rsidRDefault="00267926"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6C91E655" w14:textId="3A5C93AB" w:rsidR="00C26FFC" w:rsidRPr="00576454" w:rsidRDefault="003D0470"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Cs w:val="24"/>
        </w:rPr>
      </w:pPr>
      <w:r w:rsidRPr="00576454">
        <w:rPr>
          <w:rFonts w:ascii="Arial" w:hAnsi="Arial" w:cs="Arial"/>
          <w:b/>
          <w:szCs w:val="24"/>
          <w:u w:val="single"/>
        </w:rPr>
        <w:t xml:space="preserve">Il est, par ailleurs, rappelé </w:t>
      </w:r>
      <w:r w:rsidR="002970D9" w:rsidRPr="00576454">
        <w:rPr>
          <w:rFonts w:ascii="Arial" w:hAnsi="Arial" w:cs="Arial"/>
          <w:b/>
          <w:szCs w:val="24"/>
          <w:u w:val="single"/>
        </w:rPr>
        <w:t>les</w:t>
      </w:r>
      <w:r w:rsidR="00A44D38" w:rsidRPr="00576454">
        <w:rPr>
          <w:rFonts w:ascii="Arial" w:hAnsi="Arial" w:cs="Arial"/>
          <w:b/>
          <w:szCs w:val="24"/>
          <w:u w:val="single"/>
        </w:rPr>
        <w:t xml:space="preserve"> dispositions</w:t>
      </w:r>
      <w:r w:rsidR="00DD318F" w:rsidRPr="00576454">
        <w:rPr>
          <w:rFonts w:ascii="Arial" w:hAnsi="Arial" w:cs="Arial"/>
          <w:b/>
          <w:szCs w:val="24"/>
          <w:u w:val="single"/>
        </w:rPr>
        <w:t xml:space="preserve"> relatives à</w:t>
      </w:r>
      <w:r w:rsidR="002970D9" w:rsidRPr="00576454">
        <w:rPr>
          <w:rFonts w:ascii="Arial" w:hAnsi="Arial" w:cs="Arial"/>
          <w:b/>
          <w:szCs w:val="24"/>
          <w:u w:val="single"/>
        </w:rPr>
        <w:t xml:space="preserve"> </w:t>
      </w:r>
      <w:r w:rsidR="00DD318F" w:rsidRPr="00576454">
        <w:rPr>
          <w:rFonts w:ascii="Arial" w:hAnsi="Arial" w:cs="Arial"/>
          <w:b/>
          <w:szCs w:val="24"/>
          <w:u w:val="single"/>
        </w:rPr>
        <w:t>l</w:t>
      </w:r>
      <w:r w:rsidR="00A44D38" w:rsidRPr="00576454">
        <w:rPr>
          <w:rFonts w:ascii="Arial" w:hAnsi="Arial" w:cs="Arial"/>
          <w:b/>
          <w:szCs w:val="24"/>
          <w:u w:val="single"/>
        </w:rPr>
        <w:t>a médiation en matière familiale et à la procédure participative</w:t>
      </w:r>
      <w:r w:rsidR="00614C22" w:rsidRPr="00576454">
        <w:rPr>
          <w:rFonts w:ascii="Arial" w:hAnsi="Arial" w:cs="Arial"/>
          <w:b/>
          <w:szCs w:val="24"/>
          <w:u w:val="single"/>
        </w:rPr>
        <w:t xml:space="preserve"> </w:t>
      </w:r>
      <w:r w:rsidR="00F92DB5" w:rsidRPr="00576454">
        <w:rPr>
          <w:rFonts w:ascii="Arial" w:hAnsi="Arial" w:cs="Arial"/>
          <w:b/>
          <w:szCs w:val="24"/>
          <w:u w:val="single"/>
        </w:rPr>
        <w:t>reproduit</w:t>
      </w:r>
      <w:r w:rsidR="00614C22" w:rsidRPr="00576454">
        <w:rPr>
          <w:rFonts w:ascii="Arial" w:hAnsi="Arial" w:cs="Arial"/>
          <w:b/>
          <w:szCs w:val="24"/>
          <w:u w:val="single"/>
        </w:rPr>
        <w:t>es</w:t>
      </w:r>
      <w:r w:rsidR="00F92DB5" w:rsidRPr="00576454">
        <w:rPr>
          <w:rFonts w:ascii="Arial" w:hAnsi="Arial" w:cs="Arial"/>
          <w:b/>
          <w:szCs w:val="24"/>
          <w:u w:val="single"/>
        </w:rPr>
        <w:t xml:space="preserve"> ci-après</w:t>
      </w:r>
      <w:r w:rsidR="00E6348E" w:rsidRPr="00576454">
        <w:rPr>
          <w:rFonts w:ascii="Arial" w:hAnsi="Arial" w:cs="Arial"/>
          <w:b/>
          <w:szCs w:val="24"/>
        </w:rPr>
        <w:t> :</w:t>
      </w:r>
    </w:p>
    <w:p w14:paraId="343E4B75" w14:textId="77777777" w:rsidR="00C26FFC" w:rsidRDefault="00C26FF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56AF518" w14:textId="77777777" w:rsidR="006E5DFC" w:rsidRPr="00576454" w:rsidRDefault="006E5DF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B0358A0" w14:textId="388A69F6" w:rsidR="00C6780E" w:rsidRPr="00576454" w:rsidRDefault="005F5B1A" w:rsidP="005F5B1A">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u w:val="single"/>
        </w:rPr>
      </w:pPr>
      <w:r w:rsidRPr="00576454">
        <w:rPr>
          <w:rFonts w:ascii="Arial" w:hAnsi="Arial" w:cs="Arial"/>
          <w:b/>
          <w:sz w:val="22"/>
          <w:szCs w:val="22"/>
          <w:u w:val="single"/>
        </w:rPr>
        <w:t>Dispositions relatives à la médiation en matière familiale</w:t>
      </w:r>
    </w:p>
    <w:p w14:paraId="7389965E" w14:textId="77777777" w:rsidR="008F3527" w:rsidRPr="00576454" w:rsidRDefault="008F3527"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A0904BD" w14:textId="54A6EC5D" w:rsidR="00AA4FAD" w:rsidRPr="00576454" w:rsidRDefault="001242E4" w:rsidP="004E2F1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w:t>
      </w:r>
      <w:r w:rsidR="004E2F12" w:rsidRPr="00576454">
        <w:rPr>
          <w:rFonts w:ascii="Arial" w:hAnsi="Arial" w:cs="Arial"/>
          <w:b/>
          <w:sz w:val="22"/>
          <w:szCs w:val="22"/>
        </w:rPr>
        <w:t>55 du Code civil</w:t>
      </w:r>
    </w:p>
    <w:p w14:paraId="75773E34" w14:textId="77777777" w:rsidR="001242E4" w:rsidRPr="00576454" w:rsidRDefault="001242E4"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F88B87D" w14:textId="77777777" w:rsidR="004E2F12" w:rsidRPr="00576454" w:rsidRDefault="004E2F12" w:rsidP="004E2F1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Le juge peut notamment :</w:t>
      </w:r>
    </w:p>
    <w:p w14:paraId="5B1A66F4" w14:textId="77777777" w:rsidR="004E2F12" w:rsidRPr="00576454" w:rsidRDefault="004E2F12" w:rsidP="004E2F1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EEC8CCA" w14:textId="7AF6710D" w:rsidR="004E2F12" w:rsidRPr="00576454" w:rsidRDefault="004E2F12" w:rsidP="004E2F1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1° Proposer aux époux une mesure de médiation, sauf si des violences sont alléguées par l'un des époux sur l'autre époux ou sur l'enfant, ou sauf emprise manifeste de l'un des époux sur son conjoint, et, après avoir recueilli leur accord, désigner un médiateur familial pour y procéder</w:t>
      </w:r>
      <w:r w:rsidR="000F5617">
        <w:rPr>
          <w:rFonts w:ascii="Arial" w:hAnsi="Arial" w:cs="Arial"/>
          <w:bCs/>
          <w:i/>
          <w:iCs/>
          <w:sz w:val="22"/>
          <w:szCs w:val="22"/>
        </w:rPr>
        <w:t> ;</w:t>
      </w:r>
    </w:p>
    <w:p w14:paraId="73E1D54E" w14:textId="77777777" w:rsidR="004E2F12" w:rsidRPr="00576454" w:rsidRDefault="004E2F12" w:rsidP="004E2F1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CBE5C20" w14:textId="53902C5F" w:rsidR="001242E4" w:rsidRPr="00576454" w:rsidRDefault="004E2F12" w:rsidP="004E2F1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2° Enjoindre aux époux, sauf si des violences sont alléguées par l'un des époux sur l'autre époux ou sur l'enfant, ou sauf emprise manifeste de l'un des époux sur son conjoint, de rencontrer un médiateur familial qui les informera sur l'objet et le déroulement de la médiation</w:t>
      </w:r>
      <w:r w:rsidR="000F5617">
        <w:rPr>
          <w:rFonts w:ascii="Arial" w:hAnsi="Arial" w:cs="Arial"/>
          <w:bCs/>
          <w:i/>
          <w:iCs/>
          <w:sz w:val="22"/>
          <w:szCs w:val="22"/>
        </w:rPr>
        <w:t> ;</w:t>
      </w:r>
    </w:p>
    <w:p w14:paraId="27DC2ACF" w14:textId="77777777" w:rsidR="00340D4C" w:rsidRPr="00576454" w:rsidRDefault="00340D4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42B1586" w14:textId="55D2600F" w:rsidR="001A3B0A" w:rsidRPr="00576454" w:rsidRDefault="001A3B0A" w:rsidP="001A3B0A">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373-2-10 du Code civil</w:t>
      </w:r>
    </w:p>
    <w:p w14:paraId="29CF101E" w14:textId="77777777" w:rsidR="00340D4C" w:rsidRPr="00576454" w:rsidRDefault="00340D4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FAF6DF1" w14:textId="77777777" w:rsidR="001A3B0A" w:rsidRPr="00576454" w:rsidRDefault="001A3B0A" w:rsidP="001A3B0A">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En cas de désaccord, le juge s'efforce de concilier les parties.</w:t>
      </w:r>
    </w:p>
    <w:p w14:paraId="48197DCF" w14:textId="77777777" w:rsidR="001A3B0A" w:rsidRPr="00576454" w:rsidRDefault="001A3B0A" w:rsidP="001A3B0A">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4FC3E13" w14:textId="77777777" w:rsidR="001A3B0A" w:rsidRPr="00576454" w:rsidRDefault="001A3B0A" w:rsidP="001A3B0A">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A l'effet de faciliter la recherche par les parents d'un exercice consensuel de l'autorité parentale, le juge peut leur proposer une mesure de médiation, sauf si des violences sont alléguées par l'un des parents sur l'autre parent ou sur l'enfant, ou sauf emprise manifeste de l'un des parents sur l'autre parent, et, après avoir recueilli leur accord, désigner un médiateur familial pour y procéder, y compris dans la décision statuant définitivement sur les modalités d'exercice de l'autorité parentale.</w:t>
      </w:r>
    </w:p>
    <w:p w14:paraId="2BE62A82" w14:textId="77777777" w:rsidR="001A3B0A" w:rsidRPr="00576454" w:rsidRDefault="001A3B0A" w:rsidP="001A3B0A">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ECB77DF" w14:textId="37F97B45" w:rsidR="005F5B1A" w:rsidRPr="00576454" w:rsidRDefault="001A3B0A" w:rsidP="001A3B0A">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Il peut de même leur enjoindre, sauf si des violences sont alléguées par l'un des parents sur l'autre parent ou sur l'enfant, ou sauf emprise manifeste de l'un des parents sur l'autre parent, de rencontrer un médiateur familial qui les informera sur l'objet et le déroulement de cette mesure.</w:t>
      </w:r>
    </w:p>
    <w:p w14:paraId="239C034E" w14:textId="77777777" w:rsidR="005F5B1A" w:rsidRDefault="005F5B1A"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4F6FA35" w14:textId="77777777" w:rsidR="006E5DFC" w:rsidRPr="00576454" w:rsidRDefault="006E5DFC"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EA8E292" w14:textId="44C4F87E" w:rsidR="005F5B1A" w:rsidRPr="00576454" w:rsidRDefault="005F5B1A" w:rsidP="005F5B1A">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u w:val="single"/>
        </w:rPr>
      </w:pPr>
      <w:r w:rsidRPr="00576454">
        <w:rPr>
          <w:rFonts w:ascii="Arial" w:hAnsi="Arial" w:cs="Arial"/>
          <w:b/>
          <w:sz w:val="22"/>
          <w:szCs w:val="22"/>
          <w:u w:val="single"/>
        </w:rPr>
        <w:t>Dispositions relatives à la procédure participative</w:t>
      </w:r>
    </w:p>
    <w:p w14:paraId="3534DCF4"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80D4579" w14:textId="426EC03F"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2062</w:t>
      </w:r>
      <w:r w:rsidR="00D10FAE" w:rsidRPr="00576454">
        <w:rPr>
          <w:rFonts w:ascii="Arial" w:hAnsi="Arial" w:cs="Arial"/>
          <w:b/>
          <w:sz w:val="22"/>
          <w:szCs w:val="22"/>
        </w:rPr>
        <w:t xml:space="preserve"> du Code civil</w:t>
      </w:r>
    </w:p>
    <w:p w14:paraId="0DD62AAD"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7349974" w14:textId="51BAFF04"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de procédure participative est une convention par laquelle les parties à un différend s'engagent à œuvrer conjointement et de bonne foi à la résolution amiable de leur différend ou à la mise en état de leur litige.</w:t>
      </w:r>
    </w:p>
    <w:p w14:paraId="67EFD42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6A9B96C"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Cette convention est conclue pour une durée déterminée.</w:t>
      </w:r>
    </w:p>
    <w:p w14:paraId="683B505B"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6869118" w14:textId="66D0E7FE"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2063</w:t>
      </w:r>
      <w:r w:rsidR="00D10FAE" w:rsidRPr="00576454">
        <w:rPr>
          <w:rFonts w:ascii="Arial" w:hAnsi="Arial" w:cs="Arial"/>
          <w:b/>
          <w:sz w:val="22"/>
          <w:szCs w:val="22"/>
        </w:rPr>
        <w:t xml:space="preserve"> du Code civil</w:t>
      </w:r>
    </w:p>
    <w:p w14:paraId="10DC632B"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8802556" w14:textId="41AC7A4B"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de procédure participative est, à peine de nullité, contenue dans un écrit qui précise :</w:t>
      </w:r>
    </w:p>
    <w:p w14:paraId="77253772"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9CCFD22"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1° Son terme ;</w:t>
      </w:r>
    </w:p>
    <w:p w14:paraId="7817F0C4"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97C933A"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2° L'objet du différend ;</w:t>
      </w:r>
    </w:p>
    <w:p w14:paraId="4B28F402"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D25C5B1"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xml:space="preserve">3° Les pièces et informations nécessaires à la résolution du différend ou à la mise en état du litige et les modalités de leur </w:t>
      </w:r>
      <w:proofErr w:type="gramStart"/>
      <w:r w:rsidRPr="00576454">
        <w:rPr>
          <w:rFonts w:ascii="Arial" w:hAnsi="Arial" w:cs="Arial"/>
          <w:bCs/>
          <w:i/>
          <w:iCs/>
          <w:sz w:val="22"/>
          <w:szCs w:val="22"/>
        </w:rPr>
        <w:t>échange .</w:t>
      </w:r>
      <w:proofErr w:type="gramEnd"/>
    </w:p>
    <w:p w14:paraId="2D1E16C1"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65BC2E6"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4° Le cas échéant, les actes contresignés par avocats que les parties s'accordent à établir, dans des conditions prévues par décret en Conseil d'Etat.</w:t>
      </w:r>
    </w:p>
    <w:p w14:paraId="3950FB2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2BEC0FB" w14:textId="59AB81E5" w:rsidR="00373060" w:rsidRPr="00576454" w:rsidRDefault="00373060" w:rsidP="001061C4">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2067</w:t>
      </w:r>
      <w:r w:rsidR="00D10FAE" w:rsidRPr="00576454">
        <w:rPr>
          <w:rFonts w:ascii="Arial" w:hAnsi="Arial" w:cs="Arial"/>
          <w:b/>
          <w:sz w:val="22"/>
          <w:szCs w:val="22"/>
        </w:rPr>
        <w:t xml:space="preserve"> du Code civil</w:t>
      </w:r>
    </w:p>
    <w:p w14:paraId="44B13D4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8CAADE3" w14:textId="7D29B928"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Une convention de procédure participative peut être conclue par des époux en vue de rechercher une solution consensuelle en matière de divorce ou de séparation de corps.</w:t>
      </w:r>
    </w:p>
    <w:p w14:paraId="027DA4F3"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92DBCB2"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L'article 2066 n'est pas applicable en la matière. La demande en divorce ou en séparation de corps présentée à la suite d'une convention de procédure participative est formée et jugée suivant les règles prévues au titre VI du livre Ier relatif au divorce.</w:t>
      </w:r>
    </w:p>
    <w:p w14:paraId="5AACB7E8"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F181573" w14:textId="15C6C148" w:rsidR="00373060" w:rsidRPr="00576454" w:rsidRDefault="00373060" w:rsidP="001061C4">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1545</w:t>
      </w:r>
      <w:r w:rsidR="00644BF1" w:rsidRPr="00576454">
        <w:rPr>
          <w:rFonts w:ascii="Arial" w:hAnsi="Arial" w:cs="Arial"/>
          <w:b/>
          <w:sz w:val="22"/>
          <w:szCs w:val="22"/>
        </w:rPr>
        <w:t xml:space="preserve"> du Code de procédure civile</w:t>
      </w:r>
    </w:p>
    <w:p w14:paraId="46B3A773"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7F2E492" w14:textId="116ABBCF"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Outre les mentions prévues à l'article 2063 du code civil, la convention de procédure participative mentionne les noms, prénoms et adresses des parties et de leurs avocats.</w:t>
      </w:r>
    </w:p>
    <w:p w14:paraId="1C379746"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BB310EE"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xml:space="preserve">La communication des prétentions et des moyens en fait et en droit, des pièces et informations entre les parties se fait par l'intermédiaire de leurs avocats selon les modalités prévues par la </w:t>
      </w:r>
      <w:r w:rsidRPr="00576454">
        <w:rPr>
          <w:rFonts w:ascii="Arial" w:hAnsi="Arial" w:cs="Arial"/>
          <w:bCs/>
          <w:i/>
          <w:iCs/>
          <w:sz w:val="22"/>
          <w:szCs w:val="22"/>
        </w:rPr>
        <w:lastRenderedPageBreak/>
        <w:t>convention ; ceux-ci les portent à la connaissance des intéressés par tous moyens appropriés. Un bordereau est établi lorsqu'une pièce est communiquée.</w:t>
      </w:r>
    </w:p>
    <w:p w14:paraId="3F9D2C4A"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BB8E4B5"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fixe également la répartition des frais entre les parties sous réserve des dispositions de l'article 123 du décret n° 2020-1717 du 28 décembre 2020 lorsque l'une des parties bénéficie de l'aide juridictionnelle. A défaut de précision dans la convention, les frais de la procédure participative sont partagés entre les parties à parts égales.</w:t>
      </w:r>
    </w:p>
    <w:p w14:paraId="4F2AB4B7"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D1AF29F" w14:textId="77777777" w:rsidR="001061C4" w:rsidRPr="00576454" w:rsidRDefault="001061C4"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463BCD4" w14:textId="3ECB9A4E" w:rsidR="00373060" w:rsidRPr="00576454" w:rsidRDefault="00373060" w:rsidP="001061C4">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Articles 130-2 et 130-3 du Code de procédure civile</w:t>
      </w:r>
      <w:r w:rsidR="00644BF1" w:rsidRPr="00576454">
        <w:rPr>
          <w:rFonts w:ascii="Arial" w:hAnsi="Arial" w:cs="Arial"/>
          <w:b/>
          <w:sz w:val="22"/>
          <w:szCs w:val="22"/>
        </w:rPr>
        <w:t xml:space="preserve"/>
      </w:r>
    </w:p>
    <w:p w14:paraId="3EB996A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FF1FC41" w14:textId="652B070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Les parties peuvent conclure une convention de procédure participative aux fins de mise en état à tout moment de l'instance. La partie la plus diligente informe le juge saisi de la conclusion de la convention et lui en transmet une copie. Le juge fixe la date de clôture de l'instruction s'il y a lieu et, sans préjudice des dispositions de l'article L. 212-5-1 du code de l'organisation judiciaire, la date de l'audience de plaidoiries. La conclusion d'une convention de procédure participative aux fins de mise en état : 1° Interrompt le délai de péremption de l'instance jusqu'à l'extinction de la convention ; 2° Ne dessaisit pas le juge qui connait de toute demande liée à la convention, des incidents, des exceptions de procédure et des fins de non-recevoir et peut ordonner toute mesure conservatoire ou provisoire.</w:t>
      </w:r>
    </w:p>
    <w:p w14:paraId="2167014A"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7A925CA"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7F1B68CE"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990B067"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1ECC4C24"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E91CA10" w14:textId="23EB6972" w:rsidR="00373060" w:rsidRPr="00576454" w:rsidRDefault="00373060" w:rsidP="001061C4">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130-6 du Code de procédure civile</w:t>
      </w:r>
      <w:r w:rsidR="00644BF1" w:rsidRPr="00576454">
        <w:rPr>
          <w:rFonts w:ascii="Arial" w:hAnsi="Arial" w:cs="Arial"/>
          <w:b/>
          <w:sz w:val="22"/>
          <w:szCs w:val="22"/>
        </w:rPr>
        <w:t xml:space="preserve"/>
      </w:r>
    </w:p>
    <w:p w14:paraId="571C52C5"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56ADCFE" w14:textId="181E2273"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de procédure participative aux fins de mise en état prend fin par : 1° La survenance du terme fixé par les parties ; 2° La réalisation de son objet ; 3° Un accord écrit des parties contresigné par leurs avocats y mettant fin de manière anticipée ; 4° L'inexécution, par l'une des parties, de la convention ; 5° La conclusion d'un accord mettant fin en totalité au litige.</w:t>
      </w:r>
    </w:p>
    <w:p w14:paraId="6FAC9C91"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BFF4B87"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1C0166C4"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CD0362E"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5ABB7FC4"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621622F"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29C09911"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CBCDB8B"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543F5071"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BFDDCF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7511AD83"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23A81FC" w14:textId="1938FC5B" w:rsidR="00373060" w:rsidRPr="00576454" w:rsidRDefault="00373060" w:rsidP="001061C4">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Articles 2066 et 1374 du Code civil</w:t>
      </w:r>
      <w:r w:rsidR="00644BF1" w:rsidRPr="00576454">
        <w:rPr>
          <w:rFonts w:ascii="Arial" w:hAnsi="Arial" w:cs="Arial"/>
          <w:b/>
          <w:sz w:val="22"/>
          <w:szCs w:val="22"/>
        </w:rPr>
        <w:t xml:space="preserve"/>
      </w:r>
    </w:p>
    <w:p w14:paraId="4A501BA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1466AA2" w14:textId="32643B9F"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Sans préjudice du 7° de l'article L. 111-3 du code des procédures civiles d'exécution, les parties qui, au terme de la convention de procédure participative, parviennent à un accord réglant en tout ou partie leur différend peuvent soumettre cet accord à l'homologation du juge. L'acte sous signature privée contresigné par les avocats de chacune des parties ou par l'avocat de toutes les parties fait foi de l'écriture et de la signature des parties, tant à leur égard qu'à celui de leurs héritiers ou ayants cause. La procédure de faux prévue par le code de procédure civile lui est applicable. Cet acte est dispensé de toute mention manuscrite exigée par la loi.</w:t>
      </w:r>
    </w:p>
    <w:p w14:paraId="3575B6EC"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FF74F20"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4DA38532"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539B1B3" w14:textId="77777777" w:rsidR="00373060" w:rsidRPr="00576454" w:rsidRDefault="00373060" w:rsidP="00373060">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0F7F6814" w14:textId="77777777" w:rsidR="00ED79E6" w:rsidRPr="00576454" w:rsidRDefault="00ED79E6"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AE94BD7" w14:textId="77777777" w:rsidR="00DD318F" w:rsidRPr="00576454" w:rsidRDefault="00DD318F"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1A4F9D9" w14:textId="4123F9F2" w:rsidR="00AA4FAD" w:rsidRPr="00576454" w:rsidRDefault="00AA4FAD"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 w:val="22"/>
          <w:szCs w:val="22"/>
          <w:u w:val="single"/>
        </w:rPr>
      </w:pPr>
      <w:r w:rsidRPr="00576454">
        <w:rPr>
          <w:rFonts w:ascii="Arial" w:hAnsi="Arial" w:cs="Arial"/>
          <w:b/>
          <w:sz w:val="22"/>
          <w:szCs w:val="22"/>
          <w:u w:val="single"/>
        </w:rPr>
        <w:t xml:space="preserve"/>
      </w:r>
      <w:r w:rsidR="00614C22" w:rsidRPr="00576454">
        <w:rPr>
          <w:rFonts w:ascii="Arial" w:hAnsi="Arial" w:cs="Arial"/>
          <w:b/>
          <w:sz w:val="22"/>
          <w:szCs w:val="22"/>
          <w:u w:val="single"/>
        </w:rPr>
        <w:t/>
      </w:r>
    </w:p>
    <w:p w14:paraId="23A73D7F" w14:textId="77777777" w:rsidR="00AA4FAD" w:rsidRPr="00576454" w:rsidRDefault="00AA4FAD"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06525AF2" w14:textId="6A690CFC"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247</w:t>
      </w:r>
      <w:r w:rsidR="00644BF1" w:rsidRPr="00576454">
        <w:rPr>
          <w:rFonts w:ascii="Arial" w:hAnsi="Arial" w:cs="Arial"/>
          <w:b/>
          <w:bCs/>
          <w:sz w:val="22"/>
          <w:szCs w:val="22"/>
        </w:rPr>
        <w:t xml:space="preserve"> du Code civil</w:t>
      </w:r>
    </w:p>
    <w:p w14:paraId="2077ACD7"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A2E6D0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à tout moment de la procédure :</w:t>
      </w:r>
    </w:p>
    <w:p w14:paraId="521A675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9FC13E1"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1° Divorcer par consentement mutuel par acte sous signature privée contresigné par avocats, déposé au rang des minutes d'un notaire ;</w:t>
      </w:r>
    </w:p>
    <w:p w14:paraId="3693885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4E13C47"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2° Dans le cas prévu au 1° de l'article 229-2, demander au juge de constater leur accord pour voir prononcer le divorce par consentement mutuel en lui présentant une convention réglant les conséquences de celui-ci.</w:t>
      </w:r>
    </w:p>
    <w:p w14:paraId="5FD25A1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3D80113" w14:textId="1E819D8C"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247-1</w:t>
      </w:r>
      <w:r w:rsidR="00644BF1" w:rsidRPr="00576454">
        <w:rPr>
          <w:rFonts w:ascii="Arial" w:hAnsi="Arial" w:cs="Arial"/>
          <w:b/>
          <w:bCs/>
          <w:sz w:val="22"/>
          <w:szCs w:val="22"/>
        </w:rPr>
        <w:t xml:space="preserve"> du Code civil</w:t>
      </w:r>
    </w:p>
    <w:p w14:paraId="30ADF70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CEA286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également, à tout moment de la procédure, lorsque le divorce aura été demandé pour altération définitive du lien conjugal ou pour faute, demander au juge de constater leur accord pour voir prononcer le divorce pour acceptation du principe de la rupture du mariage.</w:t>
      </w:r>
    </w:p>
    <w:p w14:paraId="5E1BAF22"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71A9765" w14:textId="6D85C139"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265</w:t>
      </w:r>
      <w:r w:rsidR="00644BF1" w:rsidRPr="00576454">
        <w:rPr>
          <w:rFonts w:ascii="Arial" w:hAnsi="Arial" w:cs="Arial"/>
          <w:b/>
          <w:bCs/>
          <w:sz w:val="22"/>
          <w:szCs w:val="22"/>
        </w:rPr>
        <w:t xml:space="preserve"> du Code civil</w:t>
      </w:r>
    </w:p>
    <w:p w14:paraId="022EFB0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F61D0C7"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divorce est sans incidence sur les avantages matrimoniaux qui prennent effet au cours du mariage et sur les donations de biens présents quelle que soit leur forme.</w:t>
      </w:r>
    </w:p>
    <w:p w14:paraId="46933ED5"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9DE486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 xml:space="preserve">Le divorce emporte révocation de plein droit des avantages matrimoniaux qui ne prennent effet qu'à la dissolution du régime matrimonial ou au décès de l'un des époux et des dispositions à cause de mort, accordés par un époux envers son conjoint par contrat de mariage ou pendant l'union, sauf volonté contraire de l'époux qui les a consentis. Cette volonté est exprimée dans la convention matrimoniale ou constatée dans la convention signée par les époux et contresignée par les avocats ou par le juge au moment du prononcé du divorce et rend irrévocables l'avantage ou </w:t>
      </w:r>
      <w:proofErr w:type="gramStart"/>
      <w:r w:rsidRPr="00576454">
        <w:rPr>
          <w:rFonts w:ascii="Arial" w:hAnsi="Arial" w:cs="Arial"/>
          <w:i/>
          <w:iCs/>
          <w:sz w:val="22"/>
          <w:szCs w:val="22"/>
        </w:rPr>
        <w:t>la disposition maintenus</w:t>
      </w:r>
      <w:proofErr w:type="gramEnd"/>
      <w:r w:rsidRPr="00576454">
        <w:rPr>
          <w:rFonts w:ascii="Arial" w:hAnsi="Arial" w:cs="Arial"/>
          <w:i/>
          <w:iCs/>
          <w:sz w:val="22"/>
          <w:szCs w:val="22"/>
        </w:rPr>
        <w:t>.</w:t>
      </w:r>
    </w:p>
    <w:p w14:paraId="7F8B39E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B3A3C0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Toutefois, si le contrat de mariage le prévoit, les époux pourront toujours reprendre les biens qu'ils auront apportés à la communauté.</w:t>
      </w:r>
    </w:p>
    <w:p w14:paraId="241C8C11"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6362743" w14:textId="3F529ED8"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265-1</w:t>
      </w:r>
      <w:r w:rsidR="00644BF1" w:rsidRPr="00576454">
        <w:rPr>
          <w:rFonts w:ascii="Arial" w:hAnsi="Arial" w:cs="Arial"/>
          <w:b/>
          <w:bCs/>
          <w:sz w:val="22"/>
          <w:szCs w:val="22"/>
        </w:rPr>
        <w:t xml:space="preserve"> du Code civil</w:t>
      </w:r>
    </w:p>
    <w:p w14:paraId="168D334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1F5AB1F"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divorce est sans incidence sur les droits que l'un ou l'autre des époux tient de la loi ou des conventions passées avec des tiers.</w:t>
      </w:r>
    </w:p>
    <w:p w14:paraId="08B2AD2A"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9A9E31F"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Article 265-2Version en vigueur depuis le 01 janvier 2005</w:t>
      </w:r>
    </w:p>
    <w:p w14:paraId="157B055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B879ADE"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pendant l'instance en divorce, passer toutes conventions pour la liquidation et le partage de leur régime matrimonial.</w:t>
      </w:r>
    </w:p>
    <w:p w14:paraId="0C4CF119"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EC9F34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Lorsque la liquidation porte sur des biens soumis à la publicité foncière, la convention doit être passée par acte notarié.</w:t>
      </w:r>
    </w:p>
    <w:p w14:paraId="248677D5"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5AFF13B" w14:textId="5FA4971D"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266</w:t>
      </w:r>
      <w:r w:rsidR="00644BF1" w:rsidRPr="00576454">
        <w:rPr>
          <w:rFonts w:ascii="Arial" w:hAnsi="Arial" w:cs="Arial"/>
          <w:b/>
          <w:bCs/>
          <w:sz w:val="22"/>
          <w:szCs w:val="22"/>
        </w:rPr>
        <w:t xml:space="preserve"> du Code civil</w:t>
      </w:r>
    </w:p>
    <w:p w14:paraId="59C64FE1"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7F356B6"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lastRenderedPageBreak/>
        <w:t>Sans préjudice de l'application de l'article 270, des dommages et intérêts peuvent être accordés à un époux en réparation des conséquences d'une particulière gravité qu'il subit du fait de la dissolution du mariage soit lorsqu'il était défendeur à un divorce prononcé pour altération définitive du lien conjugal et qu'il n'avait lui-même formé aucune demande en divorce, soit lorsque le divorce est prononcé aux torts exclusifs de son conjoint.</w:t>
      </w:r>
    </w:p>
    <w:p w14:paraId="3D52542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A72C29F"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Cette demande ne peut être formée qu'à l'occasion de l'action en divorce.</w:t>
      </w:r>
    </w:p>
    <w:p w14:paraId="3FA1039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F126ED3" w14:textId="48461AC9"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267</w:t>
      </w:r>
      <w:r w:rsidR="00644BF1" w:rsidRPr="00576454">
        <w:rPr>
          <w:rFonts w:ascii="Arial" w:hAnsi="Arial" w:cs="Arial"/>
          <w:b/>
          <w:bCs/>
          <w:sz w:val="22"/>
          <w:szCs w:val="22"/>
        </w:rPr>
        <w:t xml:space="preserve"> du Code civil</w:t>
      </w:r>
    </w:p>
    <w:p w14:paraId="21326162"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4CEA01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A défaut d'un règlement conventionnel par les époux, le juge statue sur leurs demandes de maintien dans l'indivision, d'attribution préférentielle et d'avance sur part de communauté ou de biens indivis.</w:t>
      </w:r>
    </w:p>
    <w:p w14:paraId="25DFF0F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B2B009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 xml:space="preserve">Il statue sur les demandes de liquidation et de partage des intérêts patrimoniaux, dans les conditions fixées aux articles 1361 à 1378 du code de procédure civile, s'il est justifié par tous moyens </w:t>
      </w:r>
      <w:proofErr w:type="gramStart"/>
      <w:r w:rsidRPr="00576454">
        <w:rPr>
          <w:rFonts w:ascii="Arial" w:hAnsi="Arial" w:cs="Arial"/>
          <w:i/>
          <w:iCs/>
          <w:sz w:val="22"/>
          <w:szCs w:val="22"/>
        </w:rPr>
        <w:t>des désaccords subsistant</w:t>
      </w:r>
      <w:proofErr w:type="gramEnd"/>
      <w:r w:rsidRPr="00576454">
        <w:rPr>
          <w:rFonts w:ascii="Arial" w:hAnsi="Arial" w:cs="Arial"/>
          <w:i/>
          <w:iCs/>
          <w:sz w:val="22"/>
          <w:szCs w:val="22"/>
        </w:rPr>
        <w:t xml:space="preserve"> entre les parties, notamment en produisant :</w:t>
      </w:r>
    </w:p>
    <w:p w14:paraId="5BC1FBF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BED0B07"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-une déclaration commune d'acceptation d'un partage judiciaire, indiquant les points de désaccord entre les époux ;</w:t>
      </w:r>
    </w:p>
    <w:p w14:paraId="0FCCD786"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074EA33"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projet établi par le notaire désigné sur le fondement du 10° de l'article 255.</w:t>
      </w:r>
    </w:p>
    <w:p w14:paraId="60497B0B"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E02510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Il peut, même d'office, statuer sur la détermination du régime matrimonial applicable aux époux.</w:t>
      </w:r>
    </w:p>
    <w:p w14:paraId="39EA5E71"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F35EF30" w14:textId="447E7666"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268</w:t>
      </w:r>
      <w:r w:rsidR="00644BF1" w:rsidRPr="00576454">
        <w:rPr>
          <w:rFonts w:ascii="Arial" w:hAnsi="Arial" w:cs="Arial"/>
          <w:b/>
          <w:bCs/>
          <w:sz w:val="22"/>
          <w:szCs w:val="22"/>
        </w:rPr>
        <w:t xml:space="preserve"> du Code civil</w:t>
      </w:r>
    </w:p>
    <w:p w14:paraId="0325F1F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1C1199A"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pendant l'instance, soumettre à l'homologation du juge des conventions réglant tout ou partie des conséquences du divorce.</w:t>
      </w:r>
    </w:p>
    <w:p w14:paraId="4800069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40A5B19"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juge, après avoir vérifié que les intérêts de chacun des époux et des enfants sont préservés, homologue les conventions en prononçant le divorce.</w:t>
      </w:r>
    </w:p>
    <w:p w14:paraId="5C55B269"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EAA484D" w14:textId="4290F7AD"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373-2-7</w:t>
      </w:r>
      <w:r w:rsidR="00644BF1" w:rsidRPr="00576454">
        <w:rPr>
          <w:rFonts w:ascii="Arial" w:hAnsi="Arial" w:cs="Arial"/>
          <w:b/>
          <w:bCs/>
          <w:sz w:val="22"/>
          <w:szCs w:val="22"/>
        </w:rPr>
        <w:t xml:space="preserve"> du Code civil</w:t>
      </w:r>
    </w:p>
    <w:p w14:paraId="45A489D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449BF99"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parents peuvent saisir le juge aux affaires familiales afin de faire homologuer la convention par laquelle ils organisent les modalités d'exercice de l'autorité parentale et fixent la contribution à l'entretien et à l'éducation de l'enfant.</w:t>
      </w:r>
    </w:p>
    <w:p w14:paraId="2C482208"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64E516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juge homologue la convention sauf s'il constate qu'elle ne préserve pas suffisamment l'intérêt de l'enfant ou que le consentement des parents n'a pas été donné librement.</w:t>
      </w:r>
    </w:p>
    <w:p w14:paraId="659543EA"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A5B5900" w14:textId="23E937E9"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338-1</w:t>
      </w:r>
      <w:r w:rsidR="006F5FA2" w:rsidRPr="00576454">
        <w:rPr>
          <w:rFonts w:ascii="Arial" w:hAnsi="Arial" w:cs="Arial"/>
          <w:b/>
          <w:bCs/>
          <w:sz w:val="22"/>
          <w:szCs w:val="22"/>
        </w:rPr>
        <w:t xml:space="preserve"> du Code de procédure civile</w:t>
      </w:r>
    </w:p>
    <w:p w14:paraId="0D722B8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FFD4577"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mineur capable de discernement est informé par le ou les titulaires de l'exercice de l'autorité parentale, le tuteur ou, le cas échéant, par la personne ou le service à qui il a été confié de son droit à être entendu et à être assisté d'un avocat dans toutes les procédures le concernant.</w:t>
      </w:r>
    </w:p>
    <w:p w14:paraId="625EDB7E"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C1754F3"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Lorsque la procédure est introduite par requête, la convocation à l'audience est accompagnée d'un avis rappelant les dispositions de l'article 388-1 du code civil et celles du premier alinéa du présent article.</w:t>
      </w:r>
    </w:p>
    <w:p w14:paraId="5622E8D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44C200F"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Lorsque la procédure est introduite par acte d'huissier, l'avis mentionné à l'alinéa précédent est joint à celui-ci.</w:t>
      </w:r>
    </w:p>
    <w:p w14:paraId="477694A6"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B317CC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Dans toute convention soumise à l'homologation du juge aux affaires familiales selon la procédure prévue par l'article 1143 ou par les articles 1565 et suivants, mention est faite que le mineur capable de discernement a été avisé de son droit à être entendu et assisté d'un avocat et, le cas échéant, qu'il n'a pas souhaité faire usage de cette faculté.</w:t>
      </w:r>
    </w:p>
    <w:p w14:paraId="248D6571"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F7976E4"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Dans toute décision concernant un mineur capable de discernement, mention est faite que le ou les titulaires de l'exercice de l'autorité parentale, le tuteur ou, le cas échéant, la personne ou le service à qui il a été confié, se sont acquittés de leur obligation d'information prévue au premier alinéa.</w:t>
      </w:r>
    </w:p>
    <w:p w14:paraId="51D2F6AC"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54E0944" w14:textId="7351AEB8"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388-1</w:t>
      </w:r>
      <w:r w:rsidR="006F5FA2" w:rsidRPr="00576454">
        <w:rPr>
          <w:rFonts w:ascii="Arial" w:hAnsi="Arial" w:cs="Arial"/>
          <w:b/>
          <w:bCs/>
          <w:sz w:val="22"/>
          <w:szCs w:val="22"/>
        </w:rPr>
        <w:t xml:space="preserve"> du Code </w:t>
      </w:r>
      <w:r w:rsidR="00CC58C4" w:rsidRPr="00576454">
        <w:rPr>
          <w:rFonts w:ascii="Arial" w:hAnsi="Arial" w:cs="Arial"/>
          <w:b/>
          <w:bCs/>
          <w:sz w:val="22"/>
          <w:szCs w:val="22"/>
        </w:rPr>
        <w:t>civil</w:t>
      </w:r>
    </w:p>
    <w:p w14:paraId="3DC634F1"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7E9E713"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Dans toute procédure le concernant, le mineur capable de discernement peut, sans préjudice des dispositions prévoyant son intervention ou son consentement, être entendu par le juge ou, lorsque son intérêt le commande, par la personne désignée par le juge à cet effet.</w:t>
      </w:r>
    </w:p>
    <w:p w14:paraId="6352C8D3"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9EF297B"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Cette audition est de droit lorsque le mineur en fait la demande. Lorsque le mineur refuse d'être entendu, le juge apprécie le bien-fondé de ce refus. Il peut être entendu seul, avec un avocat ou une personne de son choix. Si ce choix n'apparaît pas conforme à l'intérêt du mineur, le juge peut procéder à la désignation d'une autre personne.</w:t>
      </w:r>
    </w:p>
    <w:p w14:paraId="671743ED"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295B8D6"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L'audition du mineur ne lui confère pas la qualité de partie à la procédure.</w:t>
      </w:r>
    </w:p>
    <w:p w14:paraId="44E0A622"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9524FA0" w14:textId="77777777" w:rsidR="00212A87" w:rsidRPr="00576454" w:rsidRDefault="00212A87"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juge s'assure que le mineur a été informé de son droit à être entendu et à être assisté par un avocat.</w:t>
      </w:r>
    </w:p>
    <w:p w14:paraId="06974C33" w14:textId="77777777" w:rsidR="00614C22" w:rsidRPr="00576454" w:rsidRDefault="00614C22"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5F9221FD" w14:textId="10405E92" w:rsidR="00212A87" w:rsidRPr="00576454" w:rsidRDefault="004575E3" w:rsidP="00212A87">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 w:val="22"/>
          <w:szCs w:val="22"/>
          <w:u w:val="single"/>
        </w:rPr>
      </w:pPr>
      <w:r>
        <w:rPr>
          <w:rFonts w:ascii="Arial" w:hAnsi="Arial" w:cs="Arial"/>
          <w:b/>
          <w:sz w:val="22"/>
          <w:szCs w:val="22"/>
          <w:u w:val="single"/>
        </w:rPr>
        <w:t>En outre</w:t>
      </w:r>
      <w:r w:rsidR="00212A87" w:rsidRPr="00576454">
        <w:rPr>
          <w:rFonts w:ascii="Arial" w:hAnsi="Arial" w:cs="Arial"/>
          <w:b/>
          <w:sz w:val="22"/>
          <w:szCs w:val="22"/>
          <w:u w:val="single"/>
        </w:rPr>
        <w:t xml:space="preserve">, il est rappelé les </w:t>
      </w:r>
      <w:r w:rsidR="00B4372C" w:rsidRPr="00576454">
        <w:rPr>
          <w:rFonts w:ascii="Arial" w:hAnsi="Arial" w:cs="Arial"/>
          <w:b/>
          <w:sz w:val="22"/>
          <w:szCs w:val="22"/>
          <w:u w:val="single"/>
        </w:rPr>
        <w:t>règles relatives à la computation des délais</w:t>
      </w:r>
      <w:r w:rsidR="00212A87" w:rsidRPr="00576454">
        <w:rPr>
          <w:rFonts w:ascii="Arial" w:hAnsi="Arial" w:cs="Arial"/>
          <w:b/>
          <w:sz w:val="22"/>
          <w:szCs w:val="22"/>
          <w:u w:val="single"/>
        </w:rPr>
        <w:t xml:space="preserve"> </w:t>
      </w:r>
      <w:r w:rsidR="00540570" w:rsidRPr="00576454">
        <w:rPr>
          <w:rFonts w:ascii="Arial" w:hAnsi="Arial" w:cs="Arial"/>
          <w:b/>
          <w:sz w:val="22"/>
          <w:szCs w:val="22"/>
          <w:u w:val="single"/>
        </w:rPr>
        <w:t xml:space="preserve">reproduites </w:t>
      </w:r>
      <w:r w:rsidR="00212A87" w:rsidRPr="00576454">
        <w:rPr>
          <w:rFonts w:ascii="Arial" w:hAnsi="Arial" w:cs="Arial"/>
          <w:b/>
          <w:sz w:val="22"/>
          <w:szCs w:val="22"/>
          <w:u w:val="single"/>
        </w:rPr>
        <w:t>ci-après :</w:t>
      </w:r>
    </w:p>
    <w:p w14:paraId="1F09606F" w14:textId="77777777" w:rsidR="00614C22" w:rsidRPr="00576454" w:rsidRDefault="00614C22"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54E195A7"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640</w:t>
      </w:r>
    </w:p>
    <w:p w14:paraId="6D3712D0" w14:textId="77777777" w:rsidR="00793ABE" w:rsidRPr="00576454" w:rsidRDefault="00793ABE"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74D9AC05"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acte ou une formalité doit être accompli avant l'expiration d'un délai, celui-ci a pour origine la date de l'acte, de l'événement, de la décision ou de la notification qui le fait courir.</w:t>
      </w:r>
    </w:p>
    <w:p w14:paraId="5DA942C3"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417311ED"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641</w:t>
      </w:r>
    </w:p>
    <w:p w14:paraId="768377D4" w14:textId="77777777" w:rsidR="00793ABE" w:rsidRPr="00576454" w:rsidRDefault="00793ABE"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2C98EBD7"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délai est exprimé en jours, celui de l'acte, de l'événement, de la décision ou de la notification qui le fait courir ne compte pas.</w:t>
      </w:r>
    </w:p>
    <w:p w14:paraId="019C5945"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66196E73" w14:textId="199BC61D"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 xml:space="preserve">Lorsqu'un délai est exprimé en mois ou en années, ce délai expire le jour du dernier mois ou de la dernière année qui porte le même quantième que le jour de l'acte, de l'événement, de la décision ou de la notification qui fait courir le délai. </w:t>
      </w:r>
      <w:r w:rsidR="009D6A04" w:rsidRPr="00576454">
        <w:rPr>
          <w:rFonts w:ascii="Arial" w:hAnsi="Arial" w:cs="Arial"/>
          <w:i/>
          <w:sz w:val="22"/>
          <w:szCs w:val="22"/>
        </w:rPr>
        <w:t>À</w:t>
      </w:r>
      <w:r w:rsidRPr="00576454">
        <w:rPr>
          <w:rFonts w:ascii="Arial" w:hAnsi="Arial" w:cs="Arial"/>
          <w:i/>
          <w:sz w:val="22"/>
          <w:szCs w:val="22"/>
        </w:rPr>
        <w:t xml:space="preserve"> défaut d'un quantième identique, le délai expire le dernier jour du mois.</w:t>
      </w:r>
    </w:p>
    <w:p w14:paraId="78AF2F6E"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73BB8BB7"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délai est exprimé en mois et en jours, les mois sont d'abord décomptés, puis les jours.</w:t>
      </w:r>
    </w:p>
    <w:p w14:paraId="7CEBD5F3"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7E7BCFD2"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642</w:t>
      </w:r>
    </w:p>
    <w:p w14:paraId="6EE0B7ED" w14:textId="77777777" w:rsidR="00793ABE" w:rsidRPr="00576454" w:rsidRDefault="00793ABE"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3DFCFD0D"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Tout délai expire le dernier jour à vingt-quatre heures.</w:t>
      </w:r>
    </w:p>
    <w:p w14:paraId="2D84C29A"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592A507B"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Le délai qui expirerait normalement un samedi, un dimanche ou un jour férié ou chômé est prorogé jusqu'au premier jour ouvrable suivant.</w:t>
      </w:r>
    </w:p>
    <w:p w14:paraId="475E63E9"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0B2BCAB3"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lastRenderedPageBreak/>
        <w:t>Article 642-1</w:t>
      </w:r>
    </w:p>
    <w:p w14:paraId="2A0BDB78" w14:textId="77777777" w:rsidR="00793ABE" w:rsidRPr="00576454" w:rsidRDefault="00793ABE"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23EF450A"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Les dispositions des articles 640 à 642 sont également applicables aux délais dans lesquels les inscriptions et autres formalités de publicité doivent être opérées.</w:t>
      </w:r>
    </w:p>
    <w:p w14:paraId="2D385E2F"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66820AD6"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643</w:t>
      </w:r>
    </w:p>
    <w:p w14:paraId="25E6A4D0" w14:textId="77777777" w:rsidR="00793ABE" w:rsidRPr="00576454" w:rsidRDefault="00793ABE"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1C4D76B6"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62CFF1F7"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5E82865E"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5069A4BB" w14:textId="77777777" w:rsidR="00F92DB5"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7FE178F0" w14:textId="77777777" w:rsidR="0071532A" w:rsidRPr="00576454" w:rsidRDefault="00F92DB5" w:rsidP="00E567E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2. Deux mois pour celles qui demeurent à l'étranger.</w:t>
      </w:r>
    </w:p>
    <w:p w14:paraId="4C8D727B" w14:textId="77777777" w:rsidR="00AA4FAD" w:rsidRPr="00576454" w:rsidRDefault="00AA4FAD" w:rsidP="00E6348E">
      <w:pPr>
        <w:shd w:val="clear" w:color="auto" w:fill="FFFFFF" w:themeFill="background1"/>
        <w:rPr>
          <w:rFonts w:ascii="Arial" w:hAnsi="Arial" w:cs="Arial"/>
          <w:i/>
          <w:sz w:val="22"/>
          <w:szCs w:val="22"/>
        </w:rPr>
      </w:pPr>
    </w:p>
    <w:p w14:paraId="78135A1E" w14:textId="77777777" w:rsidR="002970D9" w:rsidRPr="00576454" w:rsidRDefault="002970D9" w:rsidP="00E6348E">
      <w:pPr>
        <w:shd w:val="clear" w:color="auto" w:fill="FFFFFF" w:themeFill="background1"/>
        <w:rPr>
          <w:rFonts w:ascii="Arial" w:hAnsi="Arial" w:cs="Arial"/>
          <w:iCs/>
          <w:szCs w:val="24"/>
        </w:rPr>
      </w:pPr>
    </w:p>
    <w:p w14:paraId="775BEEC0" w14:textId="7BC5FA39" w:rsidR="00516BCA" w:rsidRPr="00576454" w:rsidRDefault="00516BCA" w:rsidP="00516BCA">
      <w:pPr>
        <w:shd w:val="clear" w:color="auto" w:fill="FFFFFF" w:themeFill="background1"/>
        <w:jc w:val="center"/>
        <w:rPr>
          <w:rFonts w:ascii="Arial" w:hAnsi="Arial" w:cs="Arial"/>
          <w:b/>
          <w:bCs/>
          <w:i/>
          <w:szCs w:val="24"/>
        </w:rPr>
      </w:pPr>
      <w:r w:rsidRPr="00576454">
        <w:rPr>
          <w:rFonts w:ascii="Arial" w:hAnsi="Arial" w:cs="Arial"/>
          <w:b/>
          <w:bCs/>
          <w:i/>
          <w:szCs w:val="24"/>
          <w:highlight w:val="green"/>
        </w:rPr>
        <w:t>[Si le demandeur renonce à solliciter l’adoption de mesures provisoires]</w:t>
      </w:r>
    </w:p>
    <w:p w14:paraId="50807F6D" w14:textId="77777777" w:rsidR="00516BCA" w:rsidRPr="00576454" w:rsidRDefault="00516BCA" w:rsidP="00E6348E">
      <w:pPr>
        <w:shd w:val="clear" w:color="auto" w:fill="FFFFFF" w:themeFill="background1"/>
        <w:rPr>
          <w:rFonts w:ascii="Arial" w:hAnsi="Arial" w:cs="Arial"/>
          <w:iCs/>
          <w:szCs w:val="24"/>
        </w:rPr>
      </w:pPr>
    </w:p>
    <w:p w14:paraId="532FE816" w14:textId="2971014A" w:rsidR="001F4F74" w:rsidRPr="00576454" w:rsidRDefault="004575E3" w:rsidP="00E6348E">
      <w:pPr>
        <w:shd w:val="clear" w:color="auto" w:fill="FFFFFF" w:themeFill="background1"/>
        <w:rPr>
          <w:rFonts w:ascii="Arial" w:hAnsi="Arial" w:cs="Arial"/>
          <w:iCs/>
          <w:szCs w:val="24"/>
        </w:rPr>
      </w:pPr>
      <w:r>
        <w:rPr>
          <w:rFonts w:ascii="Arial" w:hAnsi="Arial" w:cs="Arial"/>
          <w:iCs/>
          <w:szCs w:val="24"/>
        </w:rPr>
        <w:t>C</w:t>
      </w:r>
      <w:r w:rsidR="00E215F6" w:rsidRPr="00576454">
        <w:rPr>
          <w:rFonts w:ascii="Arial" w:hAnsi="Arial" w:cs="Arial"/>
          <w:iCs/>
          <w:szCs w:val="24"/>
        </w:rPr>
        <w:t xml:space="preserve">onformément à l’article 1117, al. 2 du Code de procédure civile, </w:t>
      </w:r>
      <w:r w:rsidR="00AE183F" w:rsidRPr="00576454">
        <w:rPr>
          <w:rFonts w:ascii="Arial" w:hAnsi="Arial" w:cs="Arial"/>
          <w:iCs/>
          <w:szCs w:val="24"/>
        </w:rPr>
        <w:t xml:space="preserve">il est précisé que le demandeur renonce expressément </w:t>
      </w:r>
      <w:r w:rsidR="005A30E9" w:rsidRPr="00576454">
        <w:rPr>
          <w:rFonts w:ascii="Arial" w:hAnsi="Arial" w:cs="Arial"/>
          <w:iCs/>
          <w:szCs w:val="24"/>
        </w:rPr>
        <w:t>à formuler une demande de mesures provisoires au sens de l'article 254 du code civil</w:t>
      </w:r>
      <w:r w:rsidR="00D47213" w:rsidRPr="00576454">
        <w:rPr>
          <w:rFonts w:ascii="Arial" w:hAnsi="Arial" w:cs="Arial"/>
          <w:iCs/>
          <w:szCs w:val="24"/>
        </w:rPr>
        <w:t>, sous réserve que cette renonciation soit également sollicitée par l'autre partie dès sa constitution régulièrement effectuée</w:t>
      </w:r>
      <w:r w:rsidR="00A64626" w:rsidRPr="00576454">
        <w:rPr>
          <w:rFonts w:ascii="Arial" w:hAnsi="Arial" w:cs="Arial"/>
          <w:iCs/>
          <w:szCs w:val="24"/>
        </w:rPr>
        <w:t xml:space="preserve">, étant entendu que </w:t>
      </w:r>
      <w:r w:rsidR="001F4F74" w:rsidRPr="00576454">
        <w:rPr>
          <w:rFonts w:ascii="Arial" w:hAnsi="Arial" w:cs="Arial"/>
          <w:iCs/>
          <w:szCs w:val="24"/>
        </w:rPr>
        <w:t>chaque partie, dans les conditions de l'article 789, conserve néanmoins la possibilité de saisir le juge de la mise en état d'une première demande de mesures provisoires jusqu'à la clôture des débats.</w:t>
      </w:r>
    </w:p>
    <w:p w14:paraId="132852B7" w14:textId="77777777" w:rsidR="001F4F74" w:rsidRPr="00576454" w:rsidRDefault="001F4F74" w:rsidP="00E6348E">
      <w:pPr>
        <w:shd w:val="clear" w:color="auto" w:fill="FFFFFF" w:themeFill="background1"/>
        <w:rPr>
          <w:rFonts w:ascii="Arial" w:hAnsi="Arial" w:cs="Arial"/>
          <w:iCs/>
          <w:szCs w:val="24"/>
        </w:rPr>
      </w:pPr>
    </w:p>
    <w:p w14:paraId="1EDB8BC2" w14:textId="55EDDBBF" w:rsidR="00B82DA4" w:rsidRPr="00576454" w:rsidRDefault="00FB6370" w:rsidP="00BA5C35">
      <w:pPr>
        <w:rPr>
          <w:rFonts w:ascii="Arial" w:hAnsi="Arial" w:cs="Arial"/>
          <w:b/>
        </w:rPr>
      </w:pPr>
      <w:r w:rsidRPr="00576454">
        <w:rPr>
          <w:rFonts w:ascii="Arial" w:hAnsi="Arial" w:cs="Arial"/>
          <w:b/>
          <w:u w:val="single"/>
        </w:rPr>
        <w:t>Il est enfin indiqué au défendeur, en application des articles 56 et 752 du Code de procédure civile</w:t>
      </w:r>
      <w:r w:rsidRPr="00576454">
        <w:rPr>
          <w:rFonts w:ascii="Arial" w:hAnsi="Arial" w:cs="Arial"/>
          <w:b/>
        </w:rPr>
        <w:t> :</w:t>
      </w:r>
    </w:p>
    <w:p w14:paraId="526FE11C" w14:textId="77777777" w:rsidR="00BA7BEF" w:rsidRPr="00576454" w:rsidRDefault="00BA7BEF" w:rsidP="00BA5C35">
      <w:pPr>
        <w:rPr>
          <w:rFonts w:ascii="Arial" w:hAnsi="Arial" w:cs="Arial"/>
        </w:rPr>
      </w:pPr>
    </w:p>
    <w:p w14:paraId="2D3FC421" w14:textId="1A2A581F" w:rsidR="00BA7BEF" w:rsidRPr="00576454" w:rsidRDefault="00BA7BEF" w:rsidP="00BA7BEF">
      <w:pPr>
        <w:rPr>
          <w:rFonts w:ascii="Arial" w:hAnsi="Arial" w:cs="Arial"/>
        </w:rPr>
      </w:pPr>
      <w:r w:rsidRPr="00576454">
        <w:rPr>
          <w:rFonts w:ascii="Arial" w:hAnsi="Arial" w:cs="Arial"/>
        </w:rPr>
        <w:t xml:space="preserve">Que, </w:t>
      </w:r>
      <w:r w:rsidR="00FB6370" w:rsidRPr="00576454">
        <w:rPr>
          <w:rFonts w:ascii="Arial" w:hAnsi="Arial" w:cs="Arial"/>
        </w:rPr>
        <w:t xml:space="preserve">le </w:t>
      </w:r>
      <w:r w:rsidRPr="00576454">
        <w:rPr>
          <w:rFonts w:ascii="Arial" w:hAnsi="Arial" w:cs="Arial"/>
        </w:rPr>
        <w:t xml:space="preserve">demandeur </w:t>
      </w:r>
      <w:r w:rsidRPr="006309CB">
        <w:rPr>
          <w:rFonts w:ascii="Arial" w:hAnsi="Arial" w:cs="Arial"/>
          <w:i/>
          <w:highlight w:val="yellow"/>
        </w:rPr>
        <w:t>[consent/ ne consent pas]</w:t>
      </w:r>
      <w:r w:rsidRPr="00576454">
        <w:rPr>
          <w:rFonts w:ascii="Arial" w:hAnsi="Arial" w:cs="Arial"/>
        </w:rPr>
        <w:t xml:space="preserve"> à ce que la procédure se déroule sans audience en application de l’article L. 212-5-1 du Code de l’organisation judiciaire. </w:t>
      </w:r>
    </w:p>
    <w:p w14:paraId="0253F56B" w14:textId="77777777" w:rsidR="00BA7BEF" w:rsidRPr="00576454" w:rsidRDefault="00BA7BEF" w:rsidP="00BA7BEF">
      <w:pPr>
        <w:rPr>
          <w:rFonts w:ascii="Arial" w:hAnsi="Arial" w:cs="Arial"/>
        </w:rPr>
      </w:pPr>
    </w:p>
    <w:p w14:paraId="5AF74853" w14:textId="5E8205CF" w:rsidR="008F668D" w:rsidRPr="00576454" w:rsidRDefault="008F668D" w:rsidP="008F668D">
      <w:pPr>
        <w:jc w:val="center"/>
        <w:rPr>
          <w:rFonts w:ascii="Arial" w:hAnsi="Arial" w:cs="Arial"/>
        </w:rPr>
      </w:pPr>
      <w:r w:rsidRPr="00576454">
        <w:rPr>
          <w:rFonts w:ascii="Arial" w:hAnsi="Arial" w:cs="Arial"/>
          <w:highlight w:val="yellow"/>
        </w:rPr>
        <w:t>*****</w:t>
      </w:r>
    </w:p>
    <w:p w14:paraId="6876BB2F" w14:textId="77777777" w:rsidR="008F668D" w:rsidRPr="00576454" w:rsidRDefault="008F668D" w:rsidP="00BA7BEF">
      <w:pPr>
        <w:rPr>
          <w:rFonts w:ascii="Arial" w:hAnsi="Arial" w:cs="Arial"/>
        </w:rPr>
      </w:pPr>
    </w:p>
    <w:p w14:paraId="4B974AFD" w14:textId="77777777" w:rsidR="008F668D" w:rsidRPr="00576454" w:rsidRDefault="008F668D" w:rsidP="008F668D">
      <w:pPr>
        <w:shd w:val="clear" w:color="auto" w:fill="FFFFFF" w:themeFill="background1"/>
        <w:jc w:val="center"/>
        <w:rPr>
          <w:rFonts w:ascii="Arial" w:hAnsi="Arial" w:cs="Arial"/>
          <w:b/>
          <w:bCs/>
          <w:i/>
          <w:szCs w:val="24"/>
        </w:rPr>
      </w:pPr>
      <w:r w:rsidRPr="00576454">
        <w:rPr>
          <w:rFonts w:ascii="Arial" w:hAnsi="Arial" w:cs="Arial"/>
          <w:b/>
          <w:bCs/>
          <w:i/>
          <w:szCs w:val="24"/>
          <w:highlight w:val="green"/>
        </w:rPr>
        <w:t>[Si demande en justice visant, en matière immobilière, à remettre en cause des droits soumis à publicité foncière]</w:t>
      </w:r>
    </w:p>
    <w:p w14:paraId="0624B2CA" w14:textId="77777777" w:rsidR="008F668D" w:rsidRPr="00576454" w:rsidRDefault="008F668D" w:rsidP="008F668D">
      <w:pPr>
        <w:shd w:val="clear" w:color="auto" w:fill="FFFFFF" w:themeFill="background1"/>
        <w:rPr>
          <w:rFonts w:ascii="Arial" w:hAnsi="Arial" w:cs="Arial"/>
          <w:iCs/>
          <w:szCs w:val="24"/>
        </w:rPr>
      </w:pPr>
    </w:p>
    <w:p w14:paraId="48EBB1EB" w14:textId="77777777" w:rsidR="008F668D" w:rsidRPr="00576454" w:rsidRDefault="008F668D" w:rsidP="008F668D">
      <w:pPr>
        <w:shd w:val="clear" w:color="auto" w:fill="FFFFFF" w:themeFill="background1"/>
        <w:rPr>
          <w:rFonts w:ascii="Arial" w:hAnsi="Arial" w:cs="Arial"/>
          <w:iCs/>
          <w:szCs w:val="24"/>
        </w:rPr>
      </w:pPr>
      <w:r w:rsidRPr="00576454">
        <w:rPr>
          <w:rFonts w:ascii="Arial" w:hAnsi="Arial" w:cs="Arial"/>
          <w:iCs/>
          <w:szCs w:val="24"/>
        </w:rPr>
        <w:t xml:space="preserve">Lorsque la demande en justice doit faire l’objet d’une publication, </w:t>
      </w:r>
      <w:r w:rsidRPr="00576454">
        <w:rPr>
          <w:rFonts w:ascii="Arial" w:hAnsi="Arial" w:cs="Arial"/>
          <w:iCs/>
          <w:szCs w:val="24"/>
          <w:u w:val="single"/>
        </w:rPr>
        <w:t>l’article 54, 4°</w:t>
      </w:r>
      <w:r w:rsidRPr="00576454">
        <w:rPr>
          <w:rFonts w:ascii="Arial" w:hAnsi="Arial" w:cs="Arial"/>
          <w:iCs/>
          <w:szCs w:val="24"/>
        </w:rPr>
        <w:t xml:space="preserve"> du Code de procédure civile, exige que soient reproduites les mentions relatives à la désignation des immeubles exigées pour la publication au fichier immobilier qui figurent à </w:t>
      </w:r>
      <w:hyperlink r:id="rId7" w:history="1">
        <w:r w:rsidRPr="00576454">
          <w:rPr>
            <w:rStyle w:val="Lienhypertexte"/>
            <w:rFonts w:ascii="Arial" w:hAnsi="Arial" w:cs="Arial"/>
            <w:iCs/>
            <w:szCs w:val="24"/>
          </w:rPr>
          <w:t>l’article 76</w:t>
        </w:r>
      </w:hyperlink>
      <w:r w:rsidRPr="00576454">
        <w:rPr>
          <w:rFonts w:ascii="Arial" w:hAnsi="Arial" w:cs="Arial"/>
          <w:iCs/>
          <w:szCs w:val="24"/>
        </w:rPr>
        <w:t xml:space="preserve"> du </w:t>
      </w:r>
      <w:hyperlink r:id="rId8" w:history="1">
        <w:r w:rsidRPr="00576454">
          <w:rPr>
            <w:rStyle w:val="Lienhypertexte"/>
            <w:rFonts w:ascii="Arial" w:hAnsi="Arial" w:cs="Arial"/>
            <w:iCs/>
            <w:szCs w:val="24"/>
          </w:rPr>
          <w:t>décret n°55-1350 du 14 octobre 1955</w:t>
        </w:r>
      </w:hyperlink>
      <w:r w:rsidRPr="00576454">
        <w:rPr>
          <w:rFonts w:ascii="Arial" w:hAnsi="Arial" w:cs="Arial"/>
          <w:iCs/>
          <w:szCs w:val="24"/>
        </w:rPr>
        <w:t>.</w:t>
      </w:r>
    </w:p>
    <w:p w14:paraId="1515699A" w14:textId="77777777" w:rsidR="008F668D" w:rsidRPr="00576454" w:rsidRDefault="008F668D" w:rsidP="008F668D">
      <w:pPr>
        <w:shd w:val="clear" w:color="auto" w:fill="FFFFFF" w:themeFill="background1"/>
        <w:rPr>
          <w:rFonts w:ascii="Arial" w:hAnsi="Arial" w:cs="Arial"/>
          <w:iCs/>
          <w:szCs w:val="24"/>
        </w:rPr>
      </w:pPr>
    </w:p>
    <w:p w14:paraId="7180FBA1" w14:textId="77777777" w:rsidR="008F668D" w:rsidRPr="00576454" w:rsidRDefault="008F668D" w:rsidP="008F668D">
      <w:pPr>
        <w:shd w:val="clear" w:color="auto" w:fill="FFFFFF" w:themeFill="background1"/>
        <w:rPr>
          <w:rFonts w:ascii="Arial" w:hAnsi="Arial" w:cs="Arial"/>
          <w:iCs/>
          <w:szCs w:val="24"/>
        </w:rPr>
      </w:pPr>
      <w:r w:rsidRPr="00576454">
        <w:rPr>
          <w:rFonts w:ascii="Arial" w:hAnsi="Arial" w:cs="Arial"/>
          <w:iCs/>
          <w:szCs w:val="24"/>
        </w:rPr>
        <w:t>Dans un arrêt du 7 novembre 2012, la Cour de cassation est venue préciser que « </w:t>
      </w:r>
      <w:r w:rsidRPr="00576454">
        <w:rPr>
          <w:rFonts w:ascii="Arial" w:hAnsi="Arial" w:cs="Arial"/>
          <w:i/>
          <w:szCs w:val="24"/>
        </w:rPr>
        <w:t>le défaut de publication d'une demande tendant à l'annulation de droits résultant d'actes soumis à publicité constitue une fin de non-recevoir et non un vice de forme en affectant la validité</w:t>
      </w:r>
      <w:r w:rsidRPr="00576454">
        <w:rPr>
          <w:rFonts w:ascii="Arial" w:hAnsi="Arial" w:cs="Arial"/>
          <w:iCs/>
          <w:szCs w:val="24"/>
        </w:rPr>
        <w:t> » (</w:t>
      </w:r>
      <w:hyperlink r:id="rId9" w:history="1">
        <w:r w:rsidRPr="00576454">
          <w:rPr>
            <w:rStyle w:val="Lienhypertexte"/>
            <w:rFonts w:ascii="Arial" w:hAnsi="Arial" w:cs="Arial"/>
            <w:i/>
            <w:szCs w:val="24"/>
          </w:rPr>
          <w:t>Cass. 1</w:t>
        </w:r>
        <w:r w:rsidRPr="00576454">
          <w:rPr>
            <w:rStyle w:val="Lienhypertexte"/>
            <w:rFonts w:ascii="Arial" w:hAnsi="Arial" w:cs="Arial"/>
            <w:i/>
            <w:szCs w:val="24"/>
            <w:vertAlign w:val="superscript"/>
          </w:rPr>
          <w:t>ère</w:t>
        </w:r>
        <w:r w:rsidRPr="00576454">
          <w:rPr>
            <w:rStyle w:val="Lienhypertexte"/>
            <w:rFonts w:ascii="Arial" w:hAnsi="Arial" w:cs="Arial"/>
            <w:i/>
            <w:szCs w:val="24"/>
          </w:rPr>
          <w:t xml:space="preserve"> civ. 7 nov. 2012, n°11-22.275</w:t>
        </w:r>
      </w:hyperlink>
      <w:r w:rsidRPr="00576454">
        <w:rPr>
          <w:rFonts w:ascii="Arial" w:hAnsi="Arial" w:cs="Arial"/>
          <w:iCs/>
          <w:szCs w:val="24"/>
        </w:rPr>
        <w:t>).</w:t>
      </w:r>
    </w:p>
    <w:p w14:paraId="6A63080F" w14:textId="77777777" w:rsidR="008F668D" w:rsidRPr="00576454" w:rsidRDefault="008F668D" w:rsidP="00BA7BEF">
      <w:pPr>
        <w:rPr>
          <w:rFonts w:ascii="Arial" w:hAnsi="Arial" w:cs="Arial"/>
        </w:rPr>
      </w:pPr>
    </w:p>
    <w:p w14:paraId="4AA57D89" w14:textId="1DEE68E6" w:rsidR="008F668D" w:rsidRPr="00576454" w:rsidRDefault="008F668D" w:rsidP="008F668D">
      <w:pPr>
        <w:jc w:val="center"/>
        <w:rPr>
          <w:rFonts w:ascii="Arial" w:hAnsi="Arial" w:cs="Arial"/>
        </w:rPr>
      </w:pPr>
      <w:r w:rsidRPr="00576454">
        <w:rPr>
          <w:rFonts w:ascii="Arial" w:hAnsi="Arial" w:cs="Arial"/>
          <w:highlight w:val="yellow"/>
        </w:rPr>
        <w:t>*****</w:t>
      </w:r>
    </w:p>
    <w:p w14:paraId="78C57E9D" w14:textId="77777777" w:rsidR="008F668D" w:rsidRPr="00576454" w:rsidRDefault="008F668D" w:rsidP="00BA7BEF">
      <w:pPr>
        <w:rPr>
          <w:rFonts w:ascii="Arial" w:hAnsi="Arial" w:cs="Arial"/>
        </w:rPr>
      </w:pPr>
    </w:p>
    <w:p w14:paraId="69FAABA9" w14:textId="7FB7812E" w:rsidR="00BA7BEF" w:rsidRPr="00576454" w:rsidRDefault="00BA7BEF" w:rsidP="00BA7BEF">
      <w:pPr>
        <w:rPr>
          <w:rFonts w:ascii="Arial" w:hAnsi="Arial" w:cs="Arial"/>
        </w:rPr>
      </w:pPr>
      <w:r w:rsidRPr="00576454">
        <w:rPr>
          <w:rFonts w:ascii="Arial" w:hAnsi="Arial" w:cs="Arial"/>
        </w:rPr>
        <w:lastRenderedPageBreak/>
        <w:t>Que</w:t>
      </w:r>
      <w:r w:rsidR="00FB6370" w:rsidRPr="00576454">
        <w:rPr>
          <w:rFonts w:ascii="Arial" w:hAnsi="Arial" w:cs="Arial"/>
        </w:rPr>
        <w:t xml:space="preserve"> </w:t>
      </w:r>
      <w:r w:rsidRPr="00576454">
        <w:rPr>
          <w:rFonts w:ascii="Arial" w:hAnsi="Arial" w:cs="Arial"/>
        </w:rPr>
        <w:t>les pièces sur lesquelles la demande est fondée sont visées et jointes en fin d’acte selon bordereau.</w:t>
      </w:r>
    </w:p>
    <w:p w14:paraId="291BDED1" w14:textId="77777777" w:rsidR="00BA7BEF" w:rsidRPr="00576454" w:rsidRDefault="00BA7BEF" w:rsidP="00BA5C35">
      <w:pPr>
        <w:rPr>
          <w:rFonts w:ascii="Arial" w:hAnsi="Arial" w:cs="Arial"/>
        </w:rPr>
      </w:pPr>
    </w:p>
    <w:p w14:paraId="0A019AFA" w14:textId="6727C325" w:rsidR="00EF7135" w:rsidRPr="00576454" w:rsidRDefault="00EF7135">
      <w:pPr>
        <w:jc w:val="left"/>
        <w:rPr>
          <w:rFonts w:ascii="Arial" w:hAnsi="Arial" w:cs="Arial"/>
        </w:rPr>
      </w:pPr>
      <w:r w:rsidRPr="00576454">
        <w:rPr>
          <w:rFonts w:ascii="Arial" w:hAnsi="Arial" w:cs="Arial"/>
        </w:rPr>
        <w:br w:type="page"/>
      </w:r>
    </w:p>
    <w:p w14:paraId="76382176" w14:textId="6A5336CB" w:rsidR="005C5E7E" w:rsidRPr="00982144" w:rsidRDefault="00645720" w:rsidP="00982144">
      <w:pPr>
        <w:jc w:val="center"/>
        <w:rPr>
          <w:rFonts w:ascii="Arial" w:hAnsi="Arial" w:cs="Arial"/>
          <w:b/>
          <w:bCs/>
        </w:rPr>
      </w:pPr>
      <w:r w:rsidRPr="00982144">
        <w:rPr>
          <w:rFonts w:ascii="Arial" w:hAnsi="Arial" w:cs="Arial"/>
          <w:b/>
          <w:bCs/>
        </w:rPr>
        <w:lastRenderedPageBreak/>
        <w:t>OBJET DE LA DEMANDE</w:t>
      </w:r>
    </w:p>
    <w:p w14:paraId="62C9754A" w14:textId="1D16F9FB" w:rsidR="005C5E7E" w:rsidRPr="00576454" w:rsidRDefault="005C5E7E" w:rsidP="007B458A">
      <w:pPr>
        <w:rPr>
          <w:rFonts w:ascii="Arial" w:eastAsia="Wingdings" w:hAnsi="Arial" w:cs="Arial"/>
        </w:rPr>
      </w:pPr>
    </w:p>
    <w:p w14:paraId="3B1232BD" w14:textId="49F0E934" w:rsidR="007769C4" w:rsidRPr="007769C4" w:rsidRDefault="007769C4" w:rsidP="007769C4">
      <w:pPr>
        <w:rPr>
          <w:rFonts w:ascii="Arial" w:eastAsia="Wingdings" w:hAnsi="Arial" w:cs="Arial"/>
        </w:rPr>
      </w:pPr>
      <w:r w:rsidRPr="007769C4">
        <w:rPr>
          <w:rFonts w:ascii="Arial" w:eastAsia="Wingdings" w:hAnsi="Arial" w:cs="Arial"/>
        </w:rPr>
        <w:t xml:space="preserve">Par la présente, </w:t>
      </w:r>
      <w:r w:rsidRPr="007769C4">
        <w:rPr>
          <w:rFonts w:ascii="Arial" w:eastAsia="Wingdings" w:hAnsi="Arial" w:cs="Arial"/>
          <w:highlight w:val="yellow"/>
        </w:rPr>
        <w:t>[Nom du demandeur]</w:t>
      </w:r>
      <w:r w:rsidRPr="007769C4">
        <w:rPr>
          <w:rFonts w:ascii="Arial" w:eastAsia="Wingdings" w:hAnsi="Arial" w:cs="Arial"/>
        </w:rPr>
        <w:t>, sollicite respectueusement de Madame/Monsieur le Juge aux Affaires Familiales de bien vouloir</w:t>
      </w:r>
      <w:r>
        <w:rPr>
          <w:rFonts w:ascii="Arial" w:eastAsia="Wingdings" w:hAnsi="Arial" w:cs="Arial"/>
        </w:rPr>
        <w:t> :</w:t>
      </w:r>
    </w:p>
    <w:p w14:paraId="44315719" w14:textId="77777777" w:rsidR="007769C4" w:rsidRPr="007769C4" w:rsidRDefault="007769C4" w:rsidP="007769C4">
      <w:pPr>
        <w:rPr>
          <w:rFonts w:ascii="Arial" w:eastAsia="Wingdings" w:hAnsi="Arial" w:cs="Arial"/>
        </w:rPr>
      </w:pPr>
    </w:p>
    <w:p w14:paraId="33E73D23" w14:textId="0FC485F1" w:rsidR="007769C4" w:rsidRPr="007769C4" w:rsidRDefault="007769C4" w:rsidP="007769C4">
      <w:pPr>
        <w:pStyle w:val="Paragraphedeliste"/>
        <w:numPr>
          <w:ilvl w:val="0"/>
          <w:numId w:val="16"/>
        </w:numPr>
        <w:jc w:val="both"/>
        <w:rPr>
          <w:rFonts w:ascii="Arial" w:eastAsia="Wingdings" w:hAnsi="Arial" w:cs="Arial"/>
        </w:rPr>
      </w:pPr>
      <w:r w:rsidRPr="007769C4">
        <w:rPr>
          <w:rFonts w:ascii="Arial" w:eastAsia="Wingdings" w:hAnsi="Arial" w:cs="Arial"/>
          <w:b/>
          <w:bCs/>
        </w:rPr>
        <w:t>Prononcer le divorce</w:t>
      </w:r>
      <w:r w:rsidRPr="007769C4">
        <w:rPr>
          <w:rFonts w:ascii="Arial" w:eastAsia="Wingdings" w:hAnsi="Arial" w:cs="Arial"/>
        </w:rPr>
        <w:t xml:space="preserve"> entre les époux </w:t>
      </w:r>
      <w:r w:rsidRPr="006309CB">
        <w:rPr>
          <w:rFonts w:ascii="Arial" w:eastAsia="Wingdings" w:hAnsi="Arial" w:cs="Arial"/>
          <w:highlight w:val="yellow"/>
        </w:rPr>
        <w:t>[Nom du demandeur]</w:t>
      </w:r>
      <w:r w:rsidRPr="007769C4">
        <w:rPr>
          <w:rFonts w:ascii="Arial" w:eastAsia="Wingdings" w:hAnsi="Arial" w:cs="Arial"/>
        </w:rPr>
        <w:t xml:space="preserve"> et </w:t>
      </w:r>
      <w:r w:rsidRPr="006309CB">
        <w:rPr>
          <w:rFonts w:ascii="Arial" w:eastAsia="Wingdings" w:hAnsi="Arial" w:cs="Arial"/>
          <w:highlight w:val="yellow"/>
        </w:rPr>
        <w:t>[Nom du défendeur]</w:t>
      </w:r>
      <w:r w:rsidRPr="007769C4">
        <w:rPr>
          <w:rFonts w:ascii="Arial" w:eastAsia="Wingdings" w:hAnsi="Arial" w:cs="Arial"/>
        </w:rPr>
        <w:t>, conformément aux dispositions des articles 229-1 et suivants du Code civil</w:t>
      </w:r>
    </w:p>
    <w:p w14:paraId="49214680" w14:textId="77777777" w:rsidR="007769C4" w:rsidRPr="007769C4" w:rsidRDefault="007769C4" w:rsidP="007769C4">
      <w:pPr>
        <w:rPr>
          <w:rFonts w:ascii="Arial" w:eastAsia="Wingdings" w:hAnsi="Arial" w:cs="Arial"/>
        </w:rPr>
      </w:pPr>
    </w:p>
    <w:p w14:paraId="5A430B8F" w14:textId="3C2D1A01" w:rsidR="007769C4" w:rsidRPr="007769C4" w:rsidRDefault="007769C4" w:rsidP="007769C4">
      <w:pPr>
        <w:pStyle w:val="Paragraphedeliste"/>
        <w:numPr>
          <w:ilvl w:val="0"/>
          <w:numId w:val="16"/>
        </w:numPr>
        <w:jc w:val="both"/>
        <w:rPr>
          <w:rFonts w:ascii="Arial" w:eastAsia="Wingdings" w:hAnsi="Arial" w:cs="Arial"/>
        </w:rPr>
      </w:pPr>
      <w:r w:rsidRPr="007769C4">
        <w:rPr>
          <w:rFonts w:ascii="Arial" w:eastAsia="Wingdings" w:hAnsi="Arial" w:cs="Arial"/>
          <w:b/>
          <w:bCs/>
        </w:rPr>
        <w:t>Statuer sur les conséquences du divorce</w:t>
      </w:r>
      <w:r w:rsidRPr="007769C4">
        <w:rPr>
          <w:rFonts w:ascii="Arial" w:eastAsia="Wingdings" w:hAnsi="Arial" w:cs="Arial"/>
        </w:rPr>
        <w:t>, notamment quant à</w:t>
      </w:r>
      <w:r>
        <w:rPr>
          <w:rFonts w:ascii="Arial" w:eastAsia="Wingdings" w:hAnsi="Arial" w:cs="Arial"/>
        </w:rPr>
        <w:t> :</w:t>
      </w:r>
    </w:p>
    <w:p w14:paraId="4C67A29A" w14:textId="77777777" w:rsid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 xml:space="preserve">La liquidation et le partage du régime matrimonial, conformément aux articles 267 et suivants du Code civil </w:t>
      </w:r>
    </w:p>
    <w:p w14:paraId="76E2E714" w14:textId="77777777" w:rsid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La fixation d'une prestation compensatoire en application des articles 270 et suivants du Code civil, si cela est requis ;</w:t>
      </w:r>
    </w:p>
    <w:p w14:paraId="4430ED08" w14:textId="7D09AA9B" w:rsidR="007769C4" w:rsidRP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La contribution aux charges du mariage et à l'entretien et à l'éducation des enfants, conformément aux articles 373-2-2 et suivants du Code civil.</w:t>
      </w:r>
    </w:p>
    <w:p w14:paraId="048F19F3" w14:textId="77777777" w:rsidR="007769C4" w:rsidRDefault="007769C4" w:rsidP="007769C4">
      <w:pPr>
        <w:rPr>
          <w:rFonts w:ascii="Arial" w:eastAsia="Wingdings" w:hAnsi="Arial" w:cs="Arial"/>
        </w:rPr>
      </w:pPr>
    </w:p>
    <w:p w14:paraId="783C76CC" w14:textId="5556A4A9" w:rsidR="007769C4" w:rsidRPr="00576454" w:rsidRDefault="007769C4" w:rsidP="007769C4">
      <w:pPr>
        <w:shd w:val="clear" w:color="auto" w:fill="FFFFFF" w:themeFill="background1"/>
        <w:jc w:val="center"/>
        <w:rPr>
          <w:rFonts w:ascii="Arial" w:hAnsi="Arial" w:cs="Arial"/>
          <w:b/>
          <w:bCs/>
          <w:i/>
          <w:szCs w:val="24"/>
        </w:rPr>
      </w:pPr>
      <w:r w:rsidRPr="00576454">
        <w:rPr>
          <w:rFonts w:ascii="Arial" w:hAnsi="Arial" w:cs="Arial"/>
          <w:b/>
          <w:bCs/>
          <w:i/>
          <w:szCs w:val="24"/>
          <w:highlight w:val="green"/>
        </w:rPr>
        <w:t xml:space="preserve">[Si le demandeur </w:t>
      </w:r>
      <w:r>
        <w:rPr>
          <w:rFonts w:ascii="Arial" w:hAnsi="Arial" w:cs="Arial"/>
          <w:b/>
          <w:bCs/>
          <w:i/>
          <w:szCs w:val="24"/>
          <w:highlight w:val="green"/>
        </w:rPr>
        <w:t>sollicite</w:t>
      </w:r>
      <w:r w:rsidRPr="00576454">
        <w:rPr>
          <w:rFonts w:ascii="Arial" w:hAnsi="Arial" w:cs="Arial"/>
          <w:b/>
          <w:bCs/>
          <w:i/>
          <w:szCs w:val="24"/>
          <w:highlight w:val="green"/>
        </w:rPr>
        <w:t xml:space="preserve"> l’adoption de mesures provisoires]</w:t>
      </w:r>
    </w:p>
    <w:p w14:paraId="46875D86" w14:textId="77777777" w:rsidR="007769C4" w:rsidRDefault="007769C4" w:rsidP="007769C4">
      <w:pPr>
        <w:rPr>
          <w:rFonts w:ascii="Arial" w:eastAsia="Wingdings" w:hAnsi="Arial" w:cs="Arial"/>
        </w:rPr>
      </w:pPr>
    </w:p>
    <w:p w14:paraId="73BE460D" w14:textId="77777777" w:rsidR="007769C4" w:rsidRDefault="007769C4" w:rsidP="007769C4">
      <w:pPr>
        <w:pStyle w:val="Paragraphedeliste"/>
        <w:numPr>
          <w:ilvl w:val="0"/>
          <w:numId w:val="16"/>
        </w:numPr>
        <w:jc w:val="both"/>
        <w:rPr>
          <w:rFonts w:ascii="Arial" w:eastAsia="Wingdings" w:hAnsi="Arial" w:cs="Arial"/>
        </w:rPr>
      </w:pPr>
      <w:r w:rsidRPr="007769C4">
        <w:rPr>
          <w:rFonts w:ascii="Arial" w:eastAsia="Wingdings" w:hAnsi="Arial" w:cs="Arial"/>
          <w:b/>
          <w:bCs/>
        </w:rPr>
        <w:t>Ordonner les mesures provisoires</w:t>
      </w:r>
      <w:r w:rsidRPr="007769C4">
        <w:rPr>
          <w:rFonts w:ascii="Arial" w:eastAsia="Wingdings" w:hAnsi="Arial" w:cs="Arial"/>
        </w:rPr>
        <w:t xml:space="preserve"> nécessaires au cours de la procédure, en vertu de l'article 254 du Code civil, afin de garantir la protection des intérêts des époux et des enfants, notamment</w:t>
      </w:r>
      <w:r>
        <w:rPr>
          <w:rFonts w:ascii="Arial" w:eastAsia="Wingdings" w:hAnsi="Arial" w:cs="Arial"/>
        </w:rPr>
        <w:t> :</w:t>
      </w:r>
    </w:p>
    <w:p w14:paraId="5637D9F5" w14:textId="77777777" w:rsid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L'attribution provisoire du domicile conjugal ;</w:t>
      </w:r>
    </w:p>
    <w:p w14:paraId="06ACF9F4" w14:textId="77777777" w:rsid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L'organisation des modalités de résidence, ainsi que du droit de visite et d'hébergement des enfants ;</w:t>
      </w:r>
    </w:p>
    <w:p w14:paraId="21C8A892" w14:textId="77777777" w:rsid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La fixation d'une pension alimentaire pour les besoins du conjoint et des enfants ;</w:t>
      </w:r>
    </w:p>
    <w:p w14:paraId="287B3FF5" w14:textId="10C64819" w:rsidR="007769C4" w:rsidRPr="007769C4" w:rsidRDefault="007769C4" w:rsidP="007769C4">
      <w:pPr>
        <w:pStyle w:val="Paragraphedeliste"/>
        <w:numPr>
          <w:ilvl w:val="1"/>
          <w:numId w:val="16"/>
        </w:numPr>
        <w:jc w:val="both"/>
        <w:rPr>
          <w:rFonts w:ascii="Arial" w:eastAsia="Wingdings" w:hAnsi="Arial" w:cs="Arial"/>
        </w:rPr>
      </w:pPr>
      <w:r w:rsidRPr="007769C4">
        <w:rPr>
          <w:rFonts w:ascii="Arial" w:eastAsia="Wingdings" w:hAnsi="Arial" w:cs="Arial"/>
        </w:rPr>
        <w:t>Toute autre mesure qu'il appartiendra à Madame/Monsieur le Juge aux Affaires Familiales de prendre, afin d'assurer la sécurité matérielle et morale des parties pendant la durée de la procédure.</w:t>
      </w:r>
    </w:p>
    <w:p w14:paraId="1F91D3B5" w14:textId="77777777" w:rsidR="007769C4" w:rsidRDefault="007769C4" w:rsidP="007769C4">
      <w:pPr>
        <w:rPr>
          <w:rFonts w:ascii="Arial" w:eastAsia="Wingdings" w:hAnsi="Arial" w:cs="Arial"/>
        </w:rPr>
      </w:pPr>
    </w:p>
    <w:p w14:paraId="2650A4A3" w14:textId="29F7B970" w:rsidR="00405455" w:rsidRPr="00576454" w:rsidRDefault="007769C4" w:rsidP="007769C4">
      <w:pPr>
        <w:rPr>
          <w:rFonts w:ascii="Arial" w:eastAsia="Wingdings" w:hAnsi="Arial" w:cs="Arial"/>
        </w:rPr>
      </w:pPr>
      <w:r w:rsidRPr="00033A07">
        <w:rPr>
          <w:rFonts w:ascii="Arial" w:eastAsia="Wingdings" w:hAnsi="Arial" w:cs="Arial"/>
          <w:b/>
          <w:bCs/>
        </w:rPr>
        <w:t>En conséquence</w:t>
      </w:r>
      <w:r w:rsidRPr="007769C4">
        <w:rPr>
          <w:rFonts w:ascii="Arial" w:eastAsia="Wingdings" w:hAnsi="Arial" w:cs="Arial"/>
        </w:rPr>
        <w:t xml:space="preserve">, </w:t>
      </w:r>
      <w:r w:rsidRPr="007769C4">
        <w:rPr>
          <w:rFonts w:ascii="Arial" w:eastAsia="Wingdings" w:hAnsi="Arial" w:cs="Arial"/>
          <w:highlight w:val="yellow"/>
        </w:rPr>
        <w:t>[Nom du demandeur]</w:t>
      </w:r>
      <w:r w:rsidRPr="007769C4">
        <w:rPr>
          <w:rFonts w:ascii="Arial" w:eastAsia="Wingdings" w:hAnsi="Arial" w:cs="Arial"/>
        </w:rPr>
        <w:t xml:space="preserve"> demande qu'il soit fait droit à ses prétentions, dans l'intérêt des deux époux et de leurs enfants.</w:t>
      </w:r>
    </w:p>
    <w:p w14:paraId="75D13012" w14:textId="77777777" w:rsidR="00405455" w:rsidRDefault="00405455" w:rsidP="007B458A">
      <w:pPr>
        <w:rPr>
          <w:rFonts w:ascii="Arial" w:hAnsi="Arial" w:cs="Arial"/>
        </w:rPr>
      </w:pPr>
    </w:p>
    <w:p w14:paraId="2F156F12" w14:textId="77777777" w:rsidR="00FC1D96" w:rsidRPr="00576454" w:rsidRDefault="00FC1D96" w:rsidP="007B458A">
      <w:pPr>
        <w:rPr>
          <w:rFonts w:ascii="Arial" w:hAnsi="Arial" w:cs="Arial"/>
        </w:rPr>
      </w:pPr>
    </w:p>
    <w:p w14:paraId="4F89E40E" w14:textId="53C31EBB" w:rsidR="007B458A" w:rsidRPr="00576454" w:rsidRDefault="004731E2" w:rsidP="004731E2">
      <w:pPr>
        <w:numPr>
          <w:ilvl w:val="0"/>
          <w:numId w:val="2"/>
        </w:numPr>
        <w:rPr>
          <w:rFonts w:ascii="Arial" w:hAnsi="Arial" w:cs="Arial"/>
          <w:b/>
          <w:u w:val="single"/>
        </w:rPr>
      </w:pPr>
      <w:r w:rsidRPr="00576454">
        <w:rPr>
          <w:rFonts w:ascii="Arial" w:hAnsi="Arial" w:cs="Arial"/>
          <w:b/>
          <w:u w:val="single"/>
        </w:rPr>
        <w:t xml:space="preserve">RAPPEL DES </w:t>
      </w:r>
      <w:r w:rsidR="0001715E" w:rsidRPr="00576454">
        <w:rPr>
          <w:rFonts w:ascii="Arial" w:hAnsi="Arial" w:cs="Arial"/>
          <w:b/>
          <w:u w:val="single"/>
        </w:rPr>
        <w:t>FAITS</w:t>
      </w:r>
      <w:r w:rsidR="00020A5D">
        <w:rPr>
          <w:rFonts w:ascii="Arial" w:hAnsi="Arial" w:cs="Arial"/>
          <w:b/>
          <w:u w:val="single"/>
        </w:rPr>
        <w:t xml:space="preserve"> ET DE LA PROCÉDURE</w:t>
      </w:r>
    </w:p>
    <w:p w14:paraId="77FED89B" w14:textId="77777777" w:rsidR="004731E2" w:rsidRPr="00576454" w:rsidRDefault="004731E2" w:rsidP="007B458A">
      <w:pPr>
        <w:rPr>
          <w:rFonts w:ascii="Arial" w:hAnsi="Arial" w:cs="Arial"/>
        </w:rPr>
      </w:pPr>
    </w:p>
    <w:p w14:paraId="54A149C5" w14:textId="238F6B0F" w:rsidR="00020A5D" w:rsidRPr="00020A5D" w:rsidRDefault="00020A5D" w:rsidP="00020A5D">
      <w:pPr>
        <w:pStyle w:val="Paragraphedeliste"/>
        <w:numPr>
          <w:ilvl w:val="0"/>
          <w:numId w:val="17"/>
        </w:numPr>
        <w:rPr>
          <w:rFonts w:ascii="Arial" w:hAnsi="Arial" w:cs="Arial"/>
          <w:b/>
          <w:bCs/>
          <w:u w:val="single"/>
        </w:rPr>
      </w:pPr>
      <w:r w:rsidRPr="00020A5D">
        <w:rPr>
          <w:rFonts w:ascii="Arial" w:hAnsi="Arial" w:cs="Arial"/>
          <w:b/>
          <w:bCs/>
          <w:u w:val="single"/>
        </w:rPr>
        <w:t>Situation matrimoniale des époux</w:t>
      </w:r>
    </w:p>
    <w:p w14:paraId="74CF5046" w14:textId="77777777" w:rsidR="00020A5D" w:rsidRDefault="00020A5D" w:rsidP="00020A5D">
      <w:pPr>
        <w:rPr>
          <w:rFonts w:ascii="Arial" w:hAnsi="Arial" w:cs="Arial"/>
        </w:rPr>
      </w:pPr>
    </w:p>
    <w:p w14:paraId="4A97DD83" w14:textId="44D9DBBA" w:rsidR="00020A5D" w:rsidRDefault="00020A5D" w:rsidP="00020A5D">
      <w:pPr>
        <w:rPr>
          <w:rFonts w:ascii="Arial" w:hAnsi="Arial" w:cs="Arial"/>
        </w:rPr>
      </w:pPr>
      <w:r w:rsidRPr="00020A5D">
        <w:rPr>
          <w:rFonts w:ascii="Arial" w:hAnsi="Arial" w:cs="Arial"/>
        </w:rPr>
        <w:t xml:space="preserve">Les époux </w:t>
      </w:r>
      <w:r w:rsidRPr="006309CB">
        <w:rPr>
          <w:rFonts w:ascii="Arial" w:hAnsi="Arial" w:cs="Arial"/>
          <w:highlight w:val="yellow"/>
        </w:rPr>
        <w:t>[Nom du demandeur]</w:t>
      </w:r>
      <w:r w:rsidRPr="00020A5D">
        <w:rPr>
          <w:rFonts w:ascii="Arial" w:hAnsi="Arial" w:cs="Arial"/>
        </w:rPr>
        <w:t xml:space="preserve"> et </w:t>
      </w:r>
      <w:r w:rsidRPr="006309CB">
        <w:rPr>
          <w:rFonts w:ascii="Arial" w:hAnsi="Arial" w:cs="Arial"/>
          <w:highlight w:val="yellow"/>
        </w:rPr>
        <w:t>[Nom du défendeur]</w:t>
      </w:r>
      <w:r w:rsidRPr="00020A5D">
        <w:rPr>
          <w:rFonts w:ascii="Arial" w:hAnsi="Arial" w:cs="Arial"/>
        </w:rPr>
        <w:t xml:space="preserve"> se sont mariés le </w:t>
      </w:r>
      <w:r w:rsidRPr="006309CB">
        <w:rPr>
          <w:rFonts w:ascii="Arial" w:hAnsi="Arial" w:cs="Arial"/>
          <w:highlight w:val="yellow"/>
        </w:rPr>
        <w:t>[date du mariage]</w:t>
      </w:r>
      <w:r w:rsidRPr="00020A5D">
        <w:rPr>
          <w:rFonts w:ascii="Arial" w:hAnsi="Arial" w:cs="Arial"/>
        </w:rPr>
        <w:t xml:space="preserve">, à </w:t>
      </w:r>
      <w:r w:rsidRPr="00942A1E">
        <w:rPr>
          <w:rFonts w:ascii="Arial" w:hAnsi="Arial" w:cs="Arial"/>
          <w:highlight w:val="yellow"/>
        </w:rPr>
        <w:t>[lieu du mariage]</w:t>
      </w:r>
      <w:r w:rsidRPr="00020A5D">
        <w:rPr>
          <w:rFonts w:ascii="Arial" w:hAnsi="Arial" w:cs="Arial"/>
        </w:rPr>
        <w:t xml:space="preserve">, sous le régime </w:t>
      </w:r>
      <w:r w:rsidRPr="00942A1E">
        <w:rPr>
          <w:rFonts w:ascii="Arial" w:hAnsi="Arial" w:cs="Arial"/>
          <w:highlight w:val="yellow"/>
        </w:rPr>
        <w:t>[mentionner le régime matrimonial applicable : communauté réduite aux acquêts, séparation de biens, participation aux acquêts, etc.]</w:t>
      </w:r>
      <w:r w:rsidRPr="00020A5D">
        <w:rPr>
          <w:rFonts w:ascii="Arial" w:hAnsi="Arial" w:cs="Arial"/>
        </w:rPr>
        <w:t>.</w:t>
      </w:r>
    </w:p>
    <w:p w14:paraId="55EE4392" w14:textId="77777777" w:rsidR="00B4235D" w:rsidRPr="00020A5D" w:rsidRDefault="00B4235D" w:rsidP="00020A5D">
      <w:pPr>
        <w:rPr>
          <w:rFonts w:ascii="Arial" w:hAnsi="Arial" w:cs="Arial"/>
        </w:rPr>
      </w:pPr>
    </w:p>
    <w:p w14:paraId="3F19C75A" w14:textId="77777777" w:rsidR="00020A5D" w:rsidRPr="00020A5D" w:rsidRDefault="00020A5D" w:rsidP="00020A5D">
      <w:pPr>
        <w:rPr>
          <w:rFonts w:ascii="Arial" w:hAnsi="Arial" w:cs="Arial"/>
        </w:rPr>
      </w:pPr>
      <w:r w:rsidRPr="00020A5D">
        <w:rPr>
          <w:rFonts w:ascii="Arial" w:hAnsi="Arial" w:cs="Arial"/>
        </w:rPr>
        <w:t xml:space="preserve">Le mariage a été célébré </w:t>
      </w:r>
      <w:r w:rsidRPr="00942A1E">
        <w:rPr>
          <w:rFonts w:ascii="Arial" w:hAnsi="Arial" w:cs="Arial"/>
          <w:highlight w:val="yellow"/>
        </w:rPr>
        <w:t>avec / sans</w:t>
      </w:r>
      <w:r w:rsidRPr="00020A5D">
        <w:rPr>
          <w:rFonts w:ascii="Arial" w:hAnsi="Arial" w:cs="Arial"/>
        </w:rPr>
        <w:t xml:space="preserve"> contrat de mariage, devant </w:t>
      </w:r>
      <w:r w:rsidRPr="00942A1E">
        <w:rPr>
          <w:rFonts w:ascii="Arial" w:hAnsi="Arial" w:cs="Arial"/>
          <w:highlight w:val="yellow"/>
        </w:rPr>
        <w:t>[nom du notaire et lieu de signature du contrat]</w:t>
      </w:r>
      <w:r w:rsidRPr="00020A5D">
        <w:rPr>
          <w:rFonts w:ascii="Arial" w:hAnsi="Arial" w:cs="Arial"/>
        </w:rPr>
        <w:t xml:space="preserve">, le </w:t>
      </w:r>
      <w:r w:rsidRPr="00942A1E">
        <w:rPr>
          <w:rFonts w:ascii="Arial" w:hAnsi="Arial" w:cs="Arial"/>
          <w:highlight w:val="yellow"/>
        </w:rPr>
        <w:t>[date de signature du contrat de mariage]</w:t>
      </w:r>
      <w:r w:rsidRPr="00020A5D">
        <w:rPr>
          <w:rFonts w:ascii="Arial" w:hAnsi="Arial" w:cs="Arial"/>
        </w:rPr>
        <w:t>, en conformité avec les articles 1393 et suivants du Code civil.</w:t>
      </w:r>
    </w:p>
    <w:p w14:paraId="5B019C96" w14:textId="77777777" w:rsidR="00020A5D" w:rsidRPr="00020A5D" w:rsidRDefault="00020A5D" w:rsidP="00020A5D">
      <w:pPr>
        <w:rPr>
          <w:rFonts w:ascii="Arial" w:hAnsi="Arial" w:cs="Arial"/>
        </w:rPr>
      </w:pPr>
    </w:p>
    <w:p w14:paraId="67E11EFA" w14:textId="505A689E" w:rsidR="00020A5D" w:rsidRPr="00B4235D" w:rsidRDefault="00B4235D" w:rsidP="00B4235D">
      <w:pPr>
        <w:jc w:val="center"/>
        <w:rPr>
          <w:rFonts w:ascii="Arial" w:hAnsi="Arial" w:cs="Arial"/>
          <w:b/>
          <w:bCs/>
          <w:i/>
          <w:iCs/>
          <w:u w:val="single"/>
        </w:rPr>
      </w:pPr>
      <w:r w:rsidRPr="00B4235D">
        <w:rPr>
          <w:rFonts w:ascii="Arial" w:hAnsi="Arial" w:cs="Arial"/>
          <w:b/>
          <w:bCs/>
          <w:i/>
          <w:iCs/>
          <w:highlight w:val="green"/>
          <w:u w:val="single"/>
        </w:rPr>
        <w:t>[Si présence d’enfants]</w:t>
      </w:r>
    </w:p>
    <w:p w14:paraId="1F69C388" w14:textId="77777777" w:rsidR="00B4235D" w:rsidRDefault="00B4235D" w:rsidP="00020A5D">
      <w:pPr>
        <w:rPr>
          <w:rFonts w:ascii="Arial" w:hAnsi="Arial" w:cs="Arial"/>
        </w:rPr>
      </w:pPr>
    </w:p>
    <w:p w14:paraId="5C28D1EE" w14:textId="5377448C" w:rsidR="00B4235D" w:rsidRPr="00B4235D" w:rsidRDefault="00B4235D" w:rsidP="00B4235D">
      <w:pPr>
        <w:pStyle w:val="Paragraphedeliste"/>
        <w:numPr>
          <w:ilvl w:val="0"/>
          <w:numId w:val="17"/>
        </w:numPr>
        <w:rPr>
          <w:rFonts w:ascii="Arial" w:hAnsi="Arial" w:cs="Arial"/>
          <w:b/>
          <w:bCs/>
          <w:u w:val="single"/>
        </w:rPr>
      </w:pPr>
      <w:r w:rsidRPr="00B4235D">
        <w:rPr>
          <w:rFonts w:ascii="Arial" w:hAnsi="Arial" w:cs="Arial"/>
          <w:b/>
          <w:bCs/>
          <w:u w:val="single"/>
        </w:rPr>
        <w:t>Situation familiale</w:t>
      </w:r>
    </w:p>
    <w:p w14:paraId="1EC5D055" w14:textId="77777777" w:rsidR="00B4235D" w:rsidRDefault="00B4235D" w:rsidP="00020A5D">
      <w:pPr>
        <w:rPr>
          <w:rFonts w:ascii="Arial" w:hAnsi="Arial" w:cs="Arial"/>
        </w:rPr>
      </w:pPr>
    </w:p>
    <w:p w14:paraId="426E39A8" w14:textId="14D3C1A1" w:rsidR="00020A5D" w:rsidRPr="00020A5D" w:rsidRDefault="00020A5D" w:rsidP="00020A5D">
      <w:pPr>
        <w:rPr>
          <w:rFonts w:ascii="Arial" w:hAnsi="Arial" w:cs="Arial"/>
        </w:rPr>
      </w:pPr>
      <w:r w:rsidRPr="00020A5D">
        <w:rPr>
          <w:rFonts w:ascii="Arial" w:hAnsi="Arial" w:cs="Arial"/>
        </w:rPr>
        <w:t xml:space="preserve">De cette union sont issus </w:t>
      </w:r>
      <w:r w:rsidRPr="00942A1E">
        <w:rPr>
          <w:rFonts w:ascii="Arial" w:hAnsi="Arial" w:cs="Arial"/>
          <w:highlight w:val="yellow"/>
        </w:rPr>
        <w:t>[nombre d'enfants]</w:t>
      </w:r>
      <w:r w:rsidRPr="00020A5D">
        <w:rPr>
          <w:rFonts w:ascii="Arial" w:hAnsi="Arial" w:cs="Arial"/>
        </w:rPr>
        <w:t xml:space="preserve"> enfants</w:t>
      </w:r>
      <w:r w:rsidR="00B4235D">
        <w:rPr>
          <w:rFonts w:ascii="Arial" w:hAnsi="Arial" w:cs="Arial"/>
        </w:rPr>
        <w:t> :</w:t>
      </w:r>
    </w:p>
    <w:p w14:paraId="19A6BDE5" w14:textId="77777777" w:rsidR="00020A5D" w:rsidRPr="00020A5D" w:rsidRDefault="00020A5D" w:rsidP="00020A5D">
      <w:pPr>
        <w:rPr>
          <w:rFonts w:ascii="Arial" w:hAnsi="Arial" w:cs="Arial"/>
        </w:rPr>
      </w:pPr>
    </w:p>
    <w:p w14:paraId="59F87DC4" w14:textId="77777777" w:rsidR="003B5A44" w:rsidRPr="00942A1E" w:rsidRDefault="00020A5D" w:rsidP="00020A5D">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du premier enfant],</w:t>
      </w:r>
    </w:p>
    <w:p w14:paraId="3A3FDD03" w14:textId="17E8D322" w:rsidR="00020A5D" w:rsidRPr="00942A1E" w:rsidRDefault="00020A5D" w:rsidP="00020A5D">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du second enfant], etc.</w:t>
      </w:r>
    </w:p>
    <w:p w14:paraId="1B019D5E" w14:textId="77777777" w:rsidR="003B5A44" w:rsidRDefault="003B5A44" w:rsidP="00020A5D">
      <w:pPr>
        <w:rPr>
          <w:rFonts w:ascii="Arial" w:hAnsi="Arial" w:cs="Arial"/>
        </w:rPr>
      </w:pPr>
    </w:p>
    <w:p w14:paraId="3F0E946E" w14:textId="2CFDADCF" w:rsidR="00020A5D" w:rsidRPr="003B5A44" w:rsidRDefault="00020A5D" w:rsidP="003B5A44">
      <w:pPr>
        <w:jc w:val="center"/>
        <w:rPr>
          <w:rFonts w:ascii="Arial" w:hAnsi="Arial" w:cs="Arial"/>
          <w:b/>
          <w:bCs/>
          <w:i/>
          <w:iCs/>
        </w:rPr>
      </w:pPr>
      <w:r w:rsidRPr="003B5A44">
        <w:rPr>
          <w:rFonts w:ascii="Arial" w:hAnsi="Arial" w:cs="Arial"/>
          <w:b/>
          <w:bCs/>
          <w:i/>
          <w:iCs/>
          <w:highlight w:val="green"/>
        </w:rPr>
        <w:t>[Si des enfants ne sont pas issus du mariage]</w:t>
      </w:r>
    </w:p>
    <w:p w14:paraId="76982DA5" w14:textId="77777777" w:rsidR="003B5A44" w:rsidRDefault="003B5A44" w:rsidP="00020A5D">
      <w:pPr>
        <w:rPr>
          <w:rFonts w:ascii="Arial" w:hAnsi="Arial" w:cs="Arial"/>
        </w:rPr>
      </w:pPr>
    </w:p>
    <w:p w14:paraId="2D611FB9" w14:textId="08476B28" w:rsidR="00020A5D" w:rsidRPr="00020A5D" w:rsidRDefault="00020A5D" w:rsidP="00020A5D">
      <w:pPr>
        <w:rPr>
          <w:rFonts w:ascii="Arial" w:hAnsi="Arial" w:cs="Arial"/>
        </w:rPr>
      </w:pPr>
      <w:r w:rsidRPr="00020A5D">
        <w:rPr>
          <w:rFonts w:ascii="Arial" w:hAnsi="Arial" w:cs="Arial"/>
        </w:rPr>
        <w:t xml:space="preserve">En outre, </w:t>
      </w:r>
      <w:r w:rsidRPr="00942A1E">
        <w:rPr>
          <w:rFonts w:ascii="Arial" w:hAnsi="Arial" w:cs="Arial"/>
          <w:highlight w:val="yellow"/>
        </w:rPr>
        <w:t>[Nom du demandeur]</w:t>
      </w:r>
      <w:r w:rsidRPr="00020A5D">
        <w:rPr>
          <w:rFonts w:ascii="Arial" w:hAnsi="Arial" w:cs="Arial"/>
        </w:rPr>
        <w:t xml:space="preserve"> / </w:t>
      </w:r>
      <w:r w:rsidRPr="00942A1E">
        <w:rPr>
          <w:rFonts w:ascii="Arial" w:hAnsi="Arial" w:cs="Arial"/>
          <w:highlight w:val="yellow"/>
        </w:rPr>
        <w:t>[Nom du défendeur]</w:t>
      </w:r>
      <w:r w:rsidRPr="00020A5D">
        <w:rPr>
          <w:rFonts w:ascii="Arial" w:hAnsi="Arial" w:cs="Arial"/>
        </w:rPr>
        <w:t xml:space="preserve"> a </w:t>
      </w:r>
      <w:r w:rsidRPr="00942A1E">
        <w:rPr>
          <w:rFonts w:ascii="Arial" w:hAnsi="Arial" w:cs="Arial"/>
          <w:highlight w:val="yellow"/>
        </w:rPr>
        <w:t>[nombre d'enfants]</w:t>
      </w:r>
      <w:r w:rsidRPr="00020A5D">
        <w:rPr>
          <w:rFonts w:ascii="Arial" w:hAnsi="Arial" w:cs="Arial"/>
        </w:rPr>
        <w:t xml:space="preserve"> enfants issus d'une précédente union</w:t>
      </w:r>
      <w:r w:rsidR="003B5A44">
        <w:rPr>
          <w:rFonts w:ascii="Arial" w:hAnsi="Arial" w:cs="Arial"/>
        </w:rPr>
        <w:t> :</w:t>
      </w:r>
    </w:p>
    <w:p w14:paraId="020AB4EF" w14:textId="77777777" w:rsidR="00020A5D" w:rsidRPr="00020A5D" w:rsidRDefault="00020A5D" w:rsidP="00020A5D">
      <w:pPr>
        <w:rPr>
          <w:rFonts w:ascii="Arial" w:hAnsi="Arial" w:cs="Arial"/>
        </w:rPr>
      </w:pPr>
    </w:p>
    <w:p w14:paraId="6FCBD531" w14:textId="4819EECF" w:rsidR="00020A5D" w:rsidRPr="00942A1E" w:rsidRDefault="00020A5D" w:rsidP="003B5A44">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de l'enfant]</w:t>
      </w:r>
    </w:p>
    <w:p w14:paraId="30F8483A" w14:textId="77777777" w:rsidR="003B5A44" w:rsidRPr="00942A1E" w:rsidRDefault="003B5A44" w:rsidP="003B5A44">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de l'enfant]</w:t>
      </w:r>
    </w:p>
    <w:p w14:paraId="475B5FA1" w14:textId="77777777" w:rsidR="003B5A44" w:rsidRDefault="003B5A44" w:rsidP="00020A5D">
      <w:pPr>
        <w:rPr>
          <w:rFonts w:ascii="Arial" w:hAnsi="Arial" w:cs="Arial"/>
        </w:rPr>
      </w:pPr>
    </w:p>
    <w:p w14:paraId="79BEA49F" w14:textId="36E697D4" w:rsidR="00020A5D" w:rsidRPr="00020A5D" w:rsidRDefault="00020A5D" w:rsidP="00020A5D">
      <w:pPr>
        <w:rPr>
          <w:rFonts w:ascii="Arial" w:hAnsi="Arial" w:cs="Arial"/>
        </w:rPr>
      </w:pPr>
      <w:r w:rsidRPr="00020A5D">
        <w:rPr>
          <w:rFonts w:ascii="Arial" w:hAnsi="Arial" w:cs="Arial"/>
        </w:rPr>
        <w:t>Les enfants mineurs sont placés sous l'autorité parentale conjointe des deux époux en vertu des dispositions des articles 372 et suivants du Code civil.</w:t>
      </w:r>
    </w:p>
    <w:p w14:paraId="21BE6738" w14:textId="77777777" w:rsidR="00020A5D" w:rsidRPr="00020A5D" w:rsidRDefault="00020A5D" w:rsidP="00020A5D">
      <w:pPr>
        <w:rPr>
          <w:rFonts w:ascii="Arial" w:hAnsi="Arial" w:cs="Arial"/>
        </w:rPr>
      </w:pPr>
    </w:p>
    <w:p w14:paraId="208A81C6" w14:textId="1D178BC6" w:rsidR="00020A5D" w:rsidRPr="003B5A44" w:rsidRDefault="00020A5D" w:rsidP="0033699A">
      <w:pPr>
        <w:pStyle w:val="Paragraphedeliste"/>
        <w:numPr>
          <w:ilvl w:val="0"/>
          <w:numId w:val="17"/>
        </w:numPr>
        <w:rPr>
          <w:rFonts w:ascii="Arial" w:hAnsi="Arial" w:cs="Arial"/>
          <w:b/>
          <w:bCs/>
          <w:u w:val="single"/>
        </w:rPr>
      </w:pPr>
      <w:r w:rsidRPr="003B5A44">
        <w:rPr>
          <w:rFonts w:ascii="Arial" w:hAnsi="Arial" w:cs="Arial"/>
          <w:b/>
          <w:bCs/>
          <w:u w:val="single"/>
        </w:rPr>
        <w:t>Situation professionnelle des époux</w:t>
      </w:r>
    </w:p>
    <w:p w14:paraId="09F5B482" w14:textId="77777777" w:rsidR="0033699A" w:rsidRDefault="0033699A" w:rsidP="00020A5D">
      <w:pPr>
        <w:rPr>
          <w:rFonts w:ascii="Arial" w:hAnsi="Arial" w:cs="Arial"/>
        </w:rPr>
      </w:pPr>
    </w:p>
    <w:p w14:paraId="7CA145C5" w14:textId="1B348515" w:rsidR="00020A5D" w:rsidRPr="003B5A44" w:rsidRDefault="00020A5D" w:rsidP="003B5A44">
      <w:pPr>
        <w:pStyle w:val="Paragraphedeliste"/>
        <w:numPr>
          <w:ilvl w:val="1"/>
          <w:numId w:val="16"/>
        </w:numPr>
        <w:rPr>
          <w:rFonts w:ascii="Arial" w:hAnsi="Arial" w:cs="Arial"/>
        </w:rPr>
      </w:pPr>
      <w:r w:rsidRPr="00942A1E">
        <w:rPr>
          <w:rFonts w:ascii="Arial" w:hAnsi="Arial" w:cs="Arial"/>
          <w:highlight w:val="yellow"/>
        </w:rPr>
        <w:t>[Nom du demandeur]</w:t>
      </w:r>
      <w:r w:rsidRPr="003B5A44">
        <w:rPr>
          <w:rFonts w:ascii="Arial" w:hAnsi="Arial" w:cs="Arial"/>
        </w:rPr>
        <w:t xml:space="preserve"> exerce la profession de </w:t>
      </w:r>
      <w:r w:rsidRPr="00942A1E">
        <w:rPr>
          <w:rFonts w:ascii="Arial" w:hAnsi="Arial" w:cs="Arial"/>
          <w:highlight w:val="yellow"/>
        </w:rPr>
        <w:t>[profession]</w:t>
      </w:r>
      <w:r w:rsidRPr="003B5A44">
        <w:rPr>
          <w:rFonts w:ascii="Arial" w:hAnsi="Arial" w:cs="Arial"/>
        </w:rPr>
        <w:t xml:space="preserve">, actuellement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46ECFA52" w14:textId="77777777" w:rsidR="003B5A44" w:rsidRDefault="003B5A44" w:rsidP="00020A5D">
      <w:pPr>
        <w:rPr>
          <w:rFonts w:ascii="Arial" w:hAnsi="Arial" w:cs="Arial"/>
        </w:rPr>
      </w:pPr>
    </w:p>
    <w:p w14:paraId="51FE8349" w14:textId="1AFF1904" w:rsidR="00020A5D" w:rsidRPr="003B5A44" w:rsidRDefault="00020A5D" w:rsidP="003B5A44">
      <w:pPr>
        <w:pStyle w:val="Paragraphedeliste"/>
        <w:numPr>
          <w:ilvl w:val="1"/>
          <w:numId w:val="16"/>
        </w:numPr>
        <w:rPr>
          <w:rFonts w:ascii="Arial" w:hAnsi="Arial" w:cs="Arial"/>
        </w:rPr>
      </w:pPr>
      <w:r w:rsidRPr="00942A1E">
        <w:rPr>
          <w:rFonts w:ascii="Arial" w:hAnsi="Arial" w:cs="Arial"/>
          <w:highlight w:val="yellow"/>
        </w:rPr>
        <w:t>[Nom du défendeur]</w:t>
      </w:r>
      <w:r w:rsidRPr="003B5A44">
        <w:rPr>
          <w:rFonts w:ascii="Arial" w:hAnsi="Arial" w:cs="Arial"/>
        </w:rPr>
        <w:t xml:space="preserve"> est </w:t>
      </w:r>
      <w:r w:rsidRPr="00942A1E">
        <w:rPr>
          <w:rFonts w:ascii="Arial" w:hAnsi="Arial" w:cs="Arial"/>
          <w:highlight w:val="yellow"/>
        </w:rPr>
        <w:t>[profession ou statut professionnel : employé, travailleur indépendant, sans emploi, etc.]</w:t>
      </w:r>
      <w:r w:rsidRPr="003B5A44">
        <w:rPr>
          <w:rFonts w:ascii="Arial" w:hAnsi="Arial" w:cs="Arial"/>
        </w:rPr>
        <w:t xml:space="preserve">,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6F14EC1A" w14:textId="77777777" w:rsidR="003B5A44" w:rsidRDefault="003B5A44" w:rsidP="00020A5D">
      <w:pPr>
        <w:rPr>
          <w:rFonts w:ascii="Arial" w:hAnsi="Arial" w:cs="Arial"/>
        </w:rPr>
      </w:pPr>
    </w:p>
    <w:p w14:paraId="2BFF76F0" w14:textId="7B3B69C2" w:rsidR="00020A5D" w:rsidRPr="003B5A44" w:rsidRDefault="00020A5D" w:rsidP="003B5A44">
      <w:pPr>
        <w:pStyle w:val="Paragraphedeliste"/>
        <w:numPr>
          <w:ilvl w:val="0"/>
          <w:numId w:val="17"/>
        </w:numPr>
        <w:rPr>
          <w:rFonts w:ascii="Arial" w:hAnsi="Arial" w:cs="Arial"/>
          <w:b/>
          <w:bCs/>
          <w:u w:val="single"/>
        </w:rPr>
      </w:pPr>
      <w:r w:rsidRPr="003B5A44">
        <w:rPr>
          <w:rFonts w:ascii="Arial" w:hAnsi="Arial" w:cs="Arial"/>
          <w:b/>
          <w:bCs/>
          <w:u w:val="single"/>
        </w:rPr>
        <w:t>Situation patrimoniale des époux</w:t>
      </w:r>
    </w:p>
    <w:p w14:paraId="306EB4E7" w14:textId="77777777" w:rsidR="003B5A44" w:rsidRDefault="003B5A44" w:rsidP="00020A5D">
      <w:pPr>
        <w:rPr>
          <w:rFonts w:ascii="Arial" w:hAnsi="Arial" w:cs="Arial"/>
        </w:rPr>
      </w:pPr>
    </w:p>
    <w:p w14:paraId="45432697" w14:textId="77777777" w:rsidR="00942A1E" w:rsidRDefault="00020A5D" w:rsidP="00020A5D">
      <w:pPr>
        <w:rPr>
          <w:rFonts w:ascii="Arial" w:hAnsi="Arial" w:cs="Arial"/>
        </w:rPr>
      </w:pPr>
      <w:r w:rsidRPr="00020A5D">
        <w:rPr>
          <w:rFonts w:ascii="Arial" w:hAnsi="Arial" w:cs="Arial"/>
        </w:rPr>
        <w:t xml:space="preserve">Les époux possèdent </w:t>
      </w:r>
      <w:r w:rsidRPr="00942A1E">
        <w:rPr>
          <w:rFonts w:ascii="Arial" w:hAnsi="Arial" w:cs="Arial"/>
          <w:highlight w:val="yellow"/>
        </w:rPr>
        <w:t>[préciser le type de bien immobilier : une maison, un appartement, etc.]</w:t>
      </w:r>
      <w:r w:rsidRPr="00020A5D">
        <w:rPr>
          <w:rFonts w:ascii="Arial" w:hAnsi="Arial" w:cs="Arial"/>
        </w:rPr>
        <w:t xml:space="preserve"> situé à </w:t>
      </w:r>
      <w:r w:rsidRPr="00942A1E">
        <w:rPr>
          <w:rFonts w:ascii="Arial" w:hAnsi="Arial" w:cs="Arial"/>
          <w:highlight w:val="yellow"/>
        </w:rPr>
        <w:t>[adresse complète],</w:t>
      </w:r>
      <w:r w:rsidRPr="00020A5D">
        <w:rPr>
          <w:rFonts w:ascii="Arial" w:hAnsi="Arial" w:cs="Arial"/>
        </w:rPr>
        <w:t xml:space="preserve"> acquis en </w:t>
      </w:r>
      <w:r w:rsidRPr="00942A1E">
        <w:rPr>
          <w:rFonts w:ascii="Arial" w:hAnsi="Arial" w:cs="Arial"/>
          <w:highlight w:val="yellow"/>
        </w:rPr>
        <w:t>[date d'acquisition]</w:t>
      </w:r>
      <w:r w:rsidRPr="00020A5D">
        <w:rPr>
          <w:rFonts w:ascii="Arial" w:hAnsi="Arial" w:cs="Arial"/>
        </w:rPr>
        <w:t xml:space="preserve">, pour un montant de </w:t>
      </w:r>
      <w:r w:rsidRPr="00942A1E">
        <w:rPr>
          <w:rFonts w:ascii="Arial" w:hAnsi="Arial" w:cs="Arial"/>
          <w:highlight w:val="yellow"/>
        </w:rPr>
        <w:t>[montant]</w:t>
      </w:r>
      <w:r w:rsidRPr="00020A5D">
        <w:rPr>
          <w:rFonts w:ascii="Arial" w:hAnsi="Arial" w:cs="Arial"/>
        </w:rPr>
        <w:t xml:space="preserve"> euros, sous </w:t>
      </w:r>
      <w:r w:rsidRPr="00942A1E">
        <w:rPr>
          <w:rFonts w:ascii="Arial" w:hAnsi="Arial" w:cs="Arial"/>
          <w:highlight w:val="yellow"/>
        </w:rPr>
        <w:t>[régime de propriété : indivision, communauté, etc.]</w:t>
      </w:r>
      <w:r w:rsidRPr="00020A5D">
        <w:rPr>
          <w:rFonts w:ascii="Arial" w:hAnsi="Arial" w:cs="Arial"/>
        </w:rPr>
        <w:t xml:space="preserve">. </w:t>
      </w:r>
    </w:p>
    <w:p w14:paraId="09720BE7" w14:textId="77777777" w:rsidR="00942A1E" w:rsidRDefault="00942A1E" w:rsidP="00020A5D">
      <w:pPr>
        <w:rPr>
          <w:rFonts w:ascii="Arial" w:hAnsi="Arial" w:cs="Arial"/>
        </w:rPr>
      </w:pPr>
    </w:p>
    <w:p w14:paraId="0282B2DA" w14:textId="3C2C4579" w:rsidR="00020A5D" w:rsidRPr="00020A5D" w:rsidRDefault="00020A5D" w:rsidP="00020A5D">
      <w:pPr>
        <w:rPr>
          <w:rFonts w:ascii="Arial" w:hAnsi="Arial" w:cs="Arial"/>
        </w:rPr>
      </w:pPr>
      <w:r w:rsidRPr="00020A5D">
        <w:rPr>
          <w:rFonts w:ascii="Arial" w:hAnsi="Arial" w:cs="Arial"/>
        </w:rPr>
        <w:t xml:space="preserve">Le patrimoine des époux comprend </w:t>
      </w:r>
      <w:r w:rsidRPr="00942A1E">
        <w:rPr>
          <w:rFonts w:ascii="Arial" w:hAnsi="Arial" w:cs="Arial"/>
          <w:highlight w:val="yellow"/>
        </w:rPr>
        <w:t>également [autres biens meubles, comptes bancaires, épargne, etc.]</w:t>
      </w:r>
      <w:r w:rsidRPr="00020A5D">
        <w:rPr>
          <w:rFonts w:ascii="Arial" w:hAnsi="Arial" w:cs="Arial"/>
        </w:rPr>
        <w:t>.</w:t>
      </w:r>
    </w:p>
    <w:p w14:paraId="6B140A9E" w14:textId="77777777" w:rsidR="00020A5D" w:rsidRPr="00020A5D" w:rsidRDefault="00020A5D" w:rsidP="00020A5D">
      <w:pPr>
        <w:rPr>
          <w:rFonts w:ascii="Arial" w:hAnsi="Arial" w:cs="Arial"/>
        </w:rPr>
      </w:pPr>
    </w:p>
    <w:p w14:paraId="7AE83CCB" w14:textId="77777777" w:rsidR="00020A5D" w:rsidRPr="00020A5D" w:rsidRDefault="00020A5D" w:rsidP="00020A5D">
      <w:pPr>
        <w:rPr>
          <w:rFonts w:ascii="Arial" w:hAnsi="Arial" w:cs="Arial"/>
        </w:rPr>
      </w:pPr>
      <w:r w:rsidRPr="00020A5D">
        <w:rPr>
          <w:rFonts w:ascii="Arial" w:hAnsi="Arial" w:cs="Arial"/>
        </w:rPr>
        <w:t xml:space="preserve">Les charges mensuelles supportées par </w:t>
      </w:r>
      <w:r w:rsidRPr="00942A1E">
        <w:rPr>
          <w:rFonts w:ascii="Arial" w:hAnsi="Arial" w:cs="Arial"/>
          <w:highlight w:val="yellow"/>
        </w:rPr>
        <w:t>[Nom du demandeur]</w:t>
      </w:r>
      <w:r w:rsidRPr="00020A5D">
        <w:rPr>
          <w:rFonts w:ascii="Arial" w:hAnsi="Arial" w:cs="Arial"/>
        </w:rPr>
        <w:t xml:space="preserve"> s'élèvent à environ </w:t>
      </w:r>
      <w:r w:rsidRPr="00942A1E">
        <w:rPr>
          <w:rFonts w:ascii="Arial" w:hAnsi="Arial" w:cs="Arial"/>
          <w:highlight w:val="yellow"/>
        </w:rPr>
        <w:t>[montant]</w:t>
      </w:r>
      <w:r w:rsidRPr="00020A5D">
        <w:rPr>
          <w:rFonts w:ascii="Arial" w:hAnsi="Arial" w:cs="Arial"/>
        </w:rPr>
        <w:t xml:space="preserve"> euros, couvrant notamment </w:t>
      </w:r>
      <w:r w:rsidRPr="00942A1E">
        <w:rPr>
          <w:rFonts w:ascii="Arial" w:hAnsi="Arial" w:cs="Arial"/>
          <w:highlight w:val="yellow"/>
        </w:rPr>
        <w:t>[dépenses principales : crédit immobilier, frais scolaires, etc.]</w:t>
      </w:r>
      <w:r w:rsidRPr="00020A5D">
        <w:rPr>
          <w:rFonts w:ascii="Arial" w:hAnsi="Arial" w:cs="Arial"/>
        </w:rPr>
        <w:t xml:space="preserve">. Les ressources mensuelles totales de </w:t>
      </w:r>
      <w:r w:rsidRPr="00942A1E">
        <w:rPr>
          <w:rFonts w:ascii="Arial" w:hAnsi="Arial" w:cs="Arial"/>
          <w:highlight w:val="yellow"/>
        </w:rPr>
        <w:t>[Nom du demandeur]</w:t>
      </w:r>
      <w:r w:rsidRPr="00020A5D">
        <w:rPr>
          <w:rFonts w:ascii="Arial" w:hAnsi="Arial" w:cs="Arial"/>
        </w:rPr>
        <w:t xml:space="preserve"> sont de [montant] euros.</w:t>
      </w:r>
    </w:p>
    <w:p w14:paraId="3A713028" w14:textId="77777777" w:rsidR="00020A5D" w:rsidRPr="00020A5D" w:rsidRDefault="00020A5D" w:rsidP="00020A5D">
      <w:pPr>
        <w:rPr>
          <w:rFonts w:ascii="Arial" w:hAnsi="Arial" w:cs="Arial"/>
        </w:rPr>
      </w:pPr>
    </w:p>
    <w:p w14:paraId="2B9ECCDE" w14:textId="77777777" w:rsidR="00942A1E" w:rsidRDefault="00020A5D" w:rsidP="00020A5D">
      <w:pPr>
        <w:rPr>
          <w:rFonts w:ascii="Arial" w:hAnsi="Arial" w:cs="Arial"/>
        </w:rPr>
      </w:pPr>
      <w:r w:rsidRPr="00020A5D">
        <w:rPr>
          <w:rFonts w:ascii="Arial" w:hAnsi="Arial" w:cs="Arial"/>
        </w:rPr>
        <w:t xml:space="preserve">De son côté, </w:t>
      </w:r>
      <w:r w:rsidRPr="00942A1E">
        <w:rPr>
          <w:rFonts w:ascii="Arial" w:hAnsi="Arial" w:cs="Arial"/>
          <w:highlight w:val="yellow"/>
        </w:rPr>
        <w:t>[Nom du défendeur]</w:t>
      </w:r>
      <w:r w:rsidRPr="00020A5D">
        <w:rPr>
          <w:rFonts w:ascii="Arial" w:hAnsi="Arial" w:cs="Arial"/>
        </w:rPr>
        <w:t xml:space="preserve"> supporte des charges s'élevant à </w:t>
      </w:r>
      <w:r w:rsidRPr="00942A1E">
        <w:rPr>
          <w:rFonts w:ascii="Arial" w:hAnsi="Arial" w:cs="Arial"/>
          <w:highlight w:val="yellow"/>
        </w:rPr>
        <w:t>[montant]</w:t>
      </w:r>
      <w:r w:rsidRPr="00020A5D">
        <w:rPr>
          <w:rFonts w:ascii="Arial" w:hAnsi="Arial" w:cs="Arial"/>
        </w:rPr>
        <w:t xml:space="preserve"> euros, comprenant notamment </w:t>
      </w:r>
      <w:r w:rsidRPr="00942A1E">
        <w:rPr>
          <w:rFonts w:ascii="Arial" w:hAnsi="Arial" w:cs="Arial"/>
          <w:highlight w:val="yellow"/>
        </w:rPr>
        <w:t>[dépenses principales : logement, entretien des enfants, etc.]</w:t>
      </w:r>
      <w:r w:rsidRPr="00020A5D">
        <w:rPr>
          <w:rFonts w:ascii="Arial" w:hAnsi="Arial" w:cs="Arial"/>
        </w:rPr>
        <w:t xml:space="preserve">. </w:t>
      </w:r>
    </w:p>
    <w:p w14:paraId="7F7FAE8B" w14:textId="77777777" w:rsidR="00942A1E" w:rsidRDefault="00942A1E" w:rsidP="00020A5D">
      <w:pPr>
        <w:rPr>
          <w:rFonts w:ascii="Arial" w:hAnsi="Arial" w:cs="Arial"/>
        </w:rPr>
      </w:pPr>
    </w:p>
    <w:p w14:paraId="2351447A" w14:textId="06261EFE" w:rsidR="00020A5D" w:rsidRPr="00020A5D" w:rsidRDefault="00020A5D" w:rsidP="00020A5D">
      <w:pPr>
        <w:rPr>
          <w:rFonts w:ascii="Arial" w:hAnsi="Arial" w:cs="Arial"/>
        </w:rPr>
      </w:pPr>
      <w:r w:rsidRPr="00020A5D">
        <w:rPr>
          <w:rFonts w:ascii="Arial" w:hAnsi="Arial" w:cs="Arial"/>
        </w:rPr>
        <w:t xml:space="preserve">Ses ressources mensuelles sont de </w:t>
      </w:r>
      <w:r w:rsidRPr="00942A1E">
        <w:rPr>
          <w:rFonts w:ascii="Arial" w:hAnsi="Arial" w:cs="Arial"/>
          <w:highlight w:val="yellow"/>
        </w:rPr>
        <w:t>[montant]</w:t>
      </w:r>
      <w:r w:rsidRPr="00020A5D">
        <w:rPr>
          <w:rFonts w:ascii="Arial" w:hAnsi="Arial" w:cs="Arial"/>
        </w:rPr>
        <w:t xml:space="preserve"> euros.</w:t>
      </w:r>
    </w:p>
    <w:p w14:paraId="7FBCBCE8" w14:textId="77777777" w:rsidR="00020A5D" w:rsidRPr="00020A5D" w:rsidRDefault="00020A5D" w:rsidP="00020A5D">
      <w:pPr>
        <w:rPr>
          <w:rFonts w:ascii="Arial" w:hAnsi="Arial" w:cs="Arial"/>
        </w:rPr>
      </w:pPr>
    </w:p>
    <w:p w14:paraId="06A80027" w14:textId="2C5CEB82" w:rsidR="00020A5D" w:rsidRPr="003B5A44" w:rsidRDefault="00020A5D" w:rsidP="0033699A">
      <w:pPr>
        <w:pStyle w:val="Paragraphedeliste"/>
        <w:numPr>
          <w:ilvl w:val="0"/>
          <w:numId w:val="17"/>
        </w:numPr>
        <w:rPr>
          <w:rFonts w:ascii="Arial" w:hAnsi="Arial" w:cs="Arial"/>
          <w:b/>
          <w:bCs/>
          <w:u w:val="single"/>
        </w:rPr>
      </w:pPr>
      <w:r w:rsidRPr="003B5A44">
        <w:rPr>
          <w:rFonts w:ascii="Arial" w:hAnsi="Arial" w:cs="Arial"/>
          <w:b/>
          <w:bCs/>
          <w:u w:val="single"/>
        </w:rPr>
        <w:t>Situation sociale des époux</w:t>
      </w:r>
    </w:p>
    <w:p w14:paraId="4A7DDCC3" w14:textId="77777777" w:rsidR="0033699A" w:rsidRDefault="0033699A" w:rsidP="00942A1E">
      <w:pPr>
        <w:rPr>
          <w:rFonts w:ascii="Arial" w:hAnsi="Arial" w:cs="Arial"/>
        </w:rPr>
      </w:pPr>
    </w:p>
    <w:p w14:paraId="761A92FC" w14:textId="1CA7C737" w:rsidR="00020A5D" w:rsidRPr="003B5A44" w:rsidRDefault="00020A5D" w:rsidP="00942A1E">
      <w:pPr>
        <w:pStyle w:val="Paragraphedeliste"/>
        <w:numPr>
          <w:ilvl w:val="1"/>
          <w:numId w:val="16"/>
        </w:numPr>
        <w:jc w:val="both"/>
        <w:rPr>
          <w:rFonts w:ascii="Arial" w:hAnsi="Arial" w:cs="Arial"/>
        </w:rPr>
      </w:pPr>
      <w:r w:rsidRPr="00942A1E">
        <w:rPr>
          <w:rFonts w:ascii="Arial" w:hAnsi="Arial" w:cs="Arial"/>
          <w:highlight w:val="yellow"/>
        </w:rPr>
        <w:t>[Nom du demandeur]</w:t>
      </w:r>
      <w:r w:rsidRPr="003B5A44">
        <w:rPr>
          <w:rFonts w:ascii="Arial" w:hAnsi="Arial" w:cs="Arial"/>
        </w:rPr>
        <w:t xml:space="preserve"> est affilié(e) à la Caisse de sécurité 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Son régime social applicable est </w:t>
      </w:r>
      <w:r w:rsidRPr="00942A1E">
        <w:rPr>
          <w:rFonts w:ascii="Arial" w:hAnsi="Arial" w:cs="Arial"/>
          <w:highlight w:val="yellow"/>
        </w:rPr>
        <w:t>[régime général, RSI, MSA, etc.]</w:t>
      </w:r>
      <w:r w:rsidRPr="003B5A44">
        <w:rPr>
          <w:rFonts w:ascii="Arial" w:hAnsi="Arial" w:cs="Arial"/>
        </w:rPr>
        <w:t>.</w:t>
      </w:r>
    </w:p>
    <w:p w14:paraId="38CC78EB" w14:textId="77777777" w:rsidR="003B5A44" w:rsidRDefault="003B5A44" w:rsidP="00942A1E">
      <w:pPr>
        <w:rPr>
          <w:rFonts w:ascii="Arial" w:hAnsi="Arial" w:cs="Arial"/>
        </w:rPr>
      </w:pPr>
    </w:p>
    <w:p w14:paraId="7485BDF0" w14:textId="34CF0076" w:rsidR="00020A5D" w:rsidRPr="003B5A44" w:rsidRDefault="00020A5D" w:rsidP="00942A1E">
      <w:pPr>
        <w:pStyle w:val="Paragraphedeliste"/>
        <w:numPr>
          <w:ilvl w:val="1"/>
          <w:numId w:val="16"/>
        </w:numPr>
        <w:jc w:val="both"/>
        <w:rPr>
          <w:rFonts w:ascii="Arial" w:hAnsi="Arial" w:cs="Arial"/>
        </w:rPr>
      </w:pPr>
      <w:r w:rsidRPr="00942A1E">
        <w:rPr>
          <w:rFonts w:ascii="Arial" w:hAnsi="Arial" w:cs="Arial"/>
          <w:highlight w:val="yellow"/>
        </w:rPr>
        <w:t>[Nom du défendeur]</w:t>
      </w:r>
      <w:r w:rsidRPr="003B5A44">
        <w:rPr>
          <w:rFonts w:ascii="Arial" w:hAnsi="Arial" w:cs="Arial"/>
        </w:rPr>
        <w:t xml:space="preserve"> est affilié(e) à la Caisse de sécurité </w:t>
      </w:r>
      <w:r w:rsidRPr="00942A1E">
        <w:rPr>
          <w:rFonts w:ascii="Arial" w:hAnsi="Arial" w:cs="Arial"/>
        </w:rPr>
        <w:t xml:space="preserve">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et dépend du </w:t>
      </w:r>
      <w:r w:rsidRPr="00942A1E">
        <w:rPr>
          <w:rFonts w:ascii="Arial" w:hAnsi="Arial" w:cs="Arial"/>
          <w:highlight w:val="yellow"/>
        </w:rPr>
        <w:t>[régime social applicable]</w:t>
      </w:r>
      <w:r w:rsidRPr="003B5A44">
        <w:rPr>
          <w:rFonts w:ascii="Arial" w:hAnsi="Arial" w:cs="Arial"/>
        </w:rPr>
        <w:t>.</w:t>
      </w:r>
    </w:p>
    <w:p w14:paraId="7E2F89E3" w14:textId="77777777" w:rsidR="0033699A" w:rsidRDefault="0033699A" w:rsidP="00020A5D">
      <w:pPr>
        <w:rPr>
          <w:rFonts w:ascii="Arial" w:hAnsi="Arial" w:cs="Arial"/>
        </w:rPr>
      </w:pPr>
    </w:p>
    <w:p w14:paraId="49D48BB6" w14:textId="79007DDB" w:rsidR="00020A5D" w:rsidRPr="0033699A" w:rsidRDefault="00020A5D" w:rsidP="0033699A">
      <w:pPr>
        <w:pStyle w:val="Paragraphedeliste"/>
        <w:numPr>
          <w:ilvl w:val="0"/>
          <w:numId w:val="17"/>
        </w:numPr>
        <w:rPr>
          <w:rFonts w:ascii="Arial" w:hAnsi="Arial" w:cs="Arial"/>
          <w:b/>
          <w:bCs/>
          <w:u w:val="single"/>
        </w:rPr>
      </w:pPr>
      <w:r w:rsidRPr="0033699A">
        <w:rPr>
          <w:rFonts w:ascii="Arial" w:hAnsi="Arial" w:cs="Arial"/>
          <w:b/>
          <w:bCs/>
          <w:u w:val="single"/>
        </w:rPr>
        <w:t>Procédure et tentatives amiables</w:t>
      </w:r>
    </w:p>
    <w:p w14:paraId="54DDBE63" w14:textId="77777777" w:rsidR="0033699A" w:rsidRDefault="0033699A" w:rsidP="00020A5D">
      <w:pPr>
        <w:rPr>
          <w:rFonts w:ascii="Arial" w:hAnsi="Arial" w:cs="Arial"/>
        </w:rPr>
      </w:pPr>
    </w:p>
    <w:p w14:paraId="7A0091C4" w14:textId="00C9B2D1" w:rsidR="00020A5D" w:rsidRPr="00020A5D" w:rsidRDefault="00020A5D" w:rsidP="00020A5D">
      <w:pPr>
        <w:rPr>
          <w:rFonts w:ascii="Arial" w:hAnsi="Arial" w:cs="Arial"/>
        </w:rPr>
      </w:pPr>
      <w:r w:rsidRPr="00020A5D">
        <w:rPr>
          <w:rFonts w:ascii="Arial" w:hAnsi="Arial" w:cs="Arial"/>
        </w:rPr>
        <w:t xml:space="preserve">Les époux ont tenté de régler leur différend de manière amiable. Une première tentative de divorce par consentement mutuel a été envisagée en </w:t>
      </w:r>
      <w:r w:rsidRPr="00942A1E">
        <w:rPr>
          <w:rFonts w:ascii="Arial" w:hAnsi="Arial" w:cs="Arial"/>
          <w:highlight w:val="yellow"/>
        </w:rPr>
        <w:t>[date]</w:t>
      </w:r>
      <w:r w:rsidRPr="00020A5D">
        <w:rPr>
          <w:rFonts w:ascii="Arial" w:hAnsi="Arial" w:cs="Arial"/>
        </w:rPr>
        <w:t xml:space="preserve">, mais elle a échoué en raison de </w:t>
      </w:r>
      <w:r w:rsidRPr="00942A1E">
        <w:rPr>
          <w:rFonts w:ascii="Arial" w:hAnsi="Arial" w:cs="Arial"/>
          <w:highlight w:val="yellow"/>
        </w:rPr>
        <w:t>[préciser les raisons : désaccord sur la garde des enfants, sur la liquidation du régime matrimonial, etc.]</w:t>
      </w:r>
      <w:r w:rsidRPr="00020A5D">
        <w:rPr>
          <w:rFonts w:ascii="Arial" w:hAnsi="Arial" w:cs="Arial"/>
        </w:rPr>
        <w:t>.</w:t>
      </w:r>
    </w:p>
    <w:p w14:paraId="30857891" w14:textId="77777777" w:rsidR="003F7E0B" w:rsidRDefault="003F7E0B" w:rsidP="00020A5D">
      <w:pPr>
        <w:rPr>
          <w:rFonts w:ascii="Arial" w:hAnsi="Arial" w:cs="Arial"/>
        </w:rPr>
      </w:pPr>
    </w:p>
    <w:p w14:paraId="02E50571" w14:textId="6975D34D" w:rsidR="00020A5D" w:rsidRPr="00020A5D" w:rsidRDefault="00020A5D" w:rsidP="00020A5D">
      <w:pPr>
        <w:rPr>
          <w:rFonts w:ascii="Arial" w:hAnsi="Arial" w:cs="Arial"/>
        </w:rPr>
      </w:pPr>
      <w:r w:rsidRPr="00020A5D">
        <w:rPr>
          <w:rFonts w:ascii="Arial" w:hAnsi="Arial" w:cs="Arial"/>
        </w:rPr>
        <w:t>À cette fin, plusieurs démarches amiables ont été effectuées, notamment</w:t>
      </w:r>
      <w:r w:rsidR="003F7E0B">
        <w:rPr>
          <w:rFonts w:ascii="Arial" w:hAnsi="Arial" w:cs="Arial"/>
        </w:rPr>
        <w:t> :</w:t>
      </w:r>
    </w:p>
    <w:p w14:paraId="270E6FA2" w14:textId="77777777" w:rsidR="00020A5D" w:rsidRPr="00020A5D" w:rsidRDefault="00020A5D" w:rsidP="00020A5D">
      <w:pPr>
        <w:rPr>
          <w:rFonts w:ascii="Arial" w:hAnsi="Arial" w:cs="Arial"/>
        </w:rPr>
      </w:pPr>
    </w:p>
    <w:p w14:paraId="343B31EA" w14:textId="77777777" w:rsidR="003F7E0B" w:rsidRPr="00942A1E" w:rsidRDefault="00020A5D" w:rsidP="00020A5D">
      <w:pPr>
        <w:pStyle w:val="Paragraphedeliste"/>
        <w:numPr>
          <w:ilvl w:val="1"/>
          <w:numId w:val="16"/>
        </w:numPr>
        <w:rPr>
          <w:rFonts w:ascii="Arial" w:hAnsi="Arial" w:cs="Arial"/>
          <w:highlight w:val="yellow"/>
        </w:rPr>
      </w:pPr>
      <w:r w:rsidRPr="00942A1E">
        <w:rPr>
          <w:rFonts w:ascii="Arial" w:hAnsi="Arial" w:cs="Arial"/>
          <w:highlight w:val="yellow"/>
        </w:rPr>
        <w:t>[Consultation d'un médiateur familial en date du],</w:t>
      </w:r>
    </w:p>
    <w:p w14:paraId="4CF389F3" w14:textId="77777777" w:rsidR="003F7E0B" w:rsidRPr="00942A1E" w:rsidRDefault="00020A5D" w:rsidP="00020A5D">
      <w:pPr>
        <w:pStyle w:val="Paragraphedeliste"/>
        <w:numPr>
          <w:ilvl w:val="1"/>
          <w:numId w:val="16"/>
        </w:numPr>
        <w:rPr>
          <w:rFonts w:ascii="Arial" w:hAnsi="Arial" w:cs="Arial"/>
          <w:highlight w:val="yellow"/>
        </w:rPr>
      </w:pPr>
      <w:r w:rsidRPr="00942A1E">
        <w:rPr>
          <w:rFonts w:ascii="Arial" w:hAnsi="Arial" w:cs="Arial"/>
          <w:highlight w:val="yellow"/>
        </w:rPr>
        <w:t>[Échanges de courriers entre les conseils des parties],</w:t>
      </w:r>
    </w:p>
    <w:p w14:paraId="47EE22FD" w14:textId="309E88D1" w:rsidR="00020A5D" w:rsidRPr="00942A1E" w:rsidRDefault="00020A5D" w:rsidP="00020A5D">
      <w:pPr>
        <w:pStyle w:val="Paragraphedeliste"/>
        <w:numPr>
          <w:ilvl w:val="1"/>
          <w:numId w:val="16"/>
        </w:numPr>
        <w:rPr>
          <w:rFonts w:ascii="Arial" w:hAnsi="Arial" w:cs="Arial"/>
          <w:highlight w:val="yellow"/>
        </w:rPr>
      </w:pPr>
      <w:r w:rsidRPr="00942A1E">
        <w:rPr>
          <w:rFonts w:ascii="Arial" w:hAnsi="Arial" w:cs="Arial"/>
          <w:highlight w:val="yellow"/>
        </w:rPr>
        <w:t>[Tentatives de négociation sur les mesures relatives aux enfants].</w:t>
      </w:r>
    </w:p>
    <w:p w14:paraId="3F8D9DD8" w14:textId="77777777" w:rsidR="003F7E0B" w:rsidRDefault="003F7E0B" w:rsidP="00020A5D">
      <w:pPr>
        <w:rPr>
          <w:rFonts w:ascii="Arial" w:hAnsi="Arial" w:cs="Arial"/>
        </w:rPr>
      </w:pPr>
    </w:p>
    <w:p w14:paraId="1E51700E" w14:textId="0B6F1537" w:rsidR="0001715E" w:rsidRDefault="00020A5D" w:rsidP="00020A5D">
      <w:pPr>
        <w:rPr>
          <w:rFonts w:ascii="Arial" w:hAnsi="Arial" w:cs="Arial"/>
        </w:rPr>
      </w:pPr>
      <w:r w:rsidRPr="00020A5D">
        <w:rPr>
          <w:rFonts w:ascii="Arial" w:hAnsi="Arial" w:cs="Arial"/>
        </w:rPr>
        <w:t>Faute d'accord entre les époux, la présente procédure a été engagée, afin de solliciter la dissolution du mariage et la régularisation des conséquences personnelles et patrimoniales, conformément aux dispositions de l'article 229-3 du Code civil.</w:t>
      </w:r>
    </w:p>
    <w:p w14:paraId="354478BE" w14:textId="77777777" w:rsidR="0001715E" w:rsidRPr="00576454" w:rsidRDefault="0001715E" w:rsidP="007B458A">
      <w:pPr>
        <w:rPr>
          <w:rFonts w:ascii="Arial" w:hAnsi="Arial" w:cs="Arial"/>
        </w:rPr>
      </w:pPr>
    </w:p>
    <w:p w14:paraId="1ED8D895" w14:textId="77777777" w:rsidR="004731E2" w:rsidRPr="00576454" w:rsidRDefault="004731E2" w:rsidP="004731E2">
      <w:pPr>
        <w:numPr>
          <w:ilvl w:val="0"/>
          <w:numId w:val="2"/>
        </w:numPr>
        <w:rPr>
          <w:rFonts w:ascii="Arial" w:hAnsi="Arial" w:cs="Arial"/>
          <w:b/>
          <w:u w:val="single"/>
        </w:rPr>
      </w:pPr>
      <w:r w:rsidRPr="00576454">
        <w:rPr>
          <w:rFonts w:ascii="Arial" w:hAnsi="Arial" w:cs="Arial"/>
          <w:b/>
          <w:u w:val="single"/>
        </w:rPr>
        <w:t>DISCUSSION</w:t>
      </w:r>
    </w:p>
    <w:p w14:paraId="7FF99182" w14:textId="77777777" w:rsidR="0001143C" w:rsidRPr="00576454" w:rsidRDefault="0001143C" w:rsidP="007B458A">
      <w:pPr>
        <w:rPr>
          <w:rFonts w:ascii="Arial" w:hAnsi="Arial" w:cs="Arial"/>
        </w:rPr>
      </w:pPr>
    </w:p>
    <w:p w14:paraId="6158F577" w14:textId="79FE57D1" w:rsidR="00DB0720" w:rsidRPr="00DB0720" w:rsidRDefault="00DB0720" w:rsidP="00DB0720">
      <w:pPr>
        <w:pStyle w:val="Paragraphedeliste"/>
        <w:numPr>
          <w:ilvl w:val="0"/>
          <w:numId w:val="18"/>
        </w:numPr>
        <w:rPr>
          <w:rFonts w:ascii="Arial" w:hAnsi="Arial" w:cs="Arial"/>
          <w:b/>
          <w:bCs/>
          <w:u w:val="single"/>
        </w:rPr>
      </w:pPr>
      <w:r w:rsidRPr="00DB0720">
        <w:rPr>
          <w:rFonts w:ascii="Arial" w:hAnsi="Arial" w:cs="Arial"/>
          <w:b/>
          <w:bCs/>
          <w:u w:val="single"/>
        </w:rPr>
        <w:t>Sur les mesures provisoires</w:t>
      </w:r>
    </w:p>
    <w:p w14:paraId="1F6AE0DC" w14:textId="77777777" w:rsidR="00DB0720" w:rsidRDefault="00DB0720" w:rsidP="00DB0720">
      <w:pPr>
        <w:rPr>
          <w:rFonts w:ascii="Arial" w:hAnsi="Arial" w:cs="Arial"/>
        </w:rPr>
      </w:pPr>
    </w:p>
    <w:p w14:paraId="2CCDBC82" w14:textId="0CC29215" w:rsidR="00DB0720" w:rsidRPr="00DB0720" w:rsidRDefault="00DB0720" w:rsidP="00DB0720">
      <w:pPr>
        <w:rPr>
          <w:rFonts w:ascii="Arial" w:hAnsi="Arial" w:cs="Arial"/>
        </w:rPr>
      </w:pPr>
      <w:r w:rsidRPr="00DB0720">
        <w:rPr>
          <w:rFonts w:ascii="Arial" w:hAnsi="Arial" w:cs="Arial"/>
        </w:rPr>
        <w:t>En vertu des articles 254 et suivants du Code civil, il est permis aux époux de solliciter des mesures provisoires afin d'assurer leur protection matérielle et morale pendant la durée de la procédure de divorce.</w:t>
      </w:r>
    </w:p>
    <w:p w14:paraId="0D441BE2" w14:textId="77777777" w:rsidR="00860BD3" w:rsidRDefault="00860BD3" w:rsidP="00DB0720">
      <w:pPr>
        <w:rPr>
          <w:rFonts w:ascii="Arial" w:hAnsi="Arial" w:cs="Arial"/>
        </w:rPr>
      </w:pPr>
    </w:p>
    <w:p w14:paraId="4644CEC0" w14:textId="50176D8B" w:rsidR="00860BD3" w:rsidRDefault="0089158A" w:rsidP="00DB0720">
      <w:pPr>
        <w:rPr>
          <w:rFonts w:ascii="Arial" w:hAnsi="Arial" w:cs="Arial"/>
        </w:rPr>
      </w:pPr>
      <w:r w:rsidRPr="0089158A">
        <w:rPr>
          <w:rFonts w:ascii="Arial" w:hAnsi="Arial" w:cs="Arial"/>
          <w:highlight w:val="yellow"/>
        </w:rPr>
        <w:t>[Nom du demandeur]</w:t>
      </w:r>
      <w:r w:rsidRPr="0089158A">
        <w:rPr>
          <w:rFonts w:ascii="Arial" w:hAnsi="Arial" w:cs="Arial"/>
        </w:rPr>
        <w:t xml:space="preserve"> demande à Madame/Monsieur le Juge aux Affaires Familiales d'ordonner les mesures suivantes, avec effet immédiat à compter de la date de l'ordonnance à intervenir :</w:t>
      </w:r>
    </w:p>
    <w:p w14:paraId="7857D0C8" w14:textId="77777777" w:rsidR="0089158A" w:rsidRDefault="0089158A" w:rsidP="00DB0720">
      <w:pPr>
        <w:rPr>
          <w:rFonts w:ascii="Arial" w:hAnsi="Arial" w:cs="Arial"/>
        </w:rPr>
      </w:pPr>
    </w:p>
    <w:p w14:paraId="28CC297A" w14:textId="0C527421" w:rsidR="00837C28" w:rsidRPr="00E33B0A" w:rsidRDefault="00E33B0A" w:rsidP="00E33B0A">
      <w:pPr>
        <w:rPr>
          <w:rFonts w:ascii="Arial" w:hAnsi="Arial" w:cs="Arial"/>
        </w:rPr>
      </w:pPr>
      <w:r w:rsidRPr="00E33B0A">
        <w:rPr>
          <w:rFonts w:ascii="Arial" w:hAnsi="Arial" w:cs="Arial"/>
        </w:rPr>
        <w:sym w:font="Wingdings" w:char="F0E8"/>
      </w:r>
      <w:r w:rsidR="00837C28" w:rsidRPr="00E33B0A">
        <w:rPr>
          <w:rFonts w:ascii="Arial" w:hAnsi="Arial" w:cs="Arial"/>
          <w:b/>
          <w:bCs/>
        </w:rPr>
        <w:t>Médiation familiale (article 255, 1° et 2°)</w:t>
      </w:r>
    </w:p>
    <w:p w14:paraId="26DC4700" w14:textId="77777777" w:rsidR="00E33B0A" w:rsidRDefault="00E33B0A" w:rsidP="00837C28">
      <w:pPr>
        <w:rPr>
          <w:rFonts w:ascii="Arial" w:hAnsi="Arial" w:cs="Arial"/>
        </w:rPr>
      </w:pPr>
    </w:p>
    <w:p w14:paraId="3B5FF57A" w14:textId="7A83A19F" w:rsidR="00837C28" w:rsidRDefault="00837C28" w:rsidP="00837C28">
      <w:pPr>
        <w:rPr>
          <w:rFonts w:ascii="Arial" w:hAnsi="Arial" w:cs="Arial"/>
        </w:rPr>
      </w:pPr>
      <w:r w:rsidRPr="00942A1E">
        <w:rPr>
          <w:rFonts w:ascii="Arial" w:hAnsi="Arial" w:cs="Arial"/>
          <w:highlight w:val="yellow"/>
        </w:rPr>
        <w:t>[Nom du demandeur]</w:t>
      </w:r>
      <w:r w:rsidRPr="00837C28">
        <w:rPr>
          <w:rFonts w:ascii="Arial" w:hAnsi="Arial" w:cs="Arial"/>
        </w:rPr>
        <w:t xml:space="preserve"> propose qu'une mesure de médiation soit ordonnée afin de favoriser un dialogue constructif entre les époux et de tenter de trouver des solutions amiables aux différends les opposant, notamment en ce qui concerne l’organisation de la vie des enfants et la répartition des biens.</w:t>
      </w:r>
    </w:p>
    <w:p w14:paraId="68D11C9E" w14:textId="77777777" w:rsidR="003028C2" w:rsidRPr="00837C28" w:rsidRDefault="003028C2" w:rsidP="00837C28">
      <w:pPr>
        <w:rPr>
          <w:rFonts w:ascii="Arial" w:hAnsi="Arial" w:cs="Arial"/>
        </w:rPr>
      </w:pPr>
    </w:p>
    <w:p w14:paraId="5530D2DE" w14:textId="35F80C61" w:rsidR="00837C28" w:rsidRDefault="00275E13" w:rsidP="00837C28">
      <w:pPr>
        <w:rPr>
          <w:rFonts w:ascii="Arial" w:hAnsi="Arial" w:cs="Arial"/>
        </w:rPr>
      </w:pPr>
      <w:r w:rsidRPr="00275E13">
        <w:rPr>
          <w:rFonts w:ascii="Arial" w:hAnsi="Arial" w:cs="Arial"/>
        </w:rPr>
        <w:t xml:space="preserve">À cet effet, il est demandé que Madame/Monsieur le Juge désigne un médiateur familial en accord avec les parties, avec une première séance à organiser dans un </w:t>
      </w:r>
      <w:r w:rsidRPr="00275E13">
        <w:rPr>
          <w:rFonts w:ascii="Arial" w:hAnsi="Arial" w:cs="Arial"/>
        </w:rPr>
        <w:lastRenderedPageBreak/>
        <w:t>délai d’un mois après la décision. Toutefois, si des violences ou une emprise manifeste sont alléguées, cette mesure ne sera pas sollicitée.</w:t>
      </w:r>
    </w:p>
    <w:p w14:paraId="1767AB71" w14:textId="77777777" w:rsidR="00275E13" w:rsidRPr="00837C28" w:rsidRDefault="00275E13" w:rsidP="00837C28">
      <w:pPr>
        <w:rPr>
          <w:rFonts w:ascii="Arial" w:hAnsi="Arial" w:cs="Arial"/>
        </w:rPr>
      </w:pPr>
    </w:p>
    <w:p w14:paraId="4D16779F" w14:textId="03552413" w:rsidR="00837C28" w:rsidRPr="003028C2" w:rsidRDefault="003028C2" w:rsidP="00837C28">
      <w:pPr>
        <w:rPr>
          <w:rFonts w:ascii="Arial" w:hAnsi="Arial" w:cs="Arial"/>
          <w:b/>
          <w:bCs/>
        </w:rPr>
      </w:pPr>
      <w:r w:rsidRPr="003028C2">
        <w:rPr>
          <w:rFonts w:ascii="Arial" w:hAnsi="Arial" w:cs="Arial"/>
        </w:rPr>
        <w:sym w:font="Wingdings" w:char="F0E8"/>
      </w:r>
      <w:r w:rsidR="00837C28" w:rsidRPr="003028C2">
        <w:rPr>
          <w:rFonts w:ascii="Arial" w:hAnsi="Arial" w:cs="Arial"/>
          <w:b/>
          <w:bCs/>
        </w:rPr>
        <w:t>Résidence séparée des époux (article 255, 3°)</w:t>
      </w:r>
    </w:p>
    <w:p w14:paraId="2891D7AB" w14:textId="77777777" w:rsidR="00942A1E" w:rsidRDefault="00942A1E" w:rsidP="00837C28">
      <w:pPr>
        <w:rPr>
          <w:rFonts w:ascii="Arial" w:hAnsi="Arial" w:cs="Arial"/>
        </w:rPr>
      </w:pPr>
    </w:p>
    <w:p w14:paraId="51636DEE" w14:textId="721CD2D9" w:rsidR="00837C28" w:rsidRDefault="00C474DC" w:rsidP="00837C28">
      <w:pPr>
        <w:rPr>
          <w:rFonts w:ascii="Arial" w:hAnsi="Arial" w:cs="Arial"/>
        </w:rPr>
      </w:pPr>
      <w:r w:rsidRPr="00C474DC">
        <w:rPr>
          <w:rFonts w:ascii="Arial" w:hAnsi="Arial" w:cs="Arial"/>
        </w:rPr>
        <w:t xml:space="preserve">Il est demandé que Madame/Monsieur le Juge fixe les modalités de la résidence séparée des époux, avec effet à compter de la date de l'ordonnance. </w:t>
      </w:r>
      <w:r w:rsidRPr="00C474DC">
        <w:rPr>
          <w:rFonts w:ascii="Arial" w:hAnsi="Arial" w:cs="Arial"/>
          <w:highlight w:val="yellow"/>
        </w:rPr>
        <w:t>[Nom du demandeur]</w:t>
      </w:r>
      <w:r w:rsidRPr="00C474DC">
        <w:rPr>
          <w:rFonts w:ascii="Arial" w:hAnsi="Arial" w:cs="Arial"/>
        </w:rPr>
        <w:t xml:space="preserve"> sollicite l'attribution provisoire du domicile conjugal situé à </w:t>
      </w:r>
      <w:r w:rsidRPr="00C474DC">
        <w:rPr>
          <w:rFonts w:ascii="Arial" w:hAnsi="Arial" w:cs="Arial"/>
          <w:highlight w:val="yellow"/>
        </w:rPr>
        <w:t>[adresse]</w:t>
      </w:r>
      <w:r w:rsidRPr="00C474DC">
        <w:rPr>
          <w:rFonts w:ascii="Arial" w:hAnsi="Arial" w:cs="Arial"/>
        </w:rPr>
        <w:t xml:space="preserve">, dans l'intérêt des enfants </w:t>
      </w:r>
      <w:r w:rsidRPr="00C474DC">
        <w:rPr>
          <w:rFonts w:ascii="Arial" w:hAnsi="Arial" w:cs="Arial"/>
          <w:highlight w:val="yellow"/>
        </w:rPr>
        <w:t>[le cas échéant]</w:t>
      </w:r>
      <w:r w:rsidRPr="00C474DC">
        <w:rPr>
          <w:rFonts w:ascii="Arial" w:hAnsi="Arial" w:cs="Arial"/>
        </w:rPr>
        <w:t xml:space="preserve"> et pour préserver sa situation personnelle durant la procédure.</w:t>
      </w:r>
    </w:p>
    <w:p w14:paraId="79C76105" w14:textId="77777777" w:rsidR="00C474DC" w:rsidRPr="00837C28" w:rsidRDefault="00C474DC" w:rsidP="00837C28">
      <w:pPr>
        <w:rPr>
          <w:rFonts w:ascii="Arial" w:hAnsi="Arial" w:cs="Arial"/>
        </w:rPr>
      </w:pPr>
    </w:p>
    <w:p w14:paraId="6E7D3713" w14:textId="11E5CF70" w:rsidR="00837C28" w:rsidRPr="00837C28" w:rsidRDefault="003028C2" w:rsidP="00837C28">
      <w:pPr>
        <w:rPr>
          <w:rFonts w:ascii="Arial" w:hAnsi="Arial" w:cs="Arial"/>
        </w:rPr>
      </w:pPr>
      <w:r w:rsidRPr="003028C2">
        <w:rPr>
          <w:rFonts w:ascii="Arial" w:hAnsi="Arial" w:cs="Arial"/>
        </w:rPr>
        <w:sym w:font="Wingdings" w:char="F0E8"/>
      </w:r>
      <w:r w:rsidR="00837C28" w:rsidRPr="00B14799">
        <w:rPr>
          <w:rFonts w:ascii="Arial" w:hAnsi="Arial" w:cs="Arial"/>
          <w:b/>
          <w:bCs/>
        </w:rPr>
        <w:t>Jouissance du logement et du mobilier (article 255, 4°)</w:t>
      </w:r>
    </w:p>
    <w:p w14:paraId="341C8252" w14:textId="77777777" w:rsidR="003028C2" w:rsidRDefault="003028C2" w:rsidP="00837C28">
      <w:pPr>
        <w:rPr>
          <w:rFonts w:ascii="Arial" w:hAnsi="Arial" w:cs="Arial"/>
        </w:rPr>
      </w:pPr>
    </w:p>
    <w:p w14:paraId="3003FDA7" w14:textId="77777777" w:rsidR="009445BA" w:rsidRPr="009445BA" w:rsidRDefault="009445BA" w:rsidP="009445BA">
      <w:pPr>
        <w:rPr>
          <w:rFonts w:ascii="Arial" w:hAnsi="Arial" w:cs="Arial"/>
        </w:rPr>
      </w:pPr>
      <w:r w:rsidRPr="009445BA">
        <w:rPr>
          <w:rFonts w:ascii="Arial" w:hAnsi="Arial" w:cs="Arial"/>
          <w:highlight w:val="yellow"/>
        </w:rPr>
        <w:t>[Nom du demandeur]</w:t>
      </w:r>
      <w:r w:rsidRPr="009445BA">
        <w:rPr>
          <w:rFonts w:ascii="Arial" w:hAnsi="Arial" w:cs="Arial"/>
        </w:rPr>
        <w:t xml:space="preserve"> demande à être attribué(e) la jouissance exclusive du logement familial et du mobilier du ménage. Cette jouissance prendra effet à compter de la date de l'ordonnance et sera demandée à titre gratuit. Si une indemnité d'occupation devait être fixée, elle </w:t>
      </w:r>
      <w:proofErr w:type="gramStart"/>
      <w:r w:rsidRPr="009445BA">
        <w:rPr>
          <w:rFonts w:ascii="Arial" w:hAnsi="Arial" w:cs="Arial"/>
        </w:rPr>
        <w:t>sera</w:t>
      </w:r>
      <w:proofErr w:type="gramEnd"/>
      <w:r w:rsidRPr="009445BA">
        <w:rPr>
          <w:rFonts w:ascii="Arial" w:hAnsi="Arial" w:cs="Arial"/>
        </w:rPr>
        <w:t xml:space="preserve"> ajustée selon les circonstances économiques des parties.</w:t>
      </w:r>
    </w:p>
    <w:p w14:paraId="2426B248" w14:textId="77777777" w:rsidR="009445BA" w:rsidRPr="009445BA" w:rsidRDefault="009445BA" w:rsidP="009445BA">
      <w:pPr>
        <w:rPr>
          <w:rFonts w:ascii="Arial" w:hAnsi="Arial" w:cs="Arial"/>
        </w:rPr>
      </w:pPr>
    </w:p>
    <w:p w14:paraId="6E8B7B98" w14:textId="7B9239FC" w:rsidR="00837C28" w:rsidRDefault="009445BA" w:rsidP="009445BA">
      <w:pPr>
        <w:rPr>
          <w:rFonts w:ascii="Arial" w:hAnsi="Arial" w:cs="Arial"/>
        </w:rPr>
      </w:pPr>
      <w:r w:rsidRPr="009445BA">
        <w:rPr>
          <w:rFonts w:ascii="Arial" w:hAnsi="Arial" w:cs="Arial"/>
        </w:rPr>
        <w:t>Si les époux s'entendent sur une indemnité, il est demandé que cet accord soit constaté par le Juge.</w:t>
      </w:r>
    </w:p>
    <w:p w14:paraId="780BF642" w14:textId="77777777" w:rsidR="009445BA" w:rsidRPr="00837C28" w:rsidRDefault="009445BA" w:rsidP="009445BA">
      <w:pPr>
        <w:rPr>
          <w:rFonts w:ascii="Arial" w:hAnsi="Arial" w:cs="Arial"/>
        </w:rPr>
      </w:pPr>
    </w:p>
    <w:p w14:paraId="78117046" w14:textId="3853B3F6" w:rsidR="00837C28" w:rsidRPr="00837C28" w:rsidRDefault="003028C2" w:rsidP="00837C28">
      <w:pPr>
        <w:rPr>
          <w:rFonts w:ascii="Arial" w:hAnsi="Arial" w:cs="Arial"/>
        </w:rPr>
      </w:pPr>
      <w:r w:rsidRPr="003028C2">
        <w:rPr>
          <w:rFonts w:ascii="Arial" w:hAnsi="Arial" w:cs="Arial"/>
        </w:rPr>
        <w:sym w:font="Wingdings" w:char="F0E8"/>
      </w:r>
      <w:r w:rsidR="00837C28" w:rsidRPr="00B14799">
        <w:rPr>
          <w:rFonts w:ascii="Arial" w:hAnsi="Arial" w:cs="Arial"/>
          <w:b/>
          <w:bCs/>
        </w:rPr>
        <w:t>Remise des objets personnels (article 255, 5°)</w:t>
      </w:r>
    </w:p>
    <w:p w14:paraId="23EE6E7D" w14:textId="77777777" w:rsidR="003028C2" w:rsidRDefault="003028C2" w:rsidP="00837C28">
      <w:pPr>
        <w:rPr>
          <w:rFonts w:ascii="Arial" w:hAnsi="Arial" w:cs="Arial"/>
        </w:rPr>
      </w:pPr>
    </w:p>
    <w:p w14:paraId="25BBE4AB" w14:textId="5D6C51AE" w:rsidR="00837C28" w:rsidRDefault="000C5A5B" w:rsidP="00837C28">
      <w:pPr>
        <w:rPr>
          <w:rFonts w:ascii="Arial" w:hAnsi="Arial" w:cs="Arial"/>
        </w:rPr>
      </w:pPr>
      <w:r w:rsidRPr="000C5A5B">
        <w:rPr>
          <w:rFonts w:ascii="Arial" w:hAnsi="Arial" w:cs="Arial"/>
          <w:highlight w:val="yellow"/>
        </w:rPr>
        <w:t>[Nom du demandeur]</w:t>
      </w:r>
      <w:r w:rsidRPr="000C5A5B">
        <w:rPr>
          <w:rFonts w:ascii="Arial" w:hAnsi="Arial" w:cs="Arial"/>
        </w:rPr>
        <w:t xml:space="preserve"> sollicite la remise immédiate de ses vêtements et objets personnels restés au domicile conjugal, afin de pouvoir assurer le maintien de sa vie personnelle dans des conditions décentes, dans un délai de 15 jours suivant l'ordonnance.</w:t>
      </w:r>
    </w:p>
    <w:p w14:paraId="7FC0BBD3" w14:textId="77777777" w:rsidR="000C5A5B" w:rsidRPr="00837C28" w:rsidRDefault="000C5A5B" w:rsidP="00837C28">
      <w:pPr>
        <w:rPr>
          <w:rFonts w:ascii="Arial" w:hAnsi="Arial" w:cs="Arial"/>
        </w:rPr>
      </w:pPr>
    </w:p>
    <w:p w14:paraId="34403802" w14:textId="6E40417B" w:rsidR="00837C28" w:rsidRPr="00837C28" w:rsidRDefault="00B14799" w:rsidP="00837C28">
      <w:pPr>
        <w:rPr>
          <w:rFonts w:ascii="Arial" w:hAnsi="Arial" w:cs="Arial"/>
        </w:rPr>
      </w:pPr>
      <w:r w:rsidRPr="003028C2">
        <w:rPr>
          <w:rFonts w:ascii="Arial" w:hAnsi="Arial" w:cs="Arial"/>
        </w:rPr>
        <w:sym w:font="Wingdings" w:char="F0E8"/>
      </w:r>
      <w:r w:rsidR="00837C28" w:rsidRPr="00B14799">
        <w:rPr>
          <w:rFonts w:ascii="Arial" w:hAnsi="Arial" w:cs="Arial"/>
          <w:b/>
          <w:bCs/>
        </w:rPr>
        <w:t>Fixation de la pension alimentaire et provision pour frais d'instance (article 255, 6°)</w:t>
      </w:r>
    </w:p>
    <w:p w14:paraId="71FE8B9D" w14:textId="77777777" w:rsidR="003028C2" w:rsidRDefault="003028C2" w:rsidP="00837C28">
      <w:pPr>
        <w:rPr>
          <w:rFonts w:ascii="Arial" w:hAnsi="Arial" w:cs="Arial"/>
        </w:rPr>
      </w:pPr>
    </w:p>
    <w:p w14:paraId="2E5EC3BB" w14:textId="77777777" w:rsidR="00335FC1" w:rsidRPr="00335FC1" w:rsidRDefault="00335FC1" w:rsidP="00335FC1">
      <w:pPr>
        <w:rPr>
          <w:rFonts w:ascii="Arial" w:hAnsi="Arial" w:cs="Arial"/>
        </w:rPr>
      </w:pPr>
      <w:r w:rsidRPr="00335FC1">
        <w:rPr>
          <w:rFonts w:ascii="Arial" w:hAnsi="Arial" w:cs="Arial"/>
        </w:rPr>
        <w:t xml:space="preserve">Il est demandé que Madame/Monsieur le Juge fixe une pension alimentaire prenant effet à compter du </w:t>
      </w:r>
      <w:r w:rsidRPr="00335FC1">
        <w:rPr>
          <w:rFonts w:ascii="Arial" w:hAnsi="Arial" w:cs="Arial"/>
          <w:highlight w:val="yellow"/>
        </w:rPr>
        <w:t>[insérer date spécifique, ex. : 1er du mois suivant l'ordonnance]</w:t>
      </w:r>
      <w:r w:rsidRPr="00335FC1">
        <w:rPr>
          <w:rFonts w:ascii="Arial" w:hAnsi="Arial" w:cs="Arial"/>
        </w:rPr>
        <w:t xml:space="preserve">, destinée à l'entretien et à l'éducation des enfants, ainsi qu’une provision pour frais d'instance. Cette pension, d’un montant de </w:t>
      </w:r>
      <w:r w:rsidRPr="00335FC1">
        <w:rPr>
          <w:rFonts w:ascii="Arial" w:hAnsi="Arial" w:cs="Arial"/>
          <w:highlight w:val="yellow"/>
        </w:rPr>
        <w:t>[montant]</w:t>
      </w:r>
      <w:r w:rsidRPr="00335FC1">
        <w:rPr>
          <w:rFonts w:ascii="Arial" w:hAnsi="Arial" w:cs="Arial"/>
        </w:rPr>
        <w:t xml:space="preserve"> euros par mois, sera à la charge de [Nom du défendeur] en fonction de ses capacités contributives et des besoins des enfants.</w:t>
      </w:r>
    </w:p>
    <w:p w14:paraId="0487A2B2" w14:textId="77777777" w:rsidR="00335FC1" w:rsidRPr="00335FC1" w:rsidRDefault="00335FC1" w:rsidP="00335FC1">
      <w:pPr>
        <w:rPr>
          <w:rFonts w:ascii="Arial" w:hAnsi="Arial" w:cs="Arial"/>
        </w:rPr>
      </w:pPr>
    </w:p>
    <w:p w14:paraId="1BC125FF" w14:textId="62793E42" w:rsidR="00837C28" w:rsidRDefault="00335FC1" w:rsidP="00335FC1">
      <w:pPr>
        <w:rPr>
          <w:rFonts w:ascii="Arial" w:hAnsi="Arial" w:cs="Arial"/>
        </w:rPr>
      </w:pPr>
      <w:r w:rsidRPr="00335FC1">
        <w:rPr>
          <w:rFonts w:ascii="Arial" w:hAnsi="Arial" w:cs="Arial"/>
        </w:rPr>
        <w:t xml:space="preserve">Il est également sollicité que </w:t>
      </w:r>
      <w:r w:rsidRPr="00335FC1">
        <w:rPr>
          <w:rFonts w:ascii="Arial" w:hAnsi="Arial" w:cs="Arial"/>
          <w:highlight w:val="yellow"/>
        </w:rPr>
        <w:t>[Nom du défendeur]</w:t>
      </w:r>
      <w:r w:rsidRPr="00335FC1">
        <w:rPr>
          <w:rFonts w:ascii="Arial" w:hAnsi="Arial" w:cs="Arial"/>
        </w:rPr>
        <w:t xml:space="preserve"> soit désigné pour assurer le règlement provisoire des dettes familiales (notamment le remboursement du crédit immobilier et des charges locatives), avec effet à compter de la date de l'ordonnance.</w:t>
      </w:r>
    </w:p>
    <w:p w14:paraId="44BC780F" w14:textId="77777777" w:rsidR="00335FC1" w:rsidRPr="00837C28" w:rsidRDefault="00335FC1" w:rsidP="00335FC1">
      <w:pPr>
        <w:rPr>
          <w:rFonts w:ascii="Arial" w:hAnsi="Arial" w:cs="Arial"/>
        </w:rPr>
      </w:pPr>
    </w:p>
    <w:p w14:paraId="5BDB6F6B" w14:textId="321CFD47" w:rsidR="00837C28" w:rsidRPr="00837C28" w:rsidRDefault="00B14799" w:rsidP="00837C28">
      <w:pPr>
        <w:rPr>
          <w:rFonts w:ascii="Arial" w:hAnsi="Arial" w:cs="Arial"/>
        </w:rPr>
      </w:pPr>
      <w:r w:rsidRPr="003028C2">
        <w:rPr>
          <w:rFonts w:ascii="Arial" w:hAnsi="Arial" w:cs="Arial"/>
        </w:rPr>
        <w:sym w:font="Wingdings" w:char="F0E8"/>
      </w:r>
      <w:r w:rsidR="00837C28" w:rsidRPr="00B14799">
        <w:rPr>
          <w:rFonts w:ascii="Arial" w:hAnsi="Arial" w:cs="Arial"/>
          <w:b/>
          <w:bCs/>
        </w:rPr>
        <w:t>Provisions à valoir sur la liquidation du régime matrimonial (article 255, 7°)</w:t>
      </w:r>
    </w:p>
    <w:p w14:paraId="03C87BF7" w14:textId="77777777" w:rsidR="003028C2" w:rsidRDefault="003028C2" w:rsidP="00837C28">
      <w:pPr>
        <w:rPr>
          <w:rFonts w:ascii="Arial" w:hAnsi="Arial" w:cs="Arial"/>
        </w:rPr>
      </w:pPr>
    </w:p>
    <w:p w14:paraId="0278B7BB" w14:textId="77777777" w:rsidR="00424905" w:rsidRPr="00424905" w:rsidRDefault="00424905" w:rsidP="00424905">
      <w:pPr>
        <w:rPr>
          <w:rFonts w:ascii="Arial" w:hAnsi="Arial" w:cs="Arial"/>
        </w:rPr>
      </w:pPr>
      <w:r w:rsidRPr="00424905">
        <w:rPr>
          <w:rFonts w:ascii="Arial" w:hAnsi="Arial" w:cs="Arial"/>
        </w:rPr>
        <w:t xml:space="preserve">Si la situation le rend nécessaire, </w:t>
      </w:r>
      <w:r w:rsidRPr="00424905">
        <w:rPr>
          <w:rFonts w:ascii="Arial" w:hAnsi="Arial" w:cs="Arial"/>
          <w:highlight w:val="yellow"/>
        </w:rPr>
        <w:t>[Nom du demandeur]</w:t>
      </w:r>
      <w:r w:rsidRPr="00424905">
        <w:rPr>
          <w:rFonts w:ascii="Arial" w:hAnsi="Arial" w:cs="Arial"/>
        </w:rPr>
        <w:t xml:space="preserve"> sollicite que Madame/Monsieur le Juge accorde des provisions à valoir sur ses droits dans la liquidation du régime matrimonial, avec effet immédiat à compter de la date de l'ordonnance, afin de couvrir ses besoins immédiats et les dépenses nécessaires à la gestion des biens communs.</w:t>
      </w:r>
    </w:p>
    <w:p w14:paraId="2F809804" w14:textId="77777777" w:rsidR="00837C28" w:rsidRPr="00837C28" w:rsidRDefault="00837C28" w:rsidP="00837C28">
      <w:pPr>
        <w:rPr>
          <w:rFonts w:ascii="Arial" w:hAnsi="Arial" w:cs="Arial"/>
        </w:rPr>
      </w:pPr>
    </w:p>
    <w:p w14:paraId="7354921D" w14:textId="1D2D4E5C" w:rsidR="00837C28" w:rsidRPr="00B14799" w:rsidRDefault="00B14799" w:rsidP="00837C28">
      <w:pPr>
        <w:rPr>
          <w:rFonts w:ascii="Arial" w:hAnsi="Arial" w:cs="Arial"/>
          <w:b/>
          <w:bCs/>
        </w:rPr>
      </w:pPr>
      <w:r w:rsidRPr="003028C2">
        <w:rPr>
          <w:rFonts w:ascii="Arial" w:hAnsi="Arial" w:cs="Arial"/>
        </w:rPr>
        <w:sym w:font="Wingdings" w:char="F0E8"/>
      </w:r>
      <w:r w:rsidR="00837C28" w:rsidRPr="00B14799">
        <w:rPr>
          <w:rFonts w:ascii="Arial" w:hAnsi="Arial" w:cs="Arial"/>
          <w:b/>
          <w:bCs/>
        </w:rPr>
        <w:t>Jouissance ou gestion des biens communs ou indivis (article 255, 8°)</w:t>
      </w:r>
    </w:p>
    <w:p w14:paraId="1E6326F8" w14:textId="77777777" w:rsidR="003028C2" w:rsidRDefault="003028C2" w:rsidP="00837C28">
      <w:pPr>
        <w:rPr>
          <w:rFonts w:ascii="Arial" w:hAnsi="Arial" w:cs="Arial"/>
        </w:rPr>
      </w:pPr>
    </w:p>
    <w:p w14:paraId="6D4F6EA5" w14:textId="40522C94" w:rsidR="00837C28" w:rsidRDefault="00424905" w:rsidP="00837C28">
      <w:pPr>
        <w:rPr>
          <w:rFonts w:ascii="Arial" w:hAnsi="Arial" w:cs="Arial"/>
        </w:rPr>
      </w:pPr>
      <w:r w:rsidRPr="00424905">
        <w:rPr>
          <w:rFonts w:ascii="Arial" w:hAnsi="Arial" w:cs="Arial"/>
        </w:rPr>
        <w:t xml:space="preserve">Il est demandé que Madame/Monsieur le Juge attribue provisoirement à </w:t>
      </w:r>
      <w:r w:rsidRPr="00424905">
        <w:rPr>
          <w:rFonts w:ascii="Arial" w:hAnsi="Arial" w:cs="Arial"/>
          <w:highlight w:val="yellow"/>
        </w:rPr>
        <w:t>[Nom du demandeur]</w:t>
      </w:r>
      <w:r w:rsidRPr="00424905">
        <w:rPr>
          <w:rFonts w:ascii="Arial" w:hAnsi="Arial" w:cs="Arial"/>
        </w:rPr>
        <w:t xml:space="preserve"> la jouissance ou la gestion des biens communs ou indivis autres que le logement familial, avec effet immédiat à compter de la date de l'ordonnance, dans l'attente de la liquidation définitive du régime matrimonial.</w:t>
      </w:r>
    </w:p>
    <w:p w14:paraId="56AE1B04" w14:textId="77777777" w:rsidR="00424905" w:rsidRPr="00837C28" w:rsidRDefault="00424905" w:rsidP="00837C28">
      <w:pPr>
        <w:rPr>
          <w:rFonts w:ascii="Arial" w:hAnsi="Arial" w:cs="Arial"/>
        </w:rPr>
      </w:pPr>
    </w:p>
    <w:p w14:paraId="1B54A7AE" w14:textId="6E23D06C" w:rsidR="00837C28" w:rsidRPr="00837C28" w:rsidRDefault="00B14799" w:rsidP="00837C28">
      <w:pPr>
        <w:rPr>
          <w:rFonts w:ascii="Arial" w:hAnsi="Arial" w:cs="Arial"/>
        </w:rPr>
      </w:pPr>
      <w:r w:rsidRPr="003028C2">
        <w:rPr>
          <w:rFonts w:ascii="Arial" w:hAnsi="Arial" w:cs="Arial"/>
        </w:rPr>
        <w:sym w:font="Wingdings" w:char="F0E8"/>
      </w:r>
      <w:r w:rsidR="00837C28" w:rsidRPr="00B14799">
        <w:rPr>
          <w:rFonts w:ascii="Arial" w:hAnsi="Arial" w:cs="Arial"/>
          <w:b/>
          <w:bCs/>
        </w:rPr>
        <w:t>Désignation d’un professionnel qualifié pour l'inventaire des biens (article 255, 9°)</w:t>
      </w:r>
    </w:p>
    <w:p w14:paraId="5013C23F" w14:textId="77777777" w:rsidR="003028C2" w:rsidRDefault="003028C2" w:rsidP="00837C28">
      <w:pPr>
        <w:rPr>
          <w:rFonts w:ascii="Arial" w:hAnsi="Arial" w:cs="Arial"/>
        </w:rPr>
      </w:pPr>
    </w:p>
    <w:p w14:paraId="48EA2D05" w14:textId="122EC812" w:rsidR="00837C28" w:rsidRDefault="00424905" w:rsidP="00837C28">
      <w:pPr>
        <w:rPr>
          <w:rFonts w:ascii="Arial" w:hAnsi="Arial" w:cs="Arial"/>
        </w:rPr>
      </w:pPr>
      <w:r w:rsidRPr="00424905">
        <w:rPr>
          <w:rFonts w:ascii="Arial" w:hAnsi="Arial" w:cs="Arial"/>
        </w:rPr>
        <w:t xml:space="preserve">Afin de faciliter la liquidation du régime matrimonial, </w:t>
      </w:r>
      <w:r w:rsidRPr="00424905">
        <w:rPr>
          <w:rFonts w:ascii="Arial" w:hAnsi="Arial" w:cs="Arial"/>
          <w:highlight w:val="yellow"/>
        </w:rPr>
        <w:t>[Nom du demandeur]</w:t>
      </w:r>
      <w:r w:rsidRPr="00424905">
        <w:rPr>
          <w:rFonts w:ascii="Arial" w:hAnsi="Arial" w:cs="Arial"/>
        </w:rPr>
        <w:t xml:space="preserve"> sollicite la désignation d’un professionnel qualifié pour dresser un inventaire estimatif des biens, dans un délai de [insérer délai souhaité] à compter de l'ordonnance, et pour proposer des solutions relatives au règlement des intérêts pécuniaires des époux.</w:t>
      </w:r>
    </w:p>
    <w:p w14:paraId="1C8BB822" w14:textId="77777777" w:rsidR="00424905" w:rsidRPr="00837C28" w:rsidRDefault="00424905" w:rsidP="00837C28">
      <w:pPr>
        <w:rPr>
          <w:rFonts w:ascii="Arial" w:hAnsi="Arial" w:cs="Arial"/>
        </w:rPr>
      </w:pPr>
    </w:p>
    <w:p w14:paraId="5ACE0131" w14:textId="7BA10829" w:rsidR="00837C28" w:rsidRPr="005D3385" w:rsidRDefault="003028C2" w:rsidP="00837C28">
      <w:pPr>
        <w:rPr>
          <w:rFonts w:ascii="Arial" w:hAnsi="Arial" w:cs="Arial"/>
          <w:b/>
          <w:bCs/>
        </w:rPr>
      </w:pPr>
      <w:r w:rsidRPr="003028C2">
        <w:rPr>
          <w:rFonts w:ascii="Arial" w:hAnsi="Arial" w:cs="Arial"/>
        </w:rPr>
        <w:sym w:font="Wingdings" w:char="F0E8"/>
      </w:r>
      <w:r w:rsidR="00837C28" w:rsidRPr="005D3385">
        <w:rPr>
          <w:rFonts w:ascii="Arial" w:hAnsi="Arial" w:cs="Arial"/>
          <w:b/>
          <w:bCs/>
        </w:rPr>
        <w:t>Désignation d’un notaire pour la liquidation du régime matrimonial (article 255, 10°)</w:t>
      </w:r>
    </w:p>
    <w:p w14:paraId="78399FDD" w14:textId="77777777" w:rsidR="003028C2" w:rsidRDefault="003028C2" w:rsidP="00837C28">
      <w:pPr>
        <w:rPr>
          <w:rFonts w:ascii="Arial" w:hAnsi="Arial" w:cs="Arial"/>
        </w:rPr>
      </w:pPr>
    </w:p>
    <w:p w14:paraId="4F12DAD9" w14:textId="7287FC4D" w:rsidR="00DB0720" w:rsidRDefault="00502EDC" w:rsidP="00DB0720">
      <w:pPr>
        <w:rPr>
          <w:rFonts w:ascii="Arial" w:hAnsi="Arial" w:cs="Arial"/>
        </w:rPr>
      </w:pPr>
      <w:r w:rsidRPr="00502EDC">
        <w:rPr>
          <w:rFonts w:ascii="Arial" w:hAnsi="Arial" w:cs="Arial"/>
        </w:rPr>
        <w:t xml:space="preserve">Enfin, </w:t>
      </w:r>
      <w:r w:rsidRPr="00502EDC">
        <w:rPr>
          <w:rFonts w:ascii="Arial" w:hAnsi="Arial" w:cs="Arial"/>
          <w:highlight w:val="yellow"/>
        </w:rPr>
        <w:t>[Nom du demandeur]</w:t>
      </w:r>
      <w:r w:rsidRPr="00502EDC">
        <w:rPr>
          <w:rFonts w:ascii="Arial" w:hAnsi="Arial" w:cs="Arial"/>
        </w:rPr>
        <w:t xml:space="preserve"> demande la désignation d’un notaire, avec mission à commencer dans le mois suivant l'ordonnance, chargé d'élaborer un projet de liquidation du régime matrimonial et de formation des lots à partager, en vue d'une répartition équitable des biens des époux.</w:t>
      </w:r>
    </w:p>
    <w:p w14:paraId="6407D734" w14:textId="77777777" w:rsidR="00502EDC" w:rsidRDefault="00502EDC" w:rsidP="00DB0720">
      <w:pPr>
        <w:rPr>
          <w:rFonts w:ascii="Arial" w:hAnsi="Arial" w:cs="Arial"/>
        </w:rPr>
      </w:pPr>
    </w:p>
    <w:p w14:paraId="21629DC9" w14:textId="651DF27D" w:rsidR="00DB0720" w:rsidRPr="00865C5D" w:rsidRDefault="00DB0720" w:rsidP="00837C28">
      <w:pPr>
        <w:pStyle w:val="Paragraphedeliste"/>
        <w:numPr>
          <w:ilvl w:val="0"/>
          <w:numId w:val="18"/>
        </w:numPr>
        <w:rPr>
          <w:rFonts w:ascii="Arial" w:hAnsi="Arial" w:cs="Arial"/>
          <w:b/>
          <w:bCs/>
          <w:u w:val="single"/>
        </w:rPr>
      </w:pPr>
      <w:r w:rsidRPr="00865C5D">
        <w:rPr>
          <w:rFonts w:ascii="Arial" w:hAnsi="Arial" w:cs="Arial"/>
          <w:b/>
          <w:bCs/>
          <w:u w:val="single"/>
        </w:rPr>
        <w:t>Sur le fondement de la demande en divorce</w:t>
      </w:r>
    </w:p>
    <w:p w14:paraId="761C6D9C" w14:textId="77777777" w:rsidR="00DB0720" w:rsidRDefault="00DB0720" w:rsidP="00DB0720">
      <w:pPr>
        <w:rPr>
          <w:rFonts w:ascii="Arial" w:hAnsi="Arial" w:cs="Arial"/>
        </w:rPr>
      </w:pPr>
    </w:p>
    <w:p w14:paraId="4BA81116" w14:textId="77777777" w:rsidR="00EF7AF2" w:rsidRPr="00EF7AF2" w:rsidRDefault="00EF7AF2" w:rsidP="00EF7AF2">
      <w:pPr>
        <w:rPr>
          <w:rFonts w:ascii="Arial" w:hAnsi="Arial" w:cs="Arial"/>
        </w:rPr>
      </w:pPr>
      <w:r w:rsidRPr="00EF7AF2">
        <w:rPr>
          <w:rFonts w:ascii="Arial" w:hAnsi="Arial" w:cs="Arial"/>
        </w:rPr>
        <w:t xml:space="preserve">Les époux </w:t>
      </w:r>
      <w:r w:rsidRPr="00EF7AF2">
        <w:rPr>
          <w:rFonts w:ascii="Arial" w:hAnsi="Arial" w:cs="Arial"/>
          <w:highlight w:val="yellow"/>
        </w:rPr>
        <w:t>[Nom du demandeur]</w:t>
      </w:r>
      <w:r w:rsidRPr="00EF7AF2">
        <w:rPr>
          <w:rFonts w:ascii="Arial" w:hAnsi="Arial" w:cs="Arial"/>
        </w:rPr>
        <w:t xml:space="preserve"> et </w:t>
      </w:r>
      <w:r w:rsidRPr="00EF7AF2">
        <w:rPr>
          <w:rFonts w:ascii="Arial" w:hAnsi="Arial" w:cs="Arial"/>
          <w:highlight w:val="yellow"/>
        </w:rPr>
        <w:t>[Nom du défendeur]</w:t>
      </w:r>
      <w:r w:rsidRPr="00EF7AF2">
        <w:rPr>
          <w:rFonts w:ascii="Arial" w:hAnsi="Arial" w:cs="Arial"/>
        </w:rPr>
        <w:t xml:space="preserve"> vivent séparés depuis une période d'au moins un an avant l'assignation, ce qui caractérise l'altération définitive du lien conjugal au sens des dispositions de l'article 238, alinéa 1er du Code civil.</w:t>
      </w:r>
    </w:p>
    <w:p w14:paraId="09A44EA4" w14:textId="77777777" w:rsidR="00EF7AF2" w:rsidRPr="00EF7AF2" w:rsidRDefault="00EF7AF2" w:rsidP="00EF7AF2">
      <w:pPr>
        <w:rPr>
          <w:rFonts w:ascii="Arial" w:hAnsi="Arial" w:cs="Arial"/>
        </w:rPr>
      </w:pPr>
    </w:p>
    <w:p w14:paraId="7F698E4A" w14:textId="77777777" w:rsidR="00EF7AF2" w:rsidRPr="00EF7AF2" w:rsidRDefault="00EF7AF2" w:rsidP="00EF7AF2">
      <w:pPr>
        <w:rPr>
          <w:rFonts w:ascii="Arial" w:hAnsi="Arial" w:cs="Arial"/>
        </w:rPr>
      </w:pPr>
      <w:r w:rsidRPr="00EF7AF2">
        <w:rPr>
          <w:rFonts w:ascii="Arial" w:hAnsi="Arial" w:cs="Arial"/>
        </w:rPr>
        <w:t xml:space="preserve">La cessation de la communauté de vie entre les époux, qui constitue l'élément central du divorce pour altération définitive du lien conjugal, s'entend à la fois de la cessation de la cohabitation physique et de l'absence de toute intention de rétablir une vie commune. Cette double rupture, à la fois matérielle et intentionnelle, s'est produite à partir de </w:t>
      </w:r>
      <w:r w:rsidRPr="00EF7AF2">
        <w:rPr>
          <w:rFonts w:ascii="Arial" w:hAnsi="Arial" w:cs="Arial"/>
          <w:highlight w:val="yellow"/>
        </w:rPr>
        <w:t>[date de séparation]</w:t>
      </w:r>
      <w:r w:rsidRPr="00EF7AF2">
        <w:rPr>
          <w:rFonts w:ascii="Arial" w:hAnsi="Arial" w:cs="Arial"/>
        </w:rPr>
        <w:t>, date à laquelle les époux ont définitivement cessé de vivre ensemble et de partager leur quotidien.</w:t>
      </w:r>
    </w:p>
    <w:p w14:paraId="0F84AD3D" w14:textId="77777777" w:rsidR="00EF7AF2" w:rsidRPr="00EF7AF2" w:rsidRDefault="00EF7AF2" w:rsidP="00EF7AF2">
      <w:pPr>
        <w:rPr>
          <w:rFonts w:ascii="Arial" w:hAnsi="Arial" w:cs="Arial"/>
        </w:rPr>
      </w:pPr>
    </w:p>
    <w:p w14:paraId="6FF6B67A" w14:textId="662C1610" w:rsidR="00EF7AF2" w:rsidRPr="00EF7AF2" w:rsidRDefault="00EF7AF2" w:rsidP="00EF7AF2">
      <w:pPr>
        <w:rPr>
          <w:rFonts w:ascii="Arial" w:hAnsi="Arial" w:cs="Arial"/>
        </w:rPr>
      </w:pPr>
      <w:r w:rsidRPr="00EF7AF2">
        <w:rPr>
          <w:rFonts w:ascii="Arial" w:hAnsi="Arial" w:cs="Arial"/>
        </w:rPr>
        <w:t xml:space="preserve">La cessation de la cohabitation est démontrée par des faits objectifs : </w:t>
      </w:r>
      <w:r w:rsidRPr="00EF7AF2">
        <w:rPr>
          <w:rFonts w:ascii="Arial" w:hAnsi="Arial" w:cs="Arial"/>
          <w:highlight w:val="yellow"/>
        </w:rPr>
        <w:t>[Nom du demandeur]</w:t>
      </w:r>
      <w:r w:rsidRPr="00EF7AF2">
        <w:rPr>
          <w:rFonts w:ascii="Arial" w:hAnsi="Arial" w:cs="Arial"/>
        </w:rPr>
        <w:t xml:space="preserve"> a quitté le domicile conjugal situé à </w:t>
      </w:r>
      <w:r w:rsidRPr="00EF7AF2">
        <w:rPr>
          <w:rFonts w:ascii="Arial" w:hAnsi="Arial" w:cs="Arial"/>
          <w:highlight w:val="yellow"/>
        </w:rPr>
        <w:t>[adresse du domicile conjugal]</w:t>
      </w:r>
      <w:r w:rsidRPr="00EF7AF2">
        <w:rPr>
          <w:rFonts w:ascii="Arial" w:hAnsi="Arial" w:cs="Arial"/>
        </w:rPr>
        <w:t xml:space="preserve"> et s'est installé(e) à </w:t>
      </w:r>
      <w:r w:rsidRPr="00EF7AF2">
        <w:rPr>
          <w:rFonts w:ascii="Arial" w:hAnsi="Arial" w:cs="Arial"/>
          <w:highlight w:val="yellow"/>
        </w:rPr>
        <w:t>[nouvelle adresse]</w:t>
      </w:r>
      <w:r w:rsidRPr="00EF7AF2">
        <w:rPr>
          <w:rFonts w:ascii="Arial" w:hAnsi="Arial" w:cs="Arial"/>
        </w:rPr>
        <w:t xml:space="preserve">, depuis </w:t>
      </w:r>
      <w:r w:rsidRPr="00EF7AF2">
        <w:rPr>
          <w:rFonts w:ascii="Arial" w:hAnsi="Arial" w:cs="Arial"/>
          <w:highlight w:val="yellow"/>
        </w:rPr>
        <w:t>[date de déménagement]</w:t>
      </w:r>
      <w:r w:rsidRPr="00EF7AF2">
        <w:rPr>
          <w:rFonts w:ascii="Arial" w:hAnsi="Arial" w:cs="Arial"/>
        </w:rPr>
        <w:t>, marquant ainsi la fin effective de la vie commune entre les époux. Cette séparation physique est attestée par les documents suivants, annexés à la présente assignation</w:t>
      </w:r>
      <w:r>
        <w:rPr>
          <w:rFonts w:ascii="Arial" w:hAnsi="Arial" w:cs="Arial"/>
        </w:rPr>
        <w:t> :</w:t>
      </w:r>
    </w:p>
    <w:p w14:paraId="66C364CC" w14:textId="77777777" w:rsidR="00EF7AF2" w:rsidRPr="00EF7AF2" w:rsidRDefault="00EF7AF2" w:rsidP="00EF7AF2">
      <w:pPr>
        <w:rPr>
          <w:rFonts w:ascii="Arial" w:hAnsi="Arial" w:cs="Arial"/>
        </w:rPr>
      </w:pPr>
    </w:p>
    <w:p w14:paraId="3CD14980" w14:textId="77777777" w:rsidR="00EF7AF2" w:rsidRDefault="00EF7AF2" w:rsidP="00EF7AF2">
      <w:pPr>
        <w:pStyle w:val="Paragraphedeliste"/>
        <w:numPr>
          <w:ilvl w:val="1"/>
          <w:numId w:val="16"/>
        </w:numPr>
        <w:jc w:val="both"/>
        <w:rPr>
          <w:rFonts w:ascii="Arial" w:hAnsi="Arial" w:cs="Arial"/>
        </w:rPr>
      </w:pPr>
      <w:r w:rsidRPr="00EF7AF2">
        <w:rPr>
          <w:rFonts w:ascii="Arial" w:hAnsi="Arial" w:cs="Arial"/>
        </w:rPr>
        <w:t xml:space="preserve">Attestation de domicile de </w:t>
      </w:r>
      <w:r w:rsidRPr="00EF7AF2">
        <w:rPr>
          <w:rFonts w:ascii="Arial" w:hAnsi="Arial" w:cs="Arial"/>
          <w:highlight w:val="yellow"/>
        </w:rPr>
        <w:t>[Nom du demandeur]</w:t>
      </w:r>
      <w:r w:rsidRPr="00EF7AF2">
        <w:rPr>
          <w:rFonts w:ascii="Arial" w:hAnsi="Arial" w:cs="Arial"/>
        </w:rPr>
        <w:t xml:space="preserve">, datant de </w:t>
      </w:r>
      <w:r w:rsidRPr="00EF7AF2">
        <w:rPr>
          <w:rFonts w:ascii="Arial" w:hAnsi="Arial" w:cs="Arial"/>
          <w:highlight w:val="yellow"/>
        </w:rPr>
        <w:t>[insérer la date]</w:t>
      </w:r>
      <w:r w:rsidRPr="00EF7AF2">
        <w:rPr>
          <w:rFonts w:ascii="Arial" w:hAnsi="Arial" w:cs="Arial"/>
        </w:rPr>
        <w:t xml:space="preserve">, prouvant la résidence séparée depuis </w:t>
      </w:r>
      <w:r w:rsidRPr="00EF7AF2">
        <w:rPr>
          <w:rFonts w:ascii="Arial" w:hAnsi="Arial" w:cs="Arial"/>
          <w:highlight w:val="yellow"/>
        </w:rPr>
        <w:t>[date]</w:t>
      </w:r>
      <w:r w:rsidRPr="00EF7AF2">
        <w:rPr>
          <w:rFonts w:ascii="Arial" w:hAnsi="Arial" w:cs="Arial"/>
        </w:rPr>
        <w:t xml:space="preserve"> ;</w:t>
      </w:r>
    </w:p>
    <w:p w14:paraId="701BF103" w14:textId="77777777" w:rsidR="00EF7AF2" w:rsidRDefault="00EF7AF2" w:rsidP="00EF7AF2">
      <w:pPr>
        <w:pStyle w:val="Paragraphedeliste"/>
        <w:numPr>
          <w:ilvl w:val="1"/>
          <w:numId w:val="16"/>
        </w:numPr>
        <w:jc w:val="both"/>
        <w:rPr>
          <w:rFonts w:ascii="Arial" w:hAnsi="Arial" w:cs="Arial"/>
        </w:rPr>
      </w:pPr>
      <w:r w:rsidRPr="00EF7AF2">
        <w:rPr>
          <w:rFonts w:ascii="Arial" w:hAnsi="Arial" w:cs="Arial"/>
        </w:rPr>
        <w:t>Correspondances ou échanges entre les époux ou avec des tiers, confirmant la séparation physique depuis cette période ;</w:t>
      </w:r>
    </w:p>
    <w:p w14:paraId="7CADB7B3" w14:textId="152CBB59" w:rsidR="00EF7AF2" w:rsidRPr="00EF7AF2" w:rsidRDefault="00EF7AF2" w:rsidP="00EF7AF2">
      <w:pPr>
        <w:pStyle w:val="Paragraphedeliste"/>
        <w:numPr>
          <w:ilvl w:val="1"/>
          <w:numId w:val="16"/>
        </w:numPr>
        <w:jc w:val="both"/>
        <w:rPr>
          <w:rFonts w:ascii="Arial" w:hAnsi="Arial" w:cs="Arial"/>
        </w:rPr>
      </w:pPr>
      <w:r w:rsidRPr="00EF7AF2">
        <w:rPr>
          <w:rFonts w:ascii="Arial" w:hAnsi="Arial" w:cs="Arial"/>
        </w:rPr>
        <w:t>Relevés bancaires distincts ou documents financiers montrant l’autonomie matérielle des deux parties.</w:t>
      </w:r>
    </w:p>
    <w:p w14:paraId="6351B5EC" w14:textId="77777777" w:rsidR="00EF7AF2" w:rsidRDefault="00EF7AF2" w:rsidP="00EF7AF2">
      <w:pPr>
        <w:rPr>
          <w:rFonts w:ascii="Arial" w:hAnsi="Arial" w:cs="Arial"/>
        </w:rPr>
      </w:pPr>
    </w:p>
    <w:p w14:paraId="2F6D526D" w14:textId="7AF9FC51" w:rsidR="00EF7AF2" w:rsidRPr="00EF7AF2" w:rsidRDefault="00EF7AF2" w:rsidP="00EF7AF2">
      <w:pPr>
        <w:rPr>
          <w:rFonts w:ascii="Arial" w:hAnsi="Arial" w:cs="Arial"/>
        </w:rPr>
      </w:pPr>
      <w:r w:rsidRPr="00EF7AF2">
        <w:rPr>
          <w:rFonts w:ascii="Arial" w:hAnsi="Arial" w:cs="Arial"/>
        </w:rPr>
        <w:t xml:space="preserve">Sur le plan matériel, il convient de souligner que la séparation a également entraîné une indépendance financière et administrative entre les époux. En effet, depuis la </w:t>
      </w:r>
      <w:r w:rsidRPr="00EF7AF2">
        <w:rPr>
          <w:rFonts w:ascii="Arial" w:hAnsi="Arial" w:cs="Arial"/>
        </w:rPr>
        <w:lastRenderedPageBreak/>
        <w:t xml:space="preserve">séparation, les dépenses quotidiennes et les charges liées aux besoins des enfants (le cas échéant) ont été supportées séparément par chaque époux, sans collaboration ni concertation. </w:t>
      </w:r>
      <w:r w:rsidRPr="00EF7AF2">
        <w:rPr>
          <w:rFonts w:ascii="Arial" w:hAnsi="Arial" w:cs="Arial"/>
          <w:highlight w:val="yellow"/>
        </w:rPr>
        <w:t>[Nom du demandeur]</w:t>
      </w:r>
      <w:r w:rsidRPr="00EF7AF2">
        <w:rPr>
          <w:rFonts w:ascii="Arial" w:hAnsi="Arial" w:cs="Arial"/>
        </w:rPr>
        <w:t xml:space="preserve"> assume seul(e) les dépenses relatives à son nouveau logement, et les contributions des deux parties à l'entretien des enfants (le cas échéant) sont désormais distinctes, comme en attestent les relevés bancaires et les documents annexés.</w:t>
      </w:r>
    </w:p>
    <w:p w14:paraId="0FFFF7F1" w14:textId="77777777" w:rsidR="00EF7AF2" w:rsidRPr="00EF7AF2" w:rsidRDefault="00EF7AF2" w:rsidP="00EF7AF2">
      <w:pPr>
        <w:rPr>
          <w:rFonts w:ascii="Arial" w:hAnsi="Arial" w:cs="Arial"/>
        </w:rPr>
      </w:pPr>
    </w:p>
    <w:p w14:paraId="69D791F2" w14:textId="77777777" w:rsidR="00EF7AF2" w:rsidRPr="00EF7AF2" w:rsidRDefault="00EF7AF2" w:rsidP="00EF7AF2">
      <w:pPr>
        <w:rPr>
          <w:rFonts w:ascii="Arial" w:hAnsi="Arial" w:cs="Arial"/>
        </w:rPr>
      </w:pPr>
      <w:r w:rsidRPr="00EF7AF2">
        <w:rPr>
          <w:rFonts w:ascii="Arial" w:hAnsi="Arial" w:cs="Arial"/>
        </w:rPr>
        <w:t>L'absence d’intention de rétablir la vie commune est tout aussi évidente. Depuis cette séparation, aucun effort de réconciliation n’a été engagé par les époux. Les relations entre eux se sont limitées à des échanges strictement liés à la gestion des affaires courantes, notamment en ce qui concerne l'éducation des enfants (le cas échéant). Le fait qu’il n'y ait eu aucune reprise de la cohabitation, même temporaire, depuis la séparation, prouve l'irréversibilité de cette rupture. En vertu des dispositions de l’article 244 du Code civil, le simple fait de maintenir des contacts pour des raisons pratiques ou éducatives (comme le besoin de s'accorder sur les modalités d’éducation des enfants) ne constitue pas une reprise de la vie commune et n’interrompt donc pas le délai de séparation d'un an.</w:t>
      </w:r>
    </w:p>
    <w:p w14:paraId="0E06D000" w14:textId="77777777" w:rsidR="00EF7AF2" w:rsidRPr="00EF7AF2" w:rsidRDefault="00EF7AF2" w:rsidP="00EF7AF2">
      <w:pPr>
        <w:rPr>
          <w:rFonts w:ascii="Arial" w:hAnsi="Arial" w:cs="Arial"/>
        </w:rPr>
      </w:pPr>
    </w:p>
    <w:p w14:paraId="366656BC" w14:textId="77777777" w:rsidR="00EF7AF2" w:rsidRPr="00EF7AF2" w:rsidRDefault="00EF7AF2" w:rsidP="00EF7AF2">
      <w:pPr>
        <w:rPr>
          <w:rFonts w:ascii="Arial" w:hAnsi="Arial" w:cs="Arial"/>
        </w:rPr>
      </w:pPr>
      <w:r w:rsidRPr="00EF7AF2">
        <w:rPr>
          <w:rFonts w:ascii="Arial" w:hAnsi="Arial" w:cs="Arial"/>
        </w:rPr>
        <w:t xml:space="preserve">De plus, l’état actuel des relations entre les époux confirme que la rupture est définitive et irrémédiable. Il existe une impossibilité totale de rétablir une communauté de vie, car les différends personnels, financiers et familiaux rendent toute réconciliation inenvisageable. À cet égard, </w:t>
      </w:r>
      <w:r w:rsidRPr="00EF7AF2">
        <w:rPr>
          <w:rFonts w:ascii="Arial" w:hAnsi="Arial" w:cs="Arial"/>
          <w:highlight w:val="yellow"/>
        </w:rPr>
        <w:t>[Nom du demandeur]</w:t>
      </w:r>
      <w:r w:rsidRPr="00EF7AF2">
        <w:rPr>
          <w:rFonts w:ascii="Arial" w:hAnsi="Arial" w:cs="Arial"/>
        </w:rPr>
        <w:t xml:space="preserve"> souligne que la cessation de la communauté de vie n’est pas seulement matérielle, mais également émotionnelle et relationnelle, les époux n’ayant plus partagé d’intimité ou de projet commun depuis plus d’un an.</w:t>
      </w:r>
    </w:p>
    <w:p w14:paraId="0F1A2FC2" w14:textId="77777777" w:rsidR="00EF7AF2" w:rsidRPr="00EF7AF2" w:rsidRDefault="00EF7AF2" w:rsidP="00EF7AF2">
      <w:pPr>
        <w:rPr>
          <w:rFonts w:ascii="Arial" w:hAnsi="Arial" w:cs="Arial"/>
        </w:rPr>
      </w:pPr>
    </w:p>
    <w:p w14:paraId="7AA6E78F" w14:textId="77777777" w:rsidR="00EF7AF2" w:rsidRPr="00EF7AF2" w:rsidRDefault="00EF7AF2" w:rsidP="00EF7AF2">
      <w:pPr>
        <w:rPr>
          <w:rFonts w:ascii="Arial" w:hAnsi="Arial" w:cs="Arial"/>
        </w:rPr>
      </w:pPr>
      <w:r w:rsidRPr="00EF7AF2">
        <w:rPr>
          <w:rFonts w:ascii="Arial" w:hAnsi="Arial" w:cs="Arial"/>
        </w:rPr>
        <w:t>Conformément à l’article 238 du Code civil, cette situation correspond à l'altération définitive du lien conjugal, en raison de la séparation durable des époux depuis plus d'un an avant l'assignation en divorce. Cette séparation est continue et ininterrompue, justifiant ainsi pleinement le recours au divorce sur ce fondement.</w:t>
      </w:r>
    </w:p>
    <w:p w14:paraId="090792CA" w14:textId="77777777" w:rsidR="00A4671E" w:rsidRPr="00DB0720" w:rsidRDefault="00A4671E" w:rsidP="00A4671E">
      <w:pPr>
        <w:rPr>
          <w:rFonts w:ascii="Arial" w:hAnsi="Arial" w:cs="Arial"/>
        </w:rPr>
      </w:pPr>
    </w:p>
    <w:p w14:paraId="1D74D8C5" w14:textId="26614289" w:rsidR="00DB0720" w:rsidRPr="000E263D" w:rsidRDefault="00DB0720" w:rsidP="0032567C">
      <w:pPr>
        <w:pStyle w:val="Paragraphedeliste"/>
        <w:numPr>
          <w:ilvl w:val="0"/>
          <w:numId w:val="18"/>
        </w:numPr>
        <w:rPr>
          <w:rFonts w:ascii="Arial" w:hAnsi="Arial" w:cs="Arial"/>
          <w:b/>
          <w:bCs/>
          <w:u w:val="single"/>
        </w:rPr>
      </w:pPr>
      <w:r w:rsidRPr="000E263D">
        <w:rPr>
          <w:rFonts w:ascii="Arial" w:hAnsi="Arial" w:cs="Arial"/>
          <w:b/>
          <w:bCs/>
          <w:u w:val="single"/>
        </w:rPr>
        <w:t>Sur les conséquences du divorce</w:t>
      </w:r>
    </w:p>
    <w:p w14:paraId="5A96B87F" w14:textId="77777777" w:rsidR="0032567C" w:rsidRDefault="0032567C" w:rsidP="00DB0720">
      <w:pPr>
        <w:rPr>
          <w:rFonts w:ascii="Arial" w:hAnsi="Arial" w:cs="Arial"/>
        </w:rPr>
      </w:pPr>
    </w:p>
    <w:p w14:paraId="26ACD0BD" w14:textId="0BD3E221" w:rsidR="00DB0720" w:rsidRPr="00DB0720" w:rsidRDefault="00DB0720" w:rsidP="00DB0720">
      <w:pPr>
        <w:rPr>
          <w:rFonts w:ascii="Arial" w:hAnsi="Arial" w:cs="Arial"/>
        </w:rPr>
      </w:pPr>
      <w:r w:rsidRPr="00DB0720">
        <w:rPr>
          <w:rFonts w:ascii="Arial" w:hAnsi="Arial" w:cs="Arial"/>
        </w:rPr>
        <w:t>Les conséquences de la dissolution du mariage devront être examinées tant sur le plan personnel que patrimonial.</w:t>
      </w:r>
    </w:p>
    <w:p w14:paraId="4ED0ADF6" w14:textId="77777777" w:rsidR="00DB0720" w:rsidRPr="00DB0720" w:rsidRDefault="00DB0720" w:rsidP="00DB0720">
      <w:pPr>
        <w:rPr>
          <w:rFonts w:ascii="Arial" w:hAnsi="Arial" w:cs="Arial"/>
        </w:rPr>
      </w:pPr>
    </w:p>
    <w:p w14:paraId="36AEA543" w14:textId="26A8A8FF" w:rsidR="00DB0720" w:rsidRPr="00FA3583" w:rsidRDefault="00DB0720" w:rsidP="00FA3583">
      <w:pPr>
        <w:pStyle w:val="Paragraphedeliste"/>
        <w:numPr>
          <w:ilvl w:val="0"/>
          <w:numId w:val="19"/>
        </w:numPr>
        <w:rPr>
          <w:rFonts w:ascii="Arial" w:hAnsi="Arial" w:cs="Arial"/>
          <w:b/>
          <w:bCs/>
          <w:u w:val="single"/>
        </w:rPr>
      </w:pPr>
      <w:r w:rsidRPr="00FA3583">
        <w:rPr>
          <w:rFonts w:ascii="Arial" w:hAnsi="Arial" w:cs="Arial"/>
          <w:b/>
          <w:bCs/>
          <w:u w:val="single"/>
        </w:rPr>
        <w:t>Conséquences personnelles</w:t>
      </w:r>
    </w:p>
    <w:p w14:paraId="41845520" w14:textId="77777777" w:rsidR="00DB0720" w:rsidRDefault="00DB0720" w:rsidP="00DB0720">
      <w:pPr>
        <w:rPr>
          <w:rFonts w:ascii="Arial" w:hAnsi="Arial" w:cs="Arial"/>
        </w:rPr>
      </w:pPr>
    </w:p>
    <w:p w14:paraId="22FD6933" w14:textId="77777777" w:rsidR="003028C2" w:rsidRPr="003028C2" w:rsidRDefault="003028C2" w:rsidP="00942A1E">
      <w:pPr>
        <w:rPr>
          <w:rFonts w:ascii="Arial" w:hAnsi="Arial" w:cs="Arial"/>
        </w:rPr>
      </w:pPr>
      <w:r w:rsidRPr="003028C2">
        <w:rPr>
          <w:rFonts w:ascii="Arial" w:hAnsi="Arial" w:cs="Arial"/>
        </w:rPr>
        <w:t xml:space="preserve">Conformément aux dispositions de l'article 264 du Code civil, </w:t>
      </w:r>
      <w:r w:rsidRPr="00942A1E">
        <w:rPr>
          <w:rFonts w:ascii="Arial" w:hAnsi="Arial" w:cs="Arial"/>
          <w:highlight w:val="yellow"/>
        </w:rPr>
        <w:t>[Nom de l'épouse]</w:t>
      </w:r>
      <w:r w:rsidRPr="003028C2">
        <w:rPr>
          <w:rFonts w:ascii="Arial" w:hAnsi="Arial" w:cs="Arial"/>
        </w:rPr>
        <w:t xml:space="preserve"> perd, en principe, l'usage du nom marital dès le prononcé du divorce. Cependant, il est sollicité que Madame/Monsieur le Juge aux Affaires Familiales autorise </w:t>
      </w:r>
      <w:r w:rsidRPr="00942A1E">
        <w:rPr>
          <w:rFonts w:ascii="Arial" w:hAnsi="Arial" w:cs="Arial"/>
          <w:highlight w:val="yellow"/>
        </w:rPr>
        <w:t>[Nom de l'épouse]</w:t>
      </w:r>
      <w:r w:rsidRPr="003028C2">
        <w:rPr>
          <w:rFonts w:ascii="Arial" w:hAnsi="Arial" w:cs="Arial"/>
        </w:rPr>
        <w:t xml:space="preserve"> à conserver l'usage du nom de </w:t>
      </w:r>
      <w:r w:rsidRPr="00942A1E">
        <w:rPr>
          <w:rFonts w:ascii="Arial" w:hAnsi="Arial" w:cs="Arial"/>
          <w:highlight w:val="yellow"/>
        </w:rPr>
        <w:t>[Nom marital]</w:t>
      </w:r>
      <w:r w:rsidRPr="003028C2">
        <w:rPr>
          <w:rFonts w:ascii="Arial" w:hAnsi="Arial" w:cs="Arial"/>
        </w:rPr>
        <w:t xml:space="preserve"> pour des raisons justifiées par un intérêt légitime.</w:t>
      </w:r>
    </w:p>
    <w:p w14:paraId="6EB98B76" w14:textId="77777777" w:rsidR="003028C2" w:rsidRPr="003028C2" w:rsidRDefault="003028C2" w:rsidP="00942A1E">
      <w:pPr>
        <w:rPr>
          <w:rFonts w:ascii="Arial" w:hAnsi="Arial" w:cs="Arial"/>
        </w:rPr>
      </w:pPr>
    </w:p>
    <w:p w14:paraId="5F282813" w14:textId="5806719C" w:rsidR="003028C2" w:rsidRPr="003028C2" w:rsidRDefault="003028C2" w:rsidP="00942A1E">
      <w:pPr>
        <w:rPr>
          <w:rFonts w:ascii="Arial" w:hAnsi="Arial" w:cs="Arial"/>
        </w:rPr>
      </w:pPr>
      <w:r w:rsidRPr="003028C2">
        <w:rPr>
          <w:rFonts w:ascii="Arial" w:hAnsi="Arial" w:cs="Arial"/>
        </w:rPr>
        <w:t xml:space="preserve">En effet, </w:t>
      </w:r>
      <w:r w:rsidRPr="00942A1E">
        <w:rPr>
          <w:rFonts w:ascii="Arial" w:hAnsi="Arial" w:cs="Arial"/>
          <w:highlight w:val="yellow"/>
        </w:rPr>
        <w:t>[Nom de l'épouse]</w:t>
      </w:r>
      <w:r w:rsidRPr="003028C2">
        <w:rPr>
          <w:rFonts w:ascii="Arial" w:hAnsi="Arial" w:cs="Arial"/>
        </w:rPr>
        <w:t xml:space="preserve"> justifie d'un intérêt particulier à conserver le nom marital, notamment pour les motifs suivants</w:t>
      </w:r>
      <w:r>
        <w:rPr>
          <w:rFonts w:ascii="Arial" w:hAnsi="Arial" w:cs="Arial"/>
        </w:rPr>
        <w:t> :</w:t>
      </w:r>
    </w:p>
    <w:p w14:paraId="229644A2" w14:textId="77777777" w:rsidR="003028C2" w:rsidRPr="003028C2" w:rsidRDefault="003028C2" w:rsidP="00942A1E">
      <w:pPr>
        <w:rPr>
          <w:rFonts w:ascii="Arial" w:hAnsi="Arial" w:cs="Arial"/>
        </w:rPr>
      </w:pPr>
    </w:p>
    <w:p w14:paraId="79D3CB9F" w14:textId="438E51A6" w:rsidR="003028C2" w:rsidRPr="003028C2" w:rsidRDefault="003028C2" w:rsidP="00876A4F">
      <w:pPr>
        <w:pStyle w:val="Paragraphedeliste"/>
        <w:numPr>
          <w:ilvl w:val="1"/>
          <w:numId w:val="16"/>
        </w:numPr>
        <w:ind w:left="1134" w:hanging="567"/>
        <w:jc w:val="both"/>
        <w:rPr>
          <w:rFonts w:ascii="Arial" w:hAnsi="Arial" w:cs="Arial"/>
        </w:rPr>
      </w:pPr>
      <w:r w:rsidRPr="003028C2">
        <w:rPr>
          <w:rFonts w:ascii="Arial" w:hAnsi="Arial" w:cs="Arial"/>
          <w:b/>
          <w:bCs/>
          <w:i/>
          <w:iCs/>
        </w:rPr>
        <w:t>Intérêt professionnel</w:t>
      </w:r>
      <w:r>
        <w:rPr>
          <w:rFonts w:ascii="Arial" w:hAnsi="Arial" w:cs="Arial"/>
        </w:rPr>
        <w:t> :</w:t>
      </w:r>
      <w:r w:rsidRPr="003028C2">
        <w:rPr>
          <w:rFonts w:ascii="Arial" w:hAnsi="Arial" w:cs="Arial"/>
        </w:rPr>
        <w:t xml:space="preserve"> </w:t>
      </w:r>
      <w:r w:rsidRPr="00942A1E">
        <w:rPr>
          <w:rFonts w:ascii="Arial" w:hAnsi="Arial" w:cs="Arial"/>
          <w:highlight w:val="yellow"/>
        </w:rPr>
        <w:t>[Nom de l'épouse]</w:t>
      </w:r>
      <w:r w:rsidRPr="003028C2">
        <w:rPr>
          <w:rFonts w:ascii="Arial" w:hAnsi="Arial" w:cs="Arial"/>
        </w:rPr>
        <w:t xml:space="preserve"> exerce sa profession sous le nom de </w:t>
      </w:r>
      <w:r w:rsidRPr="00942A1E">
        <w:rPr>
          <w:rFonts w:ascii="Arial" w:hAnsi="Arial" w:cs="Arial"/>
          <w:highlight w:val="yellow"/>
        </w:rPr>
        <w:t>[Nom marital]</w:t>
      </w:r>
      <w:r w:rsidRPr="003028C2">
        <w:rPr>
          <w:rFonts w:ascii="Arial" w:hAnsi="Arial" w:cs="Arial"/>
        </w:rPr>
        <w:t xml:space="preserve"> et est largement reconnue dans son secteur d’activité sous ce nom. Le changement de nom serait susceptible de porter un </w:t>
      </w:r>
      <w:r w:rsidRPr="003028C2">
        <w:rPr>
          <w:rFonts w:ascii="Arial" w:hAnsi="Arial" w:cs="Arial"/>
        </w:rPr>
        <w:lastRenderedPageBreak/>
        <w:t>préjudice sérieux à sa carrière, particulièrement dans le cadre de ses relations professionnelles établies au cours de plusieurs années de mariage.</w:t>
      </w:r>
    </w:p>
    <w:p w14:paraId="4D378B9F" w14:textId="77777777" w:rsidR="003028C2" w:rsidRPr="003028C2" w:rsidRDefault="003028C2" w:rsidP="00942A1E">
      <w:pPr>
        <w:rPr>
          <w:rFonts w:ascii="Arial" w:hAnsi="Arial" w:cs="Arial"/>
        </w:rPr>
      </w:pPr>
    </w:p>
    <w:p w14:paraId="66F42C26" w14:textId="005ED8E4" w:rsidR="003028C2" w:rsidRPr="003028C2" w:rsidRDefault="003028C2" w:rsidP="00B464D1">
      <w:pPr>
        <w:pStyle w:val="Paragraphedeliste"/>
        <w:numPr>
          <w:ilvl w:val="1"/>
          <w:numId w:val="16"/>
        </w:numPr>
        <w:ind w:left="1134" w:hanging="567"/>
        <w:jc w:val="both"/>
        <w:rPr>
          <w:rFonts w:ascii="Arial" w:hAnsi="Arial" w:cs="Arial"/>
        </w:rPr>
      </w:pPr>
      <w:r w:rsidRPr="003028C2">
        <w:rPr>
          <w:rFonts w:ascii="Arial" w:hAnsi="Arial" w:cs="Arial"/>
          <w:b/>
          <w:bCs/>
          <w:i/>
          <w:iCs/>
        </w:rPr>
        <w:t>Intérêt familial</w:t>
      </w:r>
      <w:r w:rsidRPr="003028C2">
        <w:rPr>
          <w:rFonts w:ascii="Arial" w:hAnsi="Arial" w:cs="Arial"/>
        </w:rPr>
        <w:t xml:space="preserve"> : </w:t>
      </w:r>
      <w:r>
        <w:rPr>
          <w:rFonts w:ascii="Arial" w:hAnsi="Arial" w:cs="Arial"/>
        </w:rPr>
        <w:t>l</w:t>
      </w:r>
      <w:r w:rsidRPr="003028C2">
        <w:rPr>
          <w:rFonts w:ascii="Arial" w:hAnsi="Arial" w:cs="Arial"/>
        </w:rPr>
        <w:t xml:space="preserve">e maintien du nom marital est également demandé dans l’intérêt des enfants du couple, qui portent également le nom de </w:t>
      </w:r>
      <w:r w:rsidRPr="00942A1E">
        <w:rPr>
          <w:rFonts w:ascii="Arial" w:hAnsi="Arial" w:cs="Arial"/>
          <w:highlight w:val="yellow"/>
        </w:rPr>
        <w:t>[Nom marital]</w:t>
      </w:r>
      <w:r w:rsidRPr="003028C2">
        <w:rPr>
          <w:rFonts w:ascii="Arial" w:hAnsi="Arial" w:cs="Arial"/>
        </w:rPr>
        <w:t>. Cela permettrait de préserver une continuité familiale et d’éviter toute confusion dans leur environnement scolaire et social.</w:t>
      </w:r>
    </w:p>
    <w:p w14:paraId="404EA265" w14:textId="77777777" w:rsidR="003028C2" w:rsidRPr="003028C2" w:rsidRDefault="003028C2" w:rsidP="00942A1E">
      <w:pPr>
        <w:rPr>
          <w:rFonts w:ascii="Arial" w:hAnsi="Arial" w:cs="Arial"/>
        </w:rPr>
      </w:pPr>
    </w:p>
    <w:p w14:paraId="23B8C872" w14:textId="146960A6" w:rsidR="003028C2" w:rsidRPr="003028C2" w:rsidRDefault="003028C2" w:rsidP="00B464D1">
      <w:pPr>
        <w:pStyle w:val="Paragraphedeliste"/>
        <w:numPr>
          <w:ilvl w:val="1"/>
          <w:numId w:val="16"/>
        </w:numPr>
        <w:ind w:left="1134" w:hanging="567"/>
        <w:jc w:val="both"/>
        <w:rPr>
          <w:rFonts w:ascii="Arial" w:hAnsi="Arial" w:cs="Arial"/>
        </w:rPr>
      </w:pPr>
      <w:r w:rsidRPr="003028C2">
        <w:rPr>
          <w:rFonts w:ascii="Arial" w:hAnsi="Arial" w:cs="Arial"/>
          <w:b/>
          <w:bCs/>
          <w:i/>
          <w:iCs/>
        </w:rPr>
        <w:t>Intérêt personnel</w:t>
      </w:r>
      <w:r w:rsidRPr="003028C2">
        <w:rPr>
          <w:rFonts w:ascii="Arial" w:hAnsi="Arial" w:cs="Arial"/>
        </w:rPr>
        <w:t xml:space="preserve"> : </w:t>
      </w:r>
      <w:r>
        <w:rPr>
          <w:rFonts w:ascii="Arial" w:hAnsi="Arial" w:cs="Arial"/>
        </w:rPr>
        <w:t>a</w:t>
      </w:r>
      <w:r w:rsidRPr="003028C2">
        <w:rPr>
          <w:rFonts w:ascii="Arial" w:hAnsi="Arial" w:cs="Arial"/>
        </w:rPr>
        <w:t xml:space="preserve">u-delà de ces considérations, </w:t>
      </w:r>
      <w:r w:rsidRPr="00942A1E">
        <w:rPr>
          <w:rFonts w:ascii="Arial" w:hAnsi="Arial" w:cs="Arial"/>
          <w:highlight w:val="yellow"/>
        </w:rPr>
        <w:t>[Nom de l'épouse]</w:t>
      </w:r>
      <w:r w:rsidRPr="003028C2">
        <w:rPr>
          <w:rFonts w:ascii="Arial" w:hAnsi="Arial" w:cs="Arial"/>
        </w:rPr>
        <w:t xml:space="preserve"> est depuis plusieurs années identifiée socialement sous le nom de </w:t>
      </w:r>
      <w:r w:rsidRPr="00942A1E">
        <w:rPr>
          <w:rFonts w:ascii="Arial" w:hAnsi="Arial" w:cs="Arial"/>
          <w:highlight w:val="yellow"/>
        </w:rPr>
        <w:t>[Nom marital]</w:t>
      </w:r>
      <w:r w:rsidRPr="003028C2">
        <w:rPr>
          <w:rFonts w:ascii="Arial" w:hAnsi="Arial" w:cs="Arial"/>
        </w:rPr>
        <w:t>. Une modification pourrait être source de perturbations dans ses relations sociales et administratives, et affecterait de manière disproportionnée son identité personnelle et publique.</w:t>
      </w:r>
    </w:p>
    <w:p w14:paraId="02EE8965" w14:textId="77777777" w:rsidR="003028C2" w:rsidRPr="003028C2" w:rsidRDefault="003028C2" w:rsidP="003028C2">
      <w:pPr>
        <w:rPr>
          <w:rFonts w:ascii="Arial" w:hAnsi="Arial" w:cs="Arial"/>
        </w:rPr>
      </w:pPr>
    </w:p>
    <w:p w14:paraId="78F1FE24" w14:textId="0955A528" w:rsidR="00F02E8D" w:rsidRDefault="005D3385" w:rsidP="003028C2">
      <w:pPr>
        <w:rPr>
          <w:rFonts w:ascii="Arial" w:hAnsi="Arial" w:cs="Arial"/>
        </w:rPr>
      </w:pPr>
      <w:r w:rsidRPr="002E4EAC">
        <w:rPr>
          <w:rFonts w:ascii="Arial" w:hAnsi="Arial" w:cs="Arial"/>
          <w:b/>
          <w:bCs/>
        </w:rPr>
        <w:t>En conséquence</w:t>
      </w:r>
      <w:r w:rsidR="003028C2" w:rsidRPr="003028C2">
        <w:rPr>
          <w:rFonts w:ascii="Arial" w:hAnsi="Arial" w:cs="Arial"/>
        </w:rPr>
        <w:t xml:space="preserve">, il est sollicité que Madame/Monsieur le Juge aux Affaires Familiales autorise </w:t>
      </w:r>
      <w:r w:rsidR="003028C2" w:rsidRPr="00942A1E">
        <w:rPr>
          <w:rFonts w:ascii="Arial" w:hAnsi="Arial" w:cs="Arial"/>
          <w:highlight w:val="yellow"/>
        </w:rPr>
        <w:t>[Nom de l'épouse]</w:t>
      </w:r>
      <w:r w:rsidR="003028C2" w:rsidRPr="003028C2">
        <w:rPr>
          <w:rFonts w:ascii="Arial" w:hAnsi="Arial" w:cs="Arial"/>
        </w:rPr>
        <w:t xml:space="preserve"> à conserver l’usage du nom de </w:t>
      </w:r>
      <w:r w:rsidR="003028C2" w:rsidRPr="00881A83">
        <w:rPr>
          <w:rFonts w:ascii="Arial" w:hAnsi="Arial" w:cs="Arial"/>
          <w:highlight w:val="yellow"/>
        </w:rPr>
        <w:t>[Nom marital]</w:t>
      </w:r>
      <w:r w:rsidR="003028C2" w:rsidRPr="003028C2">
        <w:rPr>
          <w:rFonts w:ascii="Arial" w:hAnsi="Arial" w:cs="Arial"/>
        </w:rPr>
        <w:t>, dans l’intérêt professionnel, familial et personnel qu’elle justifie.</w:t>
      </w:r>
    </w:p>
    <w:p w14:paraId="1400CA53" w14:textId="77777777" w:rsidR="001D4802" w:rsidRPr="00DB0720" w:rsidRDefault="001D4802" w:rsidP="001D4802">
      <w:pPr>
        <w:rPr>
          <w:rFonts w:ascii="Arial" w:hAnsi="Arial" w:cs="Arial"/>
        </w:rPr>
      </w:pPr>
    </w:p>
    <w:p w14:paraId="3EB27D9D" w14:textId="4B4AB9C7" w:rsidR="00DB0720" w:rsidRPr="00F02E8D" w:rsidRDefault="00DB0720" w:rsidP="00F02E8D">
      <w:pPr>
        <w:pStyle w:val="Paragraphedeliste"/>
        <w:numPr>
          <w:ilvl w:val="0"/>
          <w:numId w:val="19"/>
        </w:numPr>
        <w:rPr>
          <w:rFonts w:ascii="Arial" w:hAnsi="Arial" w:cs="Arial"/>
          <w:b/>
          <w:bCs/>
          <w:u w:val="single"/>
        </w:rPr>
      </w:pPr>
      <w:r w:rsidRPr="00F02E8D">
        <w:rPr>
          <w:rFonts w:ascii="Arial" w:hAnsi="Arial" w:cs="Arial"/>
          <w:b/>
          <w:bCs/>
          <w:u w:val="single"/>
        </w:rPr>
        <w:t>Conséquences patrimoniales</w:t>
      </w:r>
    </w:p>
    <w:p w14:paraId="6E94027D" w14:textId="77777777" w:rsidR="00DB0720" w:rsidRPr="00DB0720" w:rsidRDefault="00DB0720" w:rsidP="00DB0720">
      <w:pPr>
        <w:rPr>
          <w:rFonts w:ascii="Arial" w:hAnsi="Arial" w:cs="Arial"/>
        </w:rPr>
      </w:pPr>
    </w:p>
    <w:p w14:paraId="27C2C9D5" w14:textId="0A412BE8" w:rsidR="00136A62" w:rsidRPr="00136A62" w:rsidRDefault="00136A62" w:rsidP="00136A62">
      <w:pPr>
        <w:rPr>
          <w:rFonts w:ascii="Arial" w:hAnsi="Arial" w:cs="Arial"/>
        </w:rPr>
      </w:pPr>
      <w:r w:rsidRPr="00136A62">
        <w:rPr>
          <w:rFonts w:ascii="Arial" w:hAnsi="Arial" w:cs="Arial"/>
        </w:rPr>
        <w:t xml:space="preserve">En vertu des dispositions de l'article 267 du Code civil, </w:t>
      </w:r>
      <w:r w:rsidRPr="00881A83">
        <w:rPr>
          <w:rFonts w:ascii="Arial" w:hAnsi="Arial" w:cs="Arial"/>
          <w:highlight w:val="yellow"/>
        </w:rPr>
        <w:t>[Nom du demandeur]</w:t>
      </w:r>
      <w:r w:rsidRPr="00136A62">
        <w:rPr>
          <w:rFonts w:ascii="Arial" w:hAnsi="Arial" w:cs="Arial"/>
        </w:rPr>
        <w:t xml:space="preserve"> sollicite de Madame/Monsieur le Juge aux Affaires Familiales de bien vouloir statuer sur les points suivants</w:t>
      </w:r>
      <w:r w:rsidR="00531D64">
        <w:rPr>
          <w:rFonts w:ascii="Arial" w:hAnsi="Arial" w:cs="Arial"/>
        </w:rPr>
        <w:t> :</w:t>
      </w:r>
    </w:p>
    <w:p w14:paraId="76C5AA25" w14:textId="77777777" w:rsidR="00136A62" w:rsidRDefault="00136A62" w:rsidP="00136A62">
      <w:pPr>
        <w:rPr>
          <w:rFonts w:ascii="Arial" w:hAnsi="Arial" w:cs="Arial"/>
        </w:rPr>
      </w:pPr>
    </w:p>
    <w:p w14:paraId="75B16279" w14:textId="0097884D" w:rsidR="00284853" w:rsidRPr="00163D50" w:rsidRDefault="00B85728" w:rsidP="00163D50">
      <w:pPr>
        <w:pStyle w:val="Paragraphedeliste"/>
        <w:numPr>
          <w:ilvl w:val="1"/>
          <w:numId w:val="19"/>
        </w:numPr>
        <w:rPr>
          <w:rFonts w:ascii="Arial" w:hAnsi="Arial" w:cs="Arial"/>
          <w:b/>
          <w:bCs/>
          <w:u w:val="single"/>
        </w:rPr>
      </w:pPr>
      <w:r w:rsidRPr="00163D50">
        <w:rPr>
          <w:rFonts w:ascii="Arial" w:hAnsi="Arial" w:cs="Arial"/>
          <w:b/>
          <w:bCs/>
          <w:u w:val="single"/>
        </w:rPr>
        <w:t>Proposition de règlement des intérêts pécuniaires et patrimoniaux des époux</w:t>
      </w:r>
    </w:p>
    <w:p w14:paraId="573F89F4" w14:textId="77777777" w:rsidR="00B85728" w:rsidRDefault="00B85728" w:rsidP="00136A62">
      <w:pPr>
        <w:rPr>
          <w:rFonts w:ascii="Arial" w:hAnsi="Arial" w:cs="Arial"/>
        </w:rPr>
      </w:pPr>
    </w:p>
    <w:p w14:paraId="65EE3005" w14:textId="27EF7E37" w:rsidR="00964781" w:rsidRPr="003C7744" w:rsidRDefault="00964781" w:rsidP="003C7744">
      <w:pPr>
        <w:pStyle w:val="Paragraphedeliste"/>
        <w:numPr>
          <w:ilvl w:val="0"/>
          <w:numId w:val="26"/>
        </w:numPr>
        <w:rPr>
          <w:rFonts w:ascii="Arial" w:hAnsi="Arial" w:cs="Arial"/>
          <w:b/>
          <w:bCs/>
          <w:u w:val="single"/>
        </w:rPr>
      </w:pPr>
      <w:r w:rsidRPr="003C7744">
        <w:rPr>
          <w:rFonts w:ascii="Arial" w:hAnsi="Arial" w:cs="Arial"/>
          <w:b/>
          <w:bCs/>
          <w:u w:val="single"/>
        </w:rPr>
        <w:t>Descriptif sommaire du patrimoine des époux</w:t>
      </w:r>
    </w:p>
    <w:p w14:paraId="7DB52B5F" w14:textId="77777777" w:rsidR="00964781" w:rsidRPr="00964781" w:rsidRDefault="00964781" w:rsidP="00964781">
      <w:pPr>
        <w:rPr>
          <w:rFonts w:ascii="Arial" w:hAnsi="Arial" w:cs="Arial"/>
        </w:rPr>
      </w:pPr>
    </w:p>
    <w:p w14:paraId="2A4DC982" w14:textId="023103E7" w:rsidR="00964781" w:rsidRPr="00964781" w:rsidRDefault="00964781" w:rsidP="00964781">
      <w:pPr>
        <w:rPr>
          <w:rFonts w:ascii="Arial" w:hAnsi="Arial" w:cs="Arial"/>
        </w:rPr>
      </w:pPr>
      <w:r w:rsidRPr="00964781">
        <w:rPr>
          <w:rFonts w:ascii="Arial" w:hAnsi="Arial" w:cs="Arial"/>
        </w:rPr>
        <w:t xml:space="preserve">Les époux </w:t>
      </w:r>
      <w:r w:rsidRPr="00E51349">
        <w:rPr>
          <w:rFonts w:ascii="Arial" w:hAnsi="Arial" w:cs="Arial"/>
          <w:highlight w:val="yellow"/>
        </w:rPr>
        <w:t>[Nom du demandeur]</w:t>
      </w:r>
      <w:r w:rsidRPr="00964781">
        <w:rPr>
          <w:rFonts w:ascii="Arial" w:hAnsi="Arial" w:cs="Arial"/>
        </w:rPr>
        <w:t xml:space="preserve"> et </w:t>
      </w:r>
      <w:r w:rsidRPr="00E51349">
        <w:rPr>
          <w:rFonts w:ascii="Arial" w:hAnsi="Arial" w:cs="Arial"/>
          <w:highlight w:val="yellow"/>
        </w:rPr>
        <w:t>[Nom du défendeur]</w:t>
      </w:r>
      <w:r w:rsidRPr="00964781">
        <w:rPr>
          <w:rFonts w:ascii="Arial" w:hAnsi="Arial" w:cs="Arial"/>
        </w:rPr>
        <w:t xml:space="preserve">, mariés sous le régime de </w:t>
      </w:r>
      <w:r w:rsidRPr="00E51349">
        <w:rPr>
          <w:rFonts w:ascii="Arial" w:hAnsi="Arial" w:cs="Arial"/>
          <w:highlight w:val="yellow"/>
        </w:rPr>
        <w:t>[indiquer le régime matrimonial : communauté légale réduite aux acquêts, séparation de biens, etc.]</w:t>
      </w:r>
      <w:r w:rsidRPr="00964781">
        <w:rPr>
          <w:rFonts w:ascii="Arial" w:hAnsi="Arial" w:cs="Arial"/>
        </w:rPr>
        <w:t>, possèdent les biens suivants dans le cadre de la communauté ou de l'indivision</w:t>
      </w:r>
      <w:r w:rsidR="00557238">
        <w:rPr>
          <w:rFonts w:ascii="Arial" w:hAnsi="Arial" w:cs="Arial"/>
        </w:rPr>
        <w:t> :</w:t>
      </w:r>
    </w:p>
    <w:p w14:paraId="05384C95" w14:textId="77777777" w:rsidR="00964781" w:rsidRPr="00964781" w:rsidRDefault="00964781" w:rsidP="00964781">
      <w:pPr>
        <w:rPr>
          <w:rFonts w:ascii="Arial" w:hAnsi="Arial" w:cs="Arial"/>
        </w:rPr>
      </w:pPr>
    </w:p>
    <w:p w14:paraId="2D194212" w14:textId="77777777" w:rsidR="00557238" w:rsidRPr="006418AA" w:rsidRDefault="00964781" w:rsidP="00B6350A">
      <w:pPr>
        <w:pStyle w:val="Paragraphedeliste"/>
        <w:numPr>
          <w:ilvl w:val="1"/>
          <w:numId w:val="16"/>
        </w:numPr>
        <w:ind w:left="1134" w:hanging="567"/>
        <w:rPr>
          <w:rFonts w:ascii="Arial" w:hAnsi="Arial" w:cs="Arial"/>
          <w:b/>
          <w:bCs/>
          <w:i/>
          <w:iCs/>
        </w:rPr>
      </w:pPr>
      <w:r w:rsidRPr="006418AA">
        <w:rPr>
          <w:rFonts w:ascii="Arial" w:hAnsi="Arial" w:cs="Arial"/>
          <w:b/>
          <w:bCs/>
          <w:i/>
          <w:iCs/>
        </w:rPr>
        <w:t>Bien immobilier commun ou indivis</w:t>
      </w:r>
      <w:r w:rsidR="00557238" w:rsidRPr="006418AA">
        <w:rPr>
          <w:rFonts w:ascii="Arial" w:hAnsi="Arial" w:cs="Arial"/>
          <w:b/>
          <w:bCs/>
          <w:i/>
          <w:iCs/>
        </w:rPr>
        <w:t> :</w:t>
      </w:r>
    </w:p>
    <w:p w14:paraId="1A42DDF8" w14:textId="77777777" w:rsidR="00557238" w:rsidRPr="00E51349" w:rsidRDefault="00964781" w:rsidP="00662C96">
      <w:pPr>
        <w:pStyle w:val="Paragraphedeliste"/>
        <w:numPr>
          <w:ilvl w:val="2"/>
          <w:numId w:val="16"/>
        </w:numPr>
        <w:ind w:left="1701" w:hanging="284"/>
        <w:rPr>
          <w:rFonts w:ascii="Arial" w:hAnsi="Arial" w:cs="Arial"/>
          <w:highlight w:val="yellow"/>
        </w:rPr>
      </w:pPr>
      <w:r w:rsidRPr="00557238">
        <w:rPr>
          <w:rFonts w:ascii="Arial" w:hAnsi="Arial" w:cs="Arial"/>
        </w:rPr>
        <w:t xml:space="preserve">Adresse : </w:t>
      </w:r>
      <w:r w:rsidRPr="00E51349">
        <w:rPr>
          <w:rFonts w:ascii="Arial" w:hAnsi="Arial" w:cs="Arial"/>
          <w:highlight w:val="yellow"/>
        </w:rPr>
        <w:t>[Adresse complète du bien immobilier]</w:t>
      </w:r>
    </w:p>
    <w:p w14:paraId="2D78B93D" w14:textId="77777777" w:rsidR="00557238" w:rsidRPr="00E51349" w:rsidRDefault="00964781" w:rsidP="00662C96">
      <w:pPr>
        <w:pStyle w:val="Paragraphedeliste"/>
        <w:numPr>
          <w:ilvl w:val="2"/>
          <w:numId w:val="16"/>
        </w:numPr>
        <w:ind w:left="1701" w:hanging="284"/>
        <w:rPr>
          <w:rFonts w:ascii="Arial" w:hAnsi="Arial" w:cs="Arial"/>
          <w:highlight w:val="yellow"/>
        </w:rPr>
      </w:pPr>
      <w:r w:rsidRPr="00557238">
        <w:rPr>
          <w:rFonts w:ascii="Arial" w:hAnsi="Arial" w:cs="Arial"/>
        </w:rPr>
        <w:t xml:space="preserve">Nature : </w:t>
      </w:r>
      <w:r w:rsidRPr="00E51349">
        <w:rPr>
          <w:rFonts w:ascii="Arial" w:hAnsi="Arial" w:cs="Arial"/>
          <w:highlight w:val="yellow"/>
        </w:rPr>
        <w:t>[Description du bien, ex. : maison individuelle, appartement, etc.]</w:t>
      </w:r>
    </w:p>
    <w:p w14:paraId="78CA41DB" w14:textId="77777777" w:rsidR="00557238" w:rsidRPr="00E51349" w:rsidRDefault="00964781" w:rsidP="00662C96">
      <w:pPr>
        <w:pStyle w:val="Paragraphedeliste"/>
        <w:numPr>
          <w:ilvl w:val="2"/>
          <w:numId w:val="16"/>
        </w:numPr>
        <w:ind w:left="1701" w:hanging="284"/>
        <w:rPr>
          <w:rFonts w:ascii="Arial" w:hAnsi="Arial" w:cs="Arial"/>
          <w:highlight w:val="yellow"/>
        </w:rPr>
      </w:pPr>
      <w:r w:rsidRPr="00557238">
        <w:rPr>
          <w:rFonts w:ascii="Arial" w:hAnsi="Arial" w:cs="Arial"/>
        </w:rPr>
        <w:t xml:space="preserve">Valeur estimée : </w:t>
      </w:r>
      <w:r w:rsidRPr="00E51349">
        <w:rPr>
          <w:rFonts w:ascii="Arial" w:hAnsi="Arial" w:cs="Arial"/>
          <w:highlight w:val="yellow"/>
        </w:rPr>
        <w:t>[Valeur actuelle estimée du bien]</w:t>
      </w:r>
    </w:p>
    <w:p w14:paraId="31BD01DD" w14:textId="77777777" w:rsidR="00557238" w:rsidRPr="00E51349" w:rsidRDefault="00964781" w:rsidP="00662C96">
      <w:pPr>
        <w:pStyle w:val="Paragraphedeliste"/>
        <w:numPr>
          <w:ilvl w:val="2"/>
          <w:numId w:val="16"/>
        </w:numPr>
        <w:ind w:left="1701" w:hanging="284"/>
        <w:rPr>
          <w:rFonts w:ascii="Arial" w:hAnsi="Arial" w:cs="Arial"/>
          <w:highlight w:val="yellow"/>
        </w:rPr>
      </w:pPr>
      <w:r w:rsidRPr="00557238">
        <w:rPr>
          <w:rFonts w:ascii="Arial" w:hAnsi="Arial" w:cs="Arial"/>
        </w:rPr>
        <w:t xml:space="preserve">Situation hypothécaire : </w:t>
      </w:r>
      <w:r w:rsidRPr="00E51349">
        <w:rPr>
          <w:rFonts w:ascii="Arial" w:hAnsi="Arial" w:cs="Arial"/>
          <w:highlight w:val="yellow"/>
        </w:rPr>
        <w:t>[Indiquer s’il existe un crédit immobilier en cours, et le montant restant dû]</w:t>
      </w:r>
    </w:p>
    <w:p w14:paraId="25D539A5" w14:textId="0A09B6F8" w:rsidR="00964781" w:rsidRPr="00E51349" w:rsidRDefault="00964781" w:rsidP="00662C96">
      <w:pPr>
        <w:pStyle w:val="Paragraphedeliste"/>
        <w:numPr>
          <w:ilvl w:val="2"/>
          <w:numId w:val="16"/>
        </w:numPr>
        <w:ind w:left="1701" w:hanging="284"/>
        <w:rPr>
          <w:rFonts w:ascii="Arial" w:hAnsi="Arial" w:cs="Arial"/>
          <w:highlight w:val="yellow"/>
        </w:rPr>
      </w:pPr>
      <w:r w:rsidRPr="00557238">
        <w:rPr>
          <w:rFonts w:ascii="Arial" w:hAnsi="Arial" w:cs="Arial"/>
        </w:rPr>
        <w:t xml:space="preserve">Occupation actuelle : </w:t>
      </w:r>
      <w:r w:rsidRPr="00E51349">
        <w:rPr>
          <w:rFonts w:ascii="Arial" w:hAnsi="Arial" w:cs="Arial"/>
          <w:highlight w:val="yellow"/>
        </w:rPr>
        <w:t>[Indiquer qui occupe le bien actuellement]</w:t>
      </w:r>
    </w:p>
    <w:p w14:paraId="23F99B53" w14:textId="77777777" w:rsidR="00557238" w:rsidRDefault="00557238" w:rsidP="00964781">
      <w:pPr>
        <w:rPr>
          <w:rFonts w:ascii="Arial" w:hAnsi="Arial" w:cs="Arial"/>
        </w:rPr>
      </w:pPr>
    </w:p>
    <w:p w14:paraId="48AB5A2C" w14:textId="77777777" w:rsidR="00557238" w:rsidRPr="006418AA" w:rsidRDefault="00964781" w:rsidP="00662C96">
      <w:pPr>
        <w:pStyle w:val="Paragraphedeliste"/>
        <w:numPr>
          <w:ilvl w:val="1"/>
          <w:numId w:val="16"/>
        </w:numPr>
        <w:ind w:left="1134" w:hanging="567"/>
        <w:rPr>
          <w:rFonts w:ascii="Arial" w:hAnsi="Arial" w:cs="Arial"/>
          <w:b/>
          <w:bCs/>
          <w:i/>
          <w:iCs/>
        </w:rPr>
      </w:pPr>
      <w:r w:rsidRPr="006418AA">
        <w:rPr>
          <w:rFonts w:ascii="Arial" w:hAnsi="Arial" w:cs="Arial"/>
          <w:b/>
          <w:bCs/>
          <w:i/>
          <w:iCs/>
        </w:rPr>
        <w:t>Comptes bancaires</w:t>
      </w:r>
      <w:r w:rsidR="00557238" w:rsidRPr="006418AA">
        <w:rPr>
          <w:rFonts w:ascii="Arial" w:hAnsi="Arial" w:cs="Arial"/>
          <w:b/>
          <w:bCs/>
          <w:i/>
          <w:iCs/>
        </w:rPr>
        <w:t> :</w:t>
      </w:r>
    </w:p>
    <w:p w14:paraId="66A8B838" w14:textId="77777777" w:rsidR="00557238" w:rsidRPr="00E51349" w:rsidRDefault="00964781" w:rsidP="00662C96">
      <w:pPr>
        <w:pStyle w:val="Paragraphedeliste"/>
        <w:numPr>
          <w:ilvl w:val="2"/>
          <w:numId w:val="16"/>
        </w:numPr>
        <w:ind w:left="1701" w:hanging="283"/>
        <w:rPr>
          <w:rFonts w:ascii="Arial" w:hAnsi="Arial" w:cs="Arial"/>
          <w:highlight w:val="yellow"/>
        </w:rPr>
      </w:pPr>
      <w:r w:rsidRPr="00557238">
        <w:rPr>
          <w:rFonts w:ascii="Arial" w:hAnsi="Arial" w:cs="Arial"/>
        </w:rPr>
        <w:t xml:space="preserve">Compte joint à la banque </w:t>
      </w:r>
      <w:r w:rsidRPr="00E51349">
        <w:rPr>
          <w:rFonts w:ascii="Arial" w:hAnsi="Arial" w:cs="Arial"/>
          <w:highlight w:val="yellow"/>
        </w:rPr>
        <w:t>[Nom de la banque]</w:t>
      </w:r>
    </w:p>
    <w:p w14:paraId="391889A5" w14:textId="77777777" w:rsidR="00557238" w:rsidRDefault="00964781" w:rsidP="00662C96">
      <w:pPr>
        <w:pStyle w:val="Paragraphedeliste"/>
        <w:numPr>
          <w:ilvl w:val="3"/>
          <w:numId w:val="16"/>
        </w:numPr>
        <w:ind w:left="1701" w:firstLine="142"/>
        <w:rPr>
          <w:rFonts w:ascii="Arial" w:hAnsi="Arial" w:cs="Arial"/>
        </w:rPr>
      </w:pPr>
      <w:r w:rsidRPr="00557238">
        <w:rPr>
          <w:rFonts w:ascii="Arial" w:hAnsi="Arial" w:cs="Arial"/>
        </w:rPr>
        <w:t>Solde actuel : [Montant du solde]</w:t>
      </w:r>
    </w:p>
    <w:p w14:paraId="3CE1C42F" w14:textId="77777777" w:rsidR="00557238" w:rsidRDefault="00964781" w:rsidP="00662C96">
      <w:pPr>
        <w:pStyle w:val="Paragraphedeliste"/>
        <w:numPr>
          <w:ilvl w:val="2"/>
          <w:numId w:val="16"/>
        </w:numPr>
        <w:ind w:left="1701" w:hanging="283"/>
        <w:rPr>
          <w:rFonts w:ascii="Arial" w:hAnsi="Arial" w:cs="Arial"/>
        </w:rPr>
      </w:pPr>
      <w:r w:rsidRPr="00557238">
        <w:rPr>
          <w:rFonts w:ascii="Arial" w:hAnsi="Arial" w:cs="Arial"/>
        </w:rPr>
        <w:t xml:space="preserve">Comptes individuels de </w:t>
      </w:r>
      <w:r w:rsidRPr="00E51349">
        <w:rPr>
          <w:rFonts w:ascii="Arial" w:hAnsi="Arial" w:cs="Arial"/>
          <w:highlight w:val="yellow"/>
        </w:rPr>
        <w:t>[Nom du demandeur]</w:t>
      </w:r>
      <w:r w:rsidRPr="00557238">
        <w:rPr>
          <w:rFonts w:ascii="Arial" w:hAnsi="Arial" w:cs="Arial"/>
        </w:rPr>
        <w:t xml:space="preserve"> et </w:t>
      </w:r>
      <w:r w:rsidRPr="00E51349">
        <w:rPr>
          <w:rFonts w:ascii="Arial" w:hAnsi="Arial" w:cs="Arial"/>
          <w:highlight w:val="yellow"/>
        </w:rPr>
        <w:t>[Nom du défendeur]</w:t>
      </w:r>
    </w:p>
    <w:p w14:paraId="0C1D51F9" w14:textId="77777777" w:rsidR="00557238" w:rsidRDefault="00964781" w:rsidP="00662C96">
      <w:pPr>
        <w:pStyle w:val="Paragraphedeliste"/>
        <w:numPr>
          <w:ilvl w:val="3"/>
          <w:numId w:val="16"/>
        </w:numPr>
        <w:ind w:left="1701" w:firstLine="142"/>
        <w:rPr>
          <w:rFonts w:ascii="Arial" w:hAnsi="Arial" w:cs="Arial"/>
        </w:rPr>
      </w:pPr>
      <w:r w:rsidRPr="00557238">
        <w:rPr>
          <w:rFonts w:ascii="Arial" w:hAnsi="Arial" w:cs="Arial"/>
        </w:rPr>
        <w:t xml:space="preserve">Solde : </w:t>
      </w:r>
      <w:r w:rsidRPr="00E51349">
        <w:rPr>
          <w:rFonts w:ascii="Arial" w:hAnsi="Arial" w:cs="Arial"/>
          <w:highlight w:val="yellow"/>
        </w:rPr>
        <w:t>[Montant pour chaque époux]</w:t>
      </w:r>
    </w:p>
    <w:p w14:paraId="3F4D7075" w14:textId="2EC664FF" w:rsidR="00964781" w:rsidRDefault="00964781" w:rsidP="00662C96">
      <w:pPr>
        <w:pStyle w:val="Paragraphedeliste"/>
        <w:numPr>
          <w:ilvl w:val="2"/>
          <w:numId w:val="16"/>
        </w:numPr>
        <w:ind w:left="1701" w:hanging="283"/>
        <w:rPr>
          <w:rFonts w:ascii="Arial" w:hAnsi="Arial" w:cs="Arial"/>
        </w:rPr>
      </w:pPr>
      <w:r w:rsidRPr="00557238">
        <w:rPr>
          <w:rFonts w:ascii="Arial" w:hAnsi="Arial" w:cs="Arial"/>
        </w:rPr>
        <w:lastRenderedPageBreak/>
        <w:t xml:space="preserve">Épargne ou placements : </w:t>
      </w:r>
      <w:r w:rsidRPr="00E51349">
        <w:rPr>
          <w:rFonts w:ascii="Arial" w:hAnsi="Arial" w:cs="Arial"/>
          <w:highlight w:val="yellow"/>
        </w:rPr>
        <w:t>[Préciser la nature des placements : livret A, PEL, etc.]</w:t>
      </w:r>
      <w:r w:rsidRPr="00557238">
        <w:rPr>
          <w:rFonts w:ascii="Arial" w:hAnsi="Arial" w:cs="Arial"/>
        </w:rPr>
        <w:t xml:space="preserve"> et le solde pour chaque compte.</w:t>
      </w:r>
    </w:p>
    <w:p w14:paraId="0D76C170" w14:textId="77777777" w:rsidR="00662C96" w:rsidRPr="00662C96" w:rsidRDefault="00662C96" w:rsidP="00662C96">
      <w:pPr>
        <w:rPr>
          <w:rFonts w:ascii="Arial" w:hAnsi="Arial" w:cs="Arial"/>
        </w:rPr>
      </w:pPr>
    </w:p>
    <w:p w14:paraId="41A1D658" w14:textId="77777777" w:rsidR="00557238" w:rsidRPr="006418AA" w:rsidRDefault="00964781" w:rsidP="00662C96">
      <w:pPr>
        <w:pStyle w:val="Paragraphedeliste"/>
        <w:numPr>
          <w:ilvl w:val="1"/>
          <w:numId w:val="16"/>
        </w:numPr>
        <w:ind w:left="1134" w:hanging="567"/>
        <w:rPr>
          <w:rFonts w:ascii="Arial" w:hAnsi="Arial" w:cs="Arial"/>
          <w:b/>
          <w:bCs/>
          <w:i/>
          <w:iCs/>
        </w:rPr>
      </w:pPr>
      <w:r w:rsidRPr="006418AA">
        <w:rPr>
          <w:rFonts w:ascii="Arial" w:hAnsi="Arial" w:cs="Arial"/>
          <w:b/>
          <w:bCs/>
          <w:i/>
          <w:iCs/>
        </w:rPr>
        <w:t>Biens meubles (meubles corporels ou véhicules)</w:t>
      </w:r>
      <w:r w:rsidR="00557238" w:rsidRPr="006418AA">
        <w:rPr>
          <w:rFonts w:ascii="Arial" w:hAnsi="Arial" w:cs="Arial"/>
          <w:b/>
          <w:bCs/>
          <w:i/>
          <w:iCs/>
        </w:rPr>
        <w:t> :</w:t>
      </w:r>
    </w:p>
    <w:p w14:paraId="0605CB1A" w14:textId="77777777" w:rsidR="00557238" w:rsidRDefault="00964781" w:rsidP="00662C96">
      <w:pPr>
        <w:pStyle w:val="Paragraphedeliste"/>
        <w:numPr>
          <w:ilvl w:val="2"/>
          <w:numId w:val="16"/>
        </w:numPr>
        <w:ind w:left="1701" w:hanging="283"/>
        <w:rPr>
          <w:rFonts w:ascii="Arial" w:hAnsi="Arial" w:cs="Arial"/>
        </w:rPr>
      </w:pPr>
      <w:r w:rsidRPr="00557238">
        <w:rPr>
          <w:rFonts w:ascii="Arial" w:hAnsi="Arial" w:cs="Arial"/>
        </w:rPr>
        <w:t xml:space="preserve">Véhicule : </w:t>
      </w:r>
      <w:r w:rsidRPr="00E51349">
        <w:rPr>
          <w:rFonts w:ascii="Arial" w:hAnsi="Arial" w:cs="Arial"/>
          <w:highlight w:val="yellow"/>
        </w:rPr>
        <w:t>[Marque, modèle, année]</w:t>
      </w:r>
    </w:p>
    <w:p w14:paraId="55C3A61A" w14:textId="77777777" w:rsidR="006418AA" w:rsidRDefault="00964781" w:rsidP="00662C96">
      <w:pPr>
        <w:pStyle w:val="Paragraphedeliste"/>
        <w:numPr>
          <w:ilvl w:val="3"/>
          <w:numId w:val="16"/>
        </w:numPr>
        <w:ind w:left="1701" w:firstLine="142"/>
        <w:rPr>
          <w:rFonts w:ascii="Arial" w:hAnsi="Arial" w:cs="Arial"/>
        </w:rPr>
      </w:pPr>
      <w:r w:rsidRPr="00557238">
        <w:rPr>
          <w:rFonts w:ascii="Arial" w:hAnsi="Arial" w:cs="Arial"/>
        </w:rPr>
        <w:t xml:space="preserve">Valeur estimée : </w:t>
      </w:r>
      <w:r w:rsidRPr="00E51349">
        <w:rPr>
          <w:rFonts w:ascii="Arial" w:hAnsi="Arial" w:cs="Arial"/>
          <w:highlight w:val="yellow"/>
        </w:rPr>
        <w:t>[Valeur actuelle du véhicule]</w:t>
      </w:r>
    </w:p>
    <w:p w14:paraId="25D91ED1" w14:textId="77777777" w:rsidR="006418AA" w:rsidRDefault="00964781" w:rsidP="00662C96">
      <w:pPr>
        <w:pStyle w:val="Paragraphedeliste"/>
        <w:numPr>
          <w:ilvl w:val="2"/>
          <w:numId w:val="16"/>
        </w:numPr>
        <w:ind w:left="1701" w:hanging="283"/>
        <w:rPr>
          <w:rFonts w:ascii="Arial" w:hAnsi="Arial" w:cs="Arial"/>
        </w:rPr>
      </w:pPr>
      <w:r w:rsidRPr="006418AA">
        <w:rPr>
          <w:rFonts w:ascii="Arial" w:hAnsi="Arial" w:cs="Arial"/>
        </w:rPr>
        <w:t xml:space="preserve">Mobilier : </w:t>
      </w:r>
      <w:r w:rsidRPr="00E51349">
        <w:rPr>
          <w:rFonts w:ascii="Arial" w:hAnsi="Arial" w:cs="Arial"/>
          <w:highlight w:val="yellow"/>
        </w:rPr>
        <w:t>[Liste des biens meubles significatifs : meubles, électroménager, etc.]</w:t>
      </w:r>
    </w:p>
    <w:p w14:paraId="48059EB7" w14:textId="11B9F42D" w:rsidR="00964781" w:rsidRDefault="00964781" w:rsidP="00662C96">
      <w:pPr>
        <w:pStyle w:val="Paragraphedeliste"/>
        <w:numPr>
          <w:ilvl w:val="3"/>
          <w:numId w:val="16"/>
        </w:numPr>
        <w:ind w:left="1701" w:firstLine="142"/>
        <w:rPr>
          <w:rFonts w:ascii="Arial" w:hAnsi="Arial" w:cs="Arial"/>
        </w:rPr>
      </w:pPr>
      <w:r w:rsidRPr="006418AA">
        <w:rPr>
          <w:rFonts w:ascii="Arial" w:hAnsi="Arial" w:cs="Arial"/>
        </w:rPr>
        <w:t xml:space="preserve">Valeur estimée : </w:t>
      </w:r>
      <w:r w:rsidRPr="00E51349">
        <w:rPr>
          <w:rFonts w:ascii="Arial" w:hAnsi="Arial" w:cs="Arial"/>
          <w:highlight w:val="yellow"/>
        </w:rPr>
        <w:t>[Valeur globale estimée des biens meubles]</w:t>
      </w:r>
      <w:r w:rsidRPr="006418AA">
        <w:rPr>
          <w:rFonts w:ascii="Arial" w:hAnsi="Arial" w:cs="Arial"/>
        </w:rPr>
        <w:t>.</w:t>
      </w:r>
    </w:p>
    <w:p w14:paraId="49B451A9" w14:textId="77777777" w:rsidR="006418AA" w:rsidRPr="006418AA" w:rsidRDefault="006418AA" w:rsidP="006418AA">
      <w:pPr>
        <w:rPr>
          <w:rFonts w:ascii="Arial" w:hAnsi="Arial" w:cs="Arial"/>
        </w:rPr>
      </w:pPr>
    </w:p>
    <w:p w14:paraId="769268B9" w14:textId="77777777" w:rsidR="006418AA" w:rsidRPr="006418AA" w:rsidRDefault="00964781" w:rsidP="00964781">
      <w:pPr>
        <w:pStyle w:val="Paragraphedeliste"/>
        <w:numPr>
          <w:ilvl w:val="1"/>
          <w:numId w:val="16"/>
        </w:numPr>
        <w:rPr>
          <w:rFonts w:ascii="Arial" w:hAnsi="Arial" w:cs="Arial"/>
          <w:b/>
          <w:bCs/>
          <w:i/>
          <w:iCs/>
        </w:rPr>
      </w:pPr>
      <w:r w:rsidRPr="006418AA">
        <w:rPr>
          <w:rFonts w:ascii="Arial" w:hAnsi="Arial" w:cs="Arial"/>
          <w:b/>
          <w:bCs/>
          <w:i/>
          <w:iCs/>
        </w:rPr>
        <w:t>Autres biens ou actifs</w:t>
      </w:r>
      <w:r w:rsidR="006418AA" w:rsidRPr="006418AA">
        <w:rPr>
          <w:rFonts w:ascii="Arial" w:hAnsi="Arial" w:cs="Arial"/>
          <w:b/>
          <w:bCs/>
          <w:i/>
          <w:iCs/>
        </w:rPr>
        <w:t> :</w:t>
      </w:r>
    </w:p>
    <w:p w14:paraId="0F531547" w14:textId="77777777" w:rsidR="006418AA" w:rsidRDefault="00964781" w:rsidP="00662C96">
      <w:pPr>
        <w:pStyle w:val="Paragraphedeliste"/>
        <w:numPr>
          <w:ilvl w:val="2"/>
          <w:numId w:val="16"/>
        </w:numPr>
        <w:ind w:left="1701" w:hanging="283"/>
        <w:rPr>
          <w:rFonts w:ascii="Arial" w:hAnsi="Arial" w:cs="Arial"/>
        </w:rPr>
      </w:pPr>
      <w:r w:rsidRPr="006418AA">
        <w:rPr>
          <w:rFonts w:ascii="Arial" w:hAnsi="Arial" w:cs="Arial"/>
        </w:rPr>
        <w:t xml:space="preserve">Parts sociales ou actions dans des sociétés : </w:t>
      </w:r>
      <w:r w:rsidRPr="00E51349">
        <w:rPr>
          <w:rFonts w:ascii="Arial" w:hAnsi="Arial" w:cs="Arial"/>
          <w:highlight w:val="yellow"/>
        </w:rPr>
        <w:t>[Préciser le type de participation et la valeur]</w:t>
      </w:r>
    </w:p>
    <w:p w14:paraId="1DF06452" w14:textId="24B35866" w:rsidR="00964781" w:rsidRPr="006418AA" w:rsidRDefault="00964781" w:rsidP="00662C96">
      <w:pPr>
        <w:pStyle w:val="Paragraphedeliste"/>
        <w:numPr>
          <w:ilvl w:val="2"/>
          <w:numId w:val="16"/>
        </w:numPr>
        <w:ind w:left="1701" w:hanging="283"/>
        <w:rPr>
          <w:rFonts w:ascii="Arial" w:hAnsi="Arial" w:cs="Arial"/>
        </w:rPr>
      </w:pPr>
      <w:r w:rsidRPr="006418AA">
        <w:rPr>
          <w:rFonts w:ascii="Arial" w:hAnsi="Arial" w:cs="Arial"/>
        </w:rPr>
        <w:t xml:space="preserve">Autres biens particuliers : </w:t>
      </w:r>
      <w:r w:rsidRPr="00E51349">
        <w:rPr>
          <w:rFonts w:ascii="Arial" w:hAnsi="Arial" w:cs="Arial"/>
          <w:highlight w:val="yellow"/>
        </w:rPr>
        <w:t>[Indiquer si d’autres biens spécifiques existent, par exemple des œuvres d’art, bijoux, etc.]</w:t>
      </w:r>
    </w:p>
    <w:p w14:paraId="3F43965D" w14:textId="77777777" w:rsidR="00557238" w:rsidRDefault="00557238" w:rsidP="00964781">
      <w:pPr>
        <w:rPr>
          <w:rFonts w:ascii="Arial" w:hAnsi="Arial" w:cs="Arial"/>
        </w:rPr>
      </w:pPr>
    </w:p>
    <w:p w14:paraId="2A4554A3" w14:textId="60EA3203" w:rsidR="00964781" w:rsidRPr="003C7744" w:rsidRDefault="00964781" w:rsidP="003C7744">
      <w:pPr>
        <w:pStyle w:val="Paragraphedeliste"/>
        <w:numPr>
          <w:ilvl w:val="0"/>
          <w:numId w:val="25"/>
        </w:numPr>
        <w:rPr>
          <w:rFonts w:ascii="Arial" w:hAnsi="Arial" w:cs="Arial"/>
          <w:b/>
          <w:bCs/>
          <w:u w:val="single"/>
        </w:rPr>
      </w:pPr>
      <w:r w:rsidRPr="003C7744">
        <w:rPr>
          <w:rFonts w:ascii="Arial" w:hAnsi="Arial" w:cs="Arial"/>
          <w:b/>
          <w:bCs/>
          <w:u w:val="single"/>
        </w:rPr>
        <w:t>Intentions des époux quant à la liquidation de la communauté ou de l’indivision</w:t>
      </w:r>
    </w:p>
    <w:p w14:paraId="40CCC98E" w14:textId="77777777" w:rsidR="00964781" w:rsidRPr="00964781" w:rsidRDefault="00964781" w:rsidP="00964781">
      <w:pPr>
        <w:rPr>
          <w:rFonts w:ascii="Arial" w:hAnsi="Arial" w:cs="Arial"/>
        </w:rPr>
      </w:pPr>
    </w:p>
    <w:p w14:paraId="0B5D2C59" w14:textId="35B9A1BE" w:rsidR="00964781" w:rsidRPr="00662C96" w:rsidRDefault="00964781" w:rsidP="003C7744">
      <w:pPr>
        <w:pStyle w:val="Paragraphedeliste"/>
        <w:numPr>
          <w:ilvl w:val="0"/>
          <w:numId w:val="27"/>
        </w:numPr>
        <w:rPr>
          <w:rFonts w:ascii="Arial" w:hAnsi="Arial" w:cs="Arial"/>
          <w:u w:val="single"/>
        </w:rPr>
      </w:pPr>
      <w:r w:rsidRPr="00662C96">
        <w:rPr>
          <w:rFonts w:ascii="Arial" w:hAnsi="Arial" w:cs="Arial"/>
          <w:b/>
          <w:bCs/>
          <w:u w:val="single"/>
        </w:rPr>
        <w:t>Liquidation de la communauté ou de l’indivision</w:t>
      </w:r>
    </w:p>
    <w:p w14:paraId="47E4FF2B" w14:textId="77777777" w:rsidR="006418AA" w:rsidRDefault="006418AA" w:rsidP="00964781">
      <w:pPr>
        <w:rPr>
          <w:rFonts w:ascii="Arial" w:hAnsi="Arial" w:cs="Arial"/>
        </w:rPr>
      </w:pPr>
    </w:p>
    <w:p w14:paraId="107B0B0E" w14:textId="5CBC891D" w:rsidR="00964781" w:rsidRPr="00964781" w:rsidRDefault="00964781" w:rsidP="00964781">
      <w:pPr>
        <w:rPr>
          <w:rFonts w:ascii="Arial" w:hAnsi="Arial" w:cs="Arial"/>
        </w:rPr>
      </w:pPr>
      <w:r w:rsidRPr="00964781">
        <w:rPr>
          <w:rFonts w:ascii="Arial" w:hAnsi="Arial" w:cs="Arial"/>
        </w:rPr>
        <w:t>Les époux conviennent de procéder à la liquidation de leur régime matrimonial ou de leur indivision par voie amiable, en sollicitant la désignation d'un notaire pour les assister dans cette opération, conformément aux articles 267 et suivants du Code civil.</w:t>
      </w:r>
    </w:p>
    <w:p w14:paraId="5B63DED1" w14:textId="77777777" w:rsidR="00964781" w:rsidRPr="00964781" w:rsidRDefault="00964781" w:rsidP="00964781">
      <w:pPr>
        <w:rPr>
          <w:rFonts w:ascii="Arial" w:hAnsi="Arial" w:cs="Arial"/>
        </w:rPr>
      </w:pPr>
    </w:p>
    <w:p w14:paraId="2167E3C0" w14:textId="2EBAA479" w:rsidR="00964781" w:rsidRPr="00662C96" w:rsidRDefault="00964781" w:rsidP="003C7744">
      <w:pPr>
        <w:pStyle w:val="Paragraphedeliste"/>
        <w:numPr>
          <w:ilvl w:val="0"/>
          <w:numId w:val="27"/>
        </w:numPr>
        <w:rPr>
          <w:rFonts w:ascii="Arial" w:hAnsi="Arial" w:cs="Arial"/>
          <w:u w:val="single"/>
        </w:rPr>
      </w:pPr>
      <w:r w:rsidRPr="00662C96">
        <w:rPr>
          <w:rFonts w:ascii="Arial" w:hAnsi="Arial" w:cs="Arial"/>
          <w:b/>
          <w:bCs/>
          <w:u w:val="single"/>
        </w:rPr>
        <w:t>Répartition des biens envisagée</w:t>
      </w:r>
    </w:p>
    <w:p w14:paraId="2998FED7" w14:textId="77777777" w:rsidR="00964781" w:rsidRPr="00964781" w:rsidRDefault="00964781" w:rsidP="00964781">
      <w:pPr>
        <w:rPr>
          <w:rFonts w:ascii="Arial" w:hAnsi="Arial" w:cs="Arial"/>
        </w:rPr>
      </w:pPr>
    </w:p>
    <w:p w14:paraId="6BDC4F3F" w14:textId="0CE43873" w:rsidR="006418AA" w:rsidRDefault="00A060BD" w:rsidP="00A060BD">
      <w:pPr>
        <w:rPr>
          <w:rFonts w:ascii="Arial" w:hAnsi="Arial" w:cs="Arial"/>
        </w:rPr>
      </w:pPr>
      <w:r w:rsidRPr="00A060BD">
        <w:rPr>
          <w:rFonts w:ascii="Arial" w:hAnsi="Arial" w:cs="Arial"/>
        </w:rPr>
        <w:sym w:font="Wingdings" w:char="F0E8"/>
      </w:r>
      <w:r w:rsidR="00964781" w:rsidRPr="0004670E">
        <w:rPr>
          <w:rFonts w:ascii="Arial" w:hAnsi="Arial" w:cs="Arial"/>
          <w:b/>
          <w:bCs/>
        </w:rPr>
        <w:t>Bien immobilier commun ou indivis</w:t>
      </w:r>
    </w:p>
    <w:p w14:paraId="53627BDE" w14:textId="77777777" w:rsidR="00A060BD" w:rsidRPr="00A060BD" w:rsidRDefault="00A060BD" w:rsidP="00A060BD">
      <w:pPr>
        <w:rPr>
          <w:rFonts w:ascii="Arial" w:hAnsi="Arial" w:cs="Arial"/>
        </w:rPr>
      </w:pPr>
    </w:p>
    <w:p w14:paraId="0C29EF42" w14:textId="77777777" w:rsidR="006418AA" w:rsidRPr="00A060BD" w:rsidRDefault="00964781" w:rsidP="00A060BD">
      <w:pPr>
        <w:rPr>
          <w:rFonts w:ascii="Arial" w:hAnsi="Arial" w:cs="Arial"/>
        </w:rPr>
      </w:pPr>
      <w:r w:rsidRPr="00BC1068">
        <w:rPr>
          <w:rFonts w:ascii="Arial" w:hAnsi="Arial" w:cs="Arial"/>
          <w:highlight w:val="yellow"/>
        </w:rPr>
        <w:t>[Nom du demandeur]</w:t>
      </w:r>
      <w:r w:rsidRPr="00A060BD">
        <w:rPr>
          <w:rFonts w:ascii="Arial" w:hAnsi="Arial" w:cs="Arial"/>
        </w:rPr>
        <w:t xml:space="preserve"> sollicite l’attribution préférentielle du bien immobilier situé à </w:t>
      </w:r>
      <w:r w:rsidRPr="00BC1068">
        <w:rPr>
          <w:rFonts w:ascii="Arial" w:hAnsi="Arial" w:cs="Arial"/>
          <w:highlight w:val="yellow"/>
        </w:rPr>
        <w:t>[Adresse]</w:t>
      </w:r>
      <w:r w:rsidRPr="00A060BD">
        <w:rPr>
          <w:rFonts w:ascii="Arial" w:hAnsi="Arial" w:cs="Arial"/>
        </w:rPr>
        <w:t xml:space="preserve">, en raison </w:t>
      </w:r>
      <w:r w:rsidRPr="00BC1068">
        <w:rPr>
          <w:rFonts w:ascii="Arial" w:hAnsi="Arial" w:cs="Arial"/>
          <w:highlight w:val="yellow"/>
        </w:rPr>
        <w:t>[des raisons invoquées : hébergement des enfants, occupation continue, etc.]</w:t>
      </w:r>
      <w:r w:rsidRPr="00A060BD">
        <w:rPr>
          <w:rFonts w:ascii="Arial" w:hAnsi="Arial" w:cs="Arial"/>
        </w:rPr>
        <w:t xml:space="preserve">. En contrepartie, </w:t>
      </w:r>
      <w:r w:rsidRPr="00BC1068">
        <w:rPr>
          <w:rFonts w:ascii="Arial" w:hAnsi="Arial" w:cs="Arial"/>
          <w:highlight w:val="yellow"/>
        </w:rPr>
        <w:t>[Nom du demandeur]</w:t>
      </w:r>
      <w:r w:rsidRPr="00A060BD">
        <w:rPr>
          <w:rFonts w:ascii="Arial" w:hAnsi="Arial" w:cs="Arial"/>
        </w:rPr>
        <w:t xml:space="preserve"> est disposé(e) à verser une soulte à </w:t>
      </w:r>
      <w:r w:rsidRPr="00BC1068">
        <w:rPr>
          <w:rFonts w:ascii="Arial" w:hAnsi="Arial" w:cs="Arial"/>
          <w:highlight w:val="yellow"/>
        </w:rPr>
        <w:t>[Nom du défendeur]</w:t>
      </w:r>
      <w:r w:rsidRPr="00A060BD">
        <w:rPr>
          <w:rFonts w:ascii="Arial" w:hAnsi="Arial" w:cs="Arial"/>
        </w:rPr>
        <w:t xml:space="preserve"> pour compenser la valeur de sa part, selon l’estimation de la valeur actuelle du bien.</w:t>
      </w:r>
    </w:p>
    <w:p w14:paraId="7C8E41F1" w14:textId="77777777" w:rsidR="00A060BD" w:rsidRDefault="00A060BD" w:rsidP="00A060BD">
      <w:pPr>
        <w:rPr>
          <w:rFonts w:ascii="Arial" w:hAnsi="Arial" w:cs="Arial"/>
        </w:rPr>
      </w:pPr>
    </w:p>
    <w:p w14:paraId="3F9BD101" w14:textId="7C7F62BD" w:rsidR="00964781" w:rsidRPr="00A060BD" w:rsidRDefault="00964781" w:rsidP="00A060BD">
      <w:pPr>
        <w:rPr>
          <w:rFonts w:ascii="Arial" w:hAnsi="Arial" w:cs="Arial"/>
        </w:rPr>
      </w:pPr>
      <w:r w:rsidRPr="00E913AA">
        <w:rPr>
          <w:rFonts w:ascii="Arial" w:hAnsi="Arial" w:cs="Arial"/>
        </w:rPr>
        <w:t>Hypothèse alternative</w:t>
      </w:r>
      <w:r w:rsidR="00E913AA">
        <w:rPr>
          <w:rFonts w:ascii="Arial" w:hAnsi="Arial" w:cs="Arial"/>
        </w:rPr>
        <w:t> : à</w:t>
      </w:r>
      <w:r w:rsidRPr="00A060BD">
        <w:rPr>
          <w:rFonts w:ascii="Arial" w:hAnsi="Arial" w:cs="Arial"/>
        </w:rPr>
        <w:t xml:space="preserve"> défaut d’accord sur l’attribution préférentielle, il est proposé que le bien soit vendu et que le produit de la vente soit réparti entre les époux selon leurs parts respectives.</w:t>
      </w:r>
    </w:p>
    <w:p w14:paraId="493891E4" w14:textId="77777777" w:rsidR="006418AA" w:rsidRDefault="006418AA" w:rsidP="00964781">
      <w:pPr>
        <w:rPr>
          <w:rFonts w:ascii="Arial" w:hAnsi="Arial" w:cs="Arial"/>
        </w:rPr>
      </w:pPr>
    </w:p>
    <w:p w14:paraId="57ADE974" w14:textId="66BF7650" w:rsidR="00964781" w:rsidRPr="00964781" w:rsidRDefault="006418AA" w:rsidP="00964781">
      <w:pPr>
        <w:rPr>
          <w:rFonts w:ascii="Arial" w:hAnsi="Arial" w:cs="Arial"/>
        </w:rPr>
      </w:pPr>
      <w:r w:rsidRPr="006418AA">
        <w:rPr>
          <w:rFonts w:ascii="Arial" w:hAnsi="Arial" w:cs="Arial"/>
        </w:rPr>
        <w:sym w:font="Wingdings" w:char="F0E8"/>
      </w:r>
      <w:r w:rsidR="00964781" w:rsidRPr="006418AA">
        <w:rPr>
          <w:rFonts w:ascii="Arial" w:hAnsi="Arial" w:cs="Arial"/>
          <w:b/>
          <w:bCs/>
        </w:rPr>
        <w:t>Comptes bancaires et épargne</w:t>
      </w:r>
    </w:p>
    <w:p w14:paraId="45E1FC07" w14:textId="77777777" w:rsidR="00964781" w:rsidRPr="00964781" w:rsidRDefault="00964781" w:rsidP="00964781">
      <w:pPr>
        <w:rPr>
          <w:rFonts w:ascii="Arial" w:hAnsi="Arial" w:cs="Arial"/>
        </w:rPr>
      </w:pPr>
    </w:p>
    <w:p w14:paraId="190F0B35" w14:textId="153AF197" w:rsidR="006418AA" w:rsidRPr="00A060BD" w:rsidRDefault="00964781" w:rsidP="00B6350A">
      <w:pPr>
        <w:pStyle w:val="Paragraphedeliste"/>
        <w:numPr>
          <w:ilvl w:val="1"/>
          <w:numId w:val="16"/>
        </w:numPr>
        <w:ind w:left="851" w:hanging="284"/>
        <w:rPr>
          <w:rFonts w:ascii="Arial" w:hAnsi="Arial" w:cs="Arial"/>
        </w:rPr>
      </w:pPr>
      <w:r w:rsidRPr="00A060BD">
        <w:rPr>
          <w:rFonts w:ascii="Arial" w:hAnsi="Arial" w:cs="Arial"/>
        </w:rPr>
        <w:t xml:space="preserve">Compte joint : </w:t>
      </w:r>
      <w:r w:rsidRPr="00BC1068">
        <w:rPr>
          <w:rFonts w:ascii="Arial" w:hAnsi="Arial" w:cs="Arial"/>
          <w:highlight w:val="yellow"/>
        </w:rPr>
        <w:t>[Nom du demandeur]</w:t>
      </w:r>
      <w:r w:rsidRPr="00A060BD">
        <w:rPr>
          <w:rFonts w:ascii="Arial" w:hAnsi="Arial" w:cs="Arial"/>
        </w:rPr>
        <w:t xml:space="preserve"> et </w:t>
      </w:r>
      <w:r w:rsidRPr="00BC1068">
        <w:rPr>
          <w:rFonts w:ascii="Arial" w:hAnsi="Arial" w:cs="Arial"/>
          <w:highlight w:val="yellow"/>
        </w:rPr>
        <w:t>[Nom du défendeur]</w:t>
      </w:r>
      <w:r w:rsidRPr="00A060BD">
        <w:rPr>
          <w:rFonts w:ascii="Arial" w:hAnsi="Arial" w:cs="Arial"/>
        </w:rPr>
        <w:t xml:space="preserve"> conviennent de clôturer le compte joint et de partager le solde à parts égales ou selon des modalités à définir.</w:t>
      </w:r>
    </w:p>
    <w:p w14:paraId="4AC5868F" w14:textId="77777777" w:rsidR="00A060BD" w:rsidRDefault="00A060BD" w:rsidP="00B6350A">
      <w:pPr>
        <w:ind w:hanging="164"/>
        <w:rPr>
          <w:rFonts w:ascii="Arial" w:hAnsi="Arial" w:cs="Arial"/>
        </w:rPr>
      </w:pPr>
    </w:p>
    <w:p w14:paraId="3AD7D37A" w14:textId="4636B3BC" w:rsidR="00964781" w:rsidRPr="00A060BD" w:rsidRDefault="00964781" w:rsidP="00B6350A">
      <w:pPr>
        <w:pStyle w:val="Paragraphedeliste"/>
        <w:numPr>
          <w:ilvl w:val="1"/>
          <w:numId w:val="16"/>
        </w:numPr>
        <w:ind w:left="851" w:hanging="284"/>
        <w:rPr>
          <w:rFonts w:ascii="Arial" w:hAnsi="Arial" w:cs="Arial"/>
        </w:rPr>
      </w:pPr>
      <w:r w:rsidRPr="00A060BD">
        <w:rPr>
          <w:rFonts w:ascii="Arial" w:hAnsi="Arial" w:cs="Arial"/>
        </w:rPr>
        <w:t>Comptes individuels : Chaque époux conservera ses comptes individuels et les montants qui y sont déposés, sans compensation.</w:t>
      </w:r>
    </w:p>
    <w:p w14:paraId="7EC110AC" w14:textId="77777777" w:rsidR="006418AA" w:rsidRDefault="006418AA" w:rsidP="00964781">
      <w:pPr>
        <w:rPr>
          <w:rFonts w:ascii="Arial" w:hAnsi="Arial" w:cs="Arial"/>
        </w:rPr>
      </w:pPr>
    </w:p>
    <w:p w14:paraId="04D8D1B5" w14:textId="565EA187" w:rsidR="00964781" w:rsidRPr="00964781" w:rsidRDefault="006418AA" w:rsidP="00964781">
      <w:pPr>
        <w:rPr>
          <w:rFonts w:ascii="Arial" w:hAnsi="Arial" w:cs="Arial"/>
        </w:rPr>
      </w:pPr>
      <w:r w:rsidRPr="006418AA">
        <w:rPr>
          <w:rFonts w:ascii="Arial" w:hAnsi="Arial" w:cs="Arial"/>
        </w:rPr>
        <w:sym w:font="Wingdings" w:char="F0E8"/>
      </w:r>
      <w:r w:rsidR="00964781" w:rsidRPr="006418AA">
        <w:rPr>
          <w:rFonts w:ascii="Arial" w:hAnsi="Arial" w:cs="Arial"/>
          <w:b/>
          <w:bCs/>
        </w:rPr>
        <w:t>Biens meubles et véhicules</w:t>
      </w:r>
    </w:p>
    <w:p w14:paraId="0CF1ACD4" w14:textId="77777777" w:rsidR="00964781" w:rsidRPr="00964781" w:rsidRDefault="00964781" w:rsidP="00964781">
      <w:pPr>
        <w:rPr>
          <w:rFonts w:ascii="Arial" w:hAnsi="Arial" w:cs="Arial"/>
        </w:rPr>
      </w:pPr>
    </w:p>
    <w:p w14:paraId="3A7FFD3A" w14:textId="6121344C" w:rsidR="00E87C8F" w:rsidRPr="00F769D2" w:rsidRDefault="00964781" w:rsidP="009E3950">
      <w:pPr>
        <w:pStyle w:val="Paragraphedeliste"/>
        <w:numPr>
          <w:ilvl w:val="1"/>
          <w:numId w:val="16"/>
        </w:numPr>
        <w:jc w:val="both"/>
        <w:rPr>
          <w:rFonts w:ascii="Arial" w:hAnsi="Arial" w:cs="Arial"/>
        </w:rPr>
      </w:pPr>
      <w:r w:rsidRPr="00F769D2">
        <w:rPr>
          <w:rFonts w:ascii="Arial" w:hAnsi="Arial" w:cs="Arial"/>
        </w:rPr>
        <w:lastRenderedPageBreak/>
        <w:t xml:space="preserve">Véhicule : Il est proposé que </w:t>
      </w:r>
      <w:r w:rsidRPr="00BC1068">
        <w:rPr>
          <w:rFonts w:ascii="Arial" w:hAnsi="Arial" w:cs="Arial"/>
          <w:highlight w:val="yellow"/>
        </w:rPr>
        <w:t>[Nom du demandeur]</w:t>
      </w:r>
      <w:r w:rsidRPr="00F769D2">
        <w:rPr>
          <w:rFonts w:ascii="Arial" w:hAnsi="Arial" w:cs="Arial"/>
        </w:rPr>
        <w:t xml:space="preserve"> conserve le véhicule </w:t>
      </w:r>
      <w:r w:rsidRPr="00BC1068">
        <w:rPr>
          <w:rFonts w:ascii="Arial" w:hAnsi="Arial" w:cs="Arial"/>
          <w:highlight w:val="yellow"/>
        </w:rPr>
        <w:t>[Marque, modèle]</w:t>
      </w:r>
      <w:r w:rsidRPr="00F769D2">
        <w:rPr>
          <w:rFonts w:ascii="Arial" w:hAnsi="Arial" w:cs="Arial"/>
        </w:rPr>
        <w:t xml:space="preserve"> et verse une compensation de </w:t>
      </w:r>
      <w:r w:rsidRPr="00BC1068">
        <w:rPr>
          <w:rFonts w:ascii="Arial" w:hAnsi="Arial" w:cs="Arial"/>
          <w:highlight w:val="yellow"/>
        </w:rPr>
        <w:t>[Montant]</w:t>
      </w:r>
      <w:r w:rsidRPr="00F769D2">
        <w:rPr>
          <w:rFonts w:ascii="Arial" w:hAnsi="Arial" w:cs="Arial"/>
        </w:rPr>
        <w:t xml:space="preserve"> à </w:t>
      </w:r>
      <w:r w:rsidRPr="009E3950">
        <w:rPr>
          <w:rFonts w:ascii="Arial" w:hAnsi="Arial" w:cs="Arial"/>
          <w:highlight w:val="yellow"/>
        </w:rPr>
        <w:t>[Nom du défendeur]</w:t>
      </w:r>
      <w:r w:rsidRPr="00F769D2">
        <w:rPr>
          <w:rFonts w:ascii="Arial" w:hAnsi="Arial" w:cs="Arial"/>
        </w:rPr>
        <w:t xml:space="preserve"> pour la valeur de la part de ce dernier dans le véhicule.</w:t>
      </w:r>
    </w:p>
    <w:p w14:paraId="287DD274" w14:textId="77777777" w:rsidR="00E87C8F" w:rsidRPr="00E87C8F" w:rsidRDefault="00E87C8F" w:rsidP="009E3950">
      <w:pPr>
        <w:rPr>
          <w:rFonts w:ascii="Arial" w:hAnsi="Arial" w:cs="Arial"/>
        </w:rPr>
      </w:pPr>
    </w:p>
    <w:p w14:paraId="7C57E883" w14:textId="1A9C64B1" w:rsidR="00964781" w:rsidRPr="00F769D2" w:rsidRDefault="00964781" w:rsidP="009E3950">
      <w:pPr>
        <w:pStyle w:val="Paragraphedeliste"/>
        <w:numPr>
          <w:ilvl w:val="1"/>
          <w:numId w:val="16"/>
        </w:numPr>
        <w:jc w:val="both"/>
        <w:rPr>
          <w:rFonts w:ascii="Arial" w:hAnsi="Arial" w:cs="Arial"/>
        </w:rPr>
      </w:pPr>
      <w:r w:rsidRPr="00F769D2">
        <w:rPr>
          <w:rFonts w:ascii="Arial" w:hAnsi="Arial" w:cs="Arial"/>
        </w:rPr>
        <w:t>Mobilier : Le mobilier du domicile conjugal sera réparti à l’amiable entre les parties selon leur accord. En cas de désaccord sur la répartition de certains meubles, ceux-ci pourront être estimés et attribués avec compensation financière.</w:t>
      </w:r>
    </w:p>
    <w:p w14:paraId="72B77E4A" w14:textId="77777777" w:rsidR="00E87C8F" w:rsidRDefault="00E87C8F" w:rsidP="00964781">
      <w:pPr>
        <w:rPr>
          <w:rFonts w:ascii="Arial" w:hAnsi="Arial" w:cs="Arial"/>
        </w:rPr>
      </w:pPr>
    </w:p>
    <w:p w14:paraId="537FF03C" w14:textId="6874CDFF" w:rsidR="00964781" w:rsidRPr="00964781" w:rsidRDefault="00E87C8F" w:rsidP="00964781">
      <w:pPr>
        <w:rPr>
          <w:rFonts w:ascii="Arial" w:hAnsi="Arial" w:cs="Arial"/>
        </w:rPr>
      </w:pPr>
      <w:r w:rsidRPr="00E87C8F">
        <w:rPr>
          <w:rFonts w:ascii="Arial" w:hAnsi="Arial" w:cs="Arial"/>
        </w:rPr>
        <w:sym w:font="Wingdings" w:char="F0E8"/>
      </w:r>
      <w:r w:rsidR="00964781" w:rsidRPr="0004670E">
        <w:rPr>
          <w:rFonts w:ascii="Arial" w:hAnsi="Arial" w:cs="Arial"/>
          <w:b/>
          <w:bCs/>
        </w:rPr>
        <w:t>Autres biens ou actifs</w:t>
      </w:r>
    </w:p>
    <w:p w14:paraId="6E30175E" w14:textId="77777777" w:rsidR="00964781" w:rsidRPr="00964781" w:rsidRDefault="00964781" w:rsidP="00964781">
      <w:pPr>
        <w:rPr>
          <w:rFonts w:ascii="Arial" w:hAnsi="Arial" w:cs="Arial"/>
        </w:rPr>
      </w:pPr>
    </w:p>
    <w:p w14:paraId="45FD6EBA" w14:textId="3E3CB988" w:rsidR="00964781" w:rsidRPr="0004670E" w:rsidRDefault="00964781" w:rsidP="0004670E">
      <w:pPr>
        <w:rPr>
          <w:rFonts w:ascii="Arial" w:hAnsi="Arial" w:cs="Arial"/>
        </w:rPr>
      </w:pPr>
      <w:r w:rsidRPr="0004670E">
        <w:rPr>
          <w:rFonts w:ascii="Arial" w:hAnsi="Arial" w:cs="Arial"/>
        </w:rPr>
        <w:t xml:space="preserve">Concernant les parts sociales ou actions, il est proposé que </w:t>
      </w:r>
      <w:r w:rsidRPr="009E3950">
        <w:rPr>
          <w:rFonts w:ascii="Arial" w:hAnsi="Arial" w:cs="Arial"/>
          <w:highlight w:val="yellow"/>
        </w:rPr>
        <w:t>[Nom du demandeur]</w:t>
      </w:r>
      <w:r w:rsidRPr="0004670E">
        <w:rPr>
          <w:rFonts w:ascii="Arial" w:hAnsi="Arial" w:cs="Arial"/>
        </w:rPr>
        <w:t xml:space="preserve"> conserve ses parts dans </w:t>
      </w:r>
      <w:r w:rsidRPr="009E3950">
        <w:rPr>
          <w:rFonts w:ascii="Arial" w:hAnsi="Arial" w:cs="Arial"/>
          <w:highlight w:val="yellow"/>
        </w:rPr>
        <w:t>[Nom de la société]</w:t>
      </w:r>
      <w:r w:rsidRPr="0004670E">
        <w:rPr>
          <w:rFonts w:ascii="Arial" w:hAnsi="Arial" w:cs="Arial"/>
        </w:rPr>
        <w:t xml:space="preserve">, sous réserve du paiement d'une compensation à </w:t>
      </w:r>
      <w:r w:rsidRPr="009E3950">
        <w:rPr>
          <w:rFonts w:ascii="Arial" w:hAnsi="Arial" w:cs="Arial"/>
          <w:highlight w:val="yellow"/>
        </w:rPr>
        <w:t>[Nom du défendeur]</w:t>
      </w:r>
      <w:r w:rsidRPr="0004670E">
        <w:rPr>
          <w:rFonts w:ascii="Arial" w:hAnsi="Arial" w:cs="Arial"/>
        </w:rPr>
        <w:t>, si nécessaire.</w:t>
      </w:r>
    </w:p>
    <w:p w14:paraId="509AFB91" w14:textId="77777777" w:rsidR="00E87C8F" w:rsidRDefault="00E87C8F" w:rsidP="00964781">
      <w:pPr>
        <w:rPr>
          <w:rFonts w:ascii="Arial" w:hAnsi="Arial" w:cs="Arial"/>
        </w:rPr>
      </w:pPr>
    </w:p>
    <w:p w14:paraId="268DBFE5" w14:textId="324BD913" w:rsidR="00964781" w:rsidRPr="00662C96" w:rsidRDefault="00964781" w:rsidP="0004670E">
      <w:pPr>
        <w:pStyle w:val="Paragraphedeliste"/>
        <w:numPr>
          <w:ilvl w:val="0"/>
          <w:numId w:val="27"/>
        </w:numPr>
        <w:rPr>
          <w:rFonts w:ascii="Arial" w:hAnsi="Arial" w:cs="Arial"/>
          <w:b/>
          <w:bCs/>
          <w:u w:val="single"/>
        </w:rPr>
      </w:pPr>
      <w:r w:rsidRPr="00662C96">
        <w:rPr>
          <w:rFonts w:ascii="Arial" w:hAnsi="Arial" w:cs="Arial"/>
          <w:b/>
          <w:bCs/>
          <w:u w:val="single"/>
        </w:rPr>
        <w:t>Liquidation des dettes communes</w:t>
      </w:r>
    </w:p>
    <w:p w14:paraId="3490FF0B" w14:textId="77777777" w:rsidR="000A163C" w:rsidRDefault="000A163C" w:rsidP="00964781">
      <w:pPr>
        <w:rPr>
          <w:rFonts w:ascii="Arial" w:hAnsi="Arial" w:cs="Arial"/>
        </w:rPr>
      </w:pPr>
    </w:p>
    <w:p w14:paraId="2707845E" w14:textId="560FBB4B" w:rsidR="00964781" w:rsidRPr="00964781" w:rsidRDefault="00964781" w:rsidP="00964781">
      <w:pPr>
        <w:rPr>
          <w:rFonts w:ascii="Arial" w:hAnsi="Arial" w:cs="Arial"/>
        </w:rPr>
      </w:pPr>
      <w:r w:rsidRPr="00964781">
        <w:rPr>
          <w:rFonts w:ascii="Arial" w:hAnsi="Arial" w:cs="Arial"/>
        </w:rPr>
        <w:t xml:space="preserve">Les époux reconnaissent l’existence d’une dette commune liée au crédit immobilier de </w:t>
      </w:r>
      <w:r w:rsidRPr="009E3950">
        <w:rPr>
          <w:rFonts w:ascii="Arial" w:hAnsi="Arial" w:cs="Arial"/>
          <w:highlight w:val="yellow"/>
        </w:rPr>
        <w:t>[Montant restant dû]</w:t>
      </w:r>
      <w:r w:rsidRPr="00964781">
        <w:rPr>
          <w:rFonts w:ascii="Arial" w:hAnsi="Arial" w:cs="Arial"/>
        </w:rPr>
        <w:t xml:space="preserve">. Il est proposé que </w:t>
      </w:r>
      <w:r w:rsidRPr="009E3950">
        <w:rPr>
          <w:rFonts w:ascii="Arial" w:hAnsi="Arial" w:cs="Arial"/>
          <w:highlight w:val="yellow"/>
        </w:rPr>
        <w:t>[Nom du demandeur]</w:t>
      </w:r>
      <w:r w:rsidRPr="00964781">
        <w:rPr>
          <w:rFonts w:ascii="Arial" w:hAnsi="Arial" w:cs="Arial"/>
        </w:rPr>
        <w:t xml:space="preserve"> prenne en charge le remboursement de cette dette en contrepartie de l’attribution préférentielle du bien immobilier. À défaut, le produit de la vente du bien immobilier servira à rembourser le prêt en priorité.</w:t>
      </w:r>
    </w:p>
    <w:p w14:paraId="1D1B9D43" w14:textId="77777777" w:rsidR="00964781" w:rsidRDefault="00964781" w:rsidP="00964781">
      <w:pPr>
        <w:rPr>
          <w:rFonts w:ascii="Arial" w:hAnsi="Arial" w:cs="Arial"/>
        </w:rPr>
      </w:pPr>
    </w:p>
    <w:p w14:paraId="2FCD774F" w14:textId="180064D4" w:rsidR="00662C96" w:rsidRPr="00964781" w:rsidRDefault="00662C96" w:rsidP="00662C96">
      <w:pPr>
        <w:jc w:val="center"/>
        <w:rPr>
          <w:rFonts w:ascii="Arial" w:hAnsi="Arial" w:cs="Arial"/>
        </w:rPr>
      </w:pPr>
      <w:r>
        <w:rPr>
          <w:rFonts w:ascii="Arial" w:hAnsi="Arial" w:cs="Arial"/>
        </w:rPr>
        <w:t>*****</w:t>
      </w:r>
    </w:p>
    <w:p w14:paraId="459BABC2" w14:textId="77777777" w:rsidR="00662C96" w:rsidRDefault="00662C96" w:rsidP="00964781">
      <w:pPr>
        <w:rPr>
          <w:rFonts w:ascii="Arial" w:hAnsi="Arial" w:cs="Arial"/>
        </w:rPr>
      </w:pPr>
    </w:p>
    <w:p w14:paraId="5AFF45B0" w14:textId="77777777" w:rsidR="00662C96" w:rsidRDefault="00662C96" w:rsidP="00964781">
      <w:pPr>
        <w:rPr>
          <w:rFonts w:ascii="Arial" w:hAnsi="Arial" w:cs="Arial"/>
        </w:rPr>
      </w:pPr>
      <w:r>
        <w:rPr>
          <w:rFonts w:ascii="Arial" w:hAnsi="Arial" w:cs="Arial"/>
          <w:b/>
          <w:bCs/>
        </w:rPr>
        <w:t>En tout état de cause</w:t>
      </w:r>
      <w:r>
        <w:rPr>
          <w:rFonts w:ascii="Arial" w:hAnsi="Arial" w:cs="Arial"/>
        </w:rPr>
        <w:t xml:space="preserve">, </w:t>
      </w:r>
      <w:r w:rsidR="00964781" w:rsidRPr="009E3950">
        <w:rPr>
          <w:rFonts w:ascii="Arial" w:hAnsi="Arial" w:cs="Arial"/>
          <w:highlight w:val="yellow"/>
        </w:rPr>
        <w:t>[Nom du demandeur]</w:t>
      </w:r>
      <w:r w:rsidR="00964781" w:rsidRPr="00964781">
        <w:rPr>
          <w:rFonts w:ascii="Arial" w:hAnsi="Arial" w:cs="Arial"/>
        </w:rPr>
        <w:t xml:space="preserve"> propose de parvenir à un règlement amiable de la liquidation de la communauté ou de l’indivision, sous réserve de l’accord de </w:t>
      </w:r>
      <w:r w:rsidR="00964781" w:rsidRPr="009E3950">
        <w:rPr>
          <w:rFonts w:ascii="Arial" w:hAnsi="Arial" w:cs="Arial"/>
          <w:highlight w:val="yellow"/>
        </w:rPr>
        <w:t>[Nom du défendeur]</w:t>
      </w:r>
      <w:r w:rsidR="00964781" w:rsidRPr="00964781">
        <w:rPr>
          <w:rFonts w:ascii="Arial" w:hAnsi="Arial" w:cs="Arial"/>
        </w:rPr>
        <w:t xml:space="preserve"> sur les points susmentionnés. </w:t>
      </w:r>
    </w:p>
    <w:p w14:paraId="2FB9F4E5" w14:textId="77777777" w:rsidR="00662C96" w:rsidRDefault="00662C96" w:rsidP="00964781">
      <w:pPr>
        <w:rPr>
          <w:rFonts w:ascii="Arial" w:hAnsi="Arial" w:cs="Arial"/>
        </w:rPr>
      </w:pPr>
    </w:p>
    <w:p w14:paraId="106121CC" w14:textId="0E2154AC" w:rsidR="00B85728" w:rsidRDefault="00964781" w:rsidP="00964781">
      <w:pPr>
        <w:rPr>
          <w:rFonts w:ascii="Arial" w:hAnsi="Arial" w:cs="Arial"/>
        </w:rPr>
      </w:pPr>
      <w:r w:rsidRPr="00964781">
        <w:rPr>
          <w:rFonts w:ascii="Arial" w:hAnsi="Arial" w:cs="Arial"/>
        </w:rPr>
        <w:t>À défaut, les époux demandent que Madame/Monsieur le Juge désigne un notaire pour procéder à la liquidation et au partage, conformément à l’article 267 du Code civil.</w:t>
      </w:r>
    </w:p>
    <w:p w14:paraId="15A272B6" w14:textId="77777777" w:rsidR="00B85728" w:rsidRPr="00136A62" w:rsidRDefault="00B85728" w:rsidP="00136A62">
      <w:pPr>
        <w:rPr>
          <w:rFonts w:ascii="Arial" w:hAnsi="Arial" w:cs="Arial"/>
        </w:rPr>
      </w:pPr>
    </w:p>
    <w:p w14:paraId="181D4F5F" w14:textId="7E0A3F59" w:rsidR="00136A62" w:rsidRPr="00163D50" w:rsidRDefault="00136A62" w:rsidP="00163D50">
      <w:pPr>
        <w:pStyle w:val="Paragraphedeliste"/>
        <w:numPr>
          <w:ilvl w:val="1"/>
          <w:numId w:val="19"/>
        </w:numPr>
        <w:rPr>
          <w:rFonts w:ascii="Arial" w:hAnsi="Arial" w:cs="Arial"/>
          <w:b/>
          <w:bCs/>
          <w:u w:val="single"/>
        </w:rPr>
      </w:pPr>
      <w:r w:rsidRPr="00163D50">
        <w:rPr>
          <w:rFonts w:ascii="Arial" w:hAnsi="Arial" w:cs="Arial"/>
          <w:b/>
          <w:bCs/>
          <w:u w:val="single"/>
        </w:rPr>
        <w:t>Liquidation du régime matrimonial</w:t>
      </w:r>
    </w:p>
    <w:p w14:paraId="6FD52BEF" w14:textId="77777777" w:rsidR="00F21082" w:rsidRDefault="00F21082" w:rsidP="00136A62">
      <w:pPr>
        <w:rPr>
          <w:rFonts w:ascii="Arial" w:hAnsi="Arial" w:cs="Arial"/>
        </w:rPr>
      </w:pPr>
    </w:p>
    <w:p w14:paraId="46D4F41A" w14:textId="77777777" w:rsidR="000200A4" w:rsidRDefault="00856C3B" w:rsidP="00856C3B">
      <w:pPr>
        <w:rPr>
          <w:rFonts w:ascii="Arial" w:hAnsi="Arial" w:cs="Arial"/>
        </w:rPr>
      </w:pPr>
      <w:r w:rsidRPr="00856C3B">
        <w:rPr>
          <w:rFonts w:ascii="Arial" w:hAnsi="Arial" w:cs="Arial"/>
        </w:rPr>
        <w:t xml:space="preserve">Il est demandé que soit ordonnée la liquidation et le partage du régime matrimonial des époux, faute d’un règlement conventionnel entre les parties. </w:t>
      </w:r>
    </w:p>
    <w:p w14:paraId="4CDC04D5" w14:textId="77777777" w:rsidR="000200A4" w:rsidRDefault="000200A4" w:rsidP="00856C3B">
      <w:pPr>
        <w:rPr>
          <w:rFonts w:ascii="Arial" w:hAnsi="Arial" w:cs="Arial"/>
        </w:rPr>
      </w:pPr>
    </w:p>
    <w:p w14:paraId="1B9B587A" w14:textId="72A55C8A" w:rsidR="00856C3B" w:rsidRPr="00856C3B" w:rsidRDefault="00856C3B" w:rsidP="00856C3B">
      <w:pPr>
        <w:rPr>
          <w:rFonts w:ascii="Arial" w:hAnsi="Arial" w:cs="Arial"/>
        </w:rPr>
      </w:pPr>
      <w:r w:rsidRPr="00856C3B">
        <w:rPr>
          <w:rFonts w:ascii="Arial" w:hAnsi="Arial" w:cs="Arial"/>
        </w:rPr>
        <w:t xml:space="preserve">Conformément à l’article 267 du Code civil, et en l'absence d'accord entre les époux sur la répartition de leurs intérêts patrimoniaux, </w:t>
      </w:r>
      <w:r w:rsidRPr="00881A83">
        <w:rPr>
          <w:rFonts w:ascii="Arial" w:hAnsi="Arial" w:cs="Arial"/>
          <w:highlight w:val="yellow"/>
        </w:rPr>
        <w:t>[Nom du demandeur]</w:t>
      </w:r>
      <w:r w:rsidRPr="00856C3B">
        <w:rPr>
          <w:rFonts w:ascii="Arial" w:hAnsi="Arial" w:cs="Arial"/>
        </w:rPr>
        <w:t xml:space="preserve"> sollicite que Madame/Monsieur le Juge aux Affaires Familiales se prononce sur les demandes suivantes</w:t>
      </w:r>
      <w:r>
        <w:rPr>
          <w:rFonts w:ascii="Arial" w:hAnsi="Arial" w:cs="Arial"/>
        </w:rPr>
        <w:t> :</w:t>
      </w:r>
    </w:p>
    <w:p w14:paraId="319DF6B8" w14:textId="77777777" w:rsidR="00856C3B" w:rsidRPr="00856C3B" w:rsidRDefault="00856C3B" w:rsidP="00856C3B">
      <w:pPr>
        <w:rPr>
          <w:rFonts w:ascii="Arial" w:hAnsi="Arial" w:cs="Arial"/>
        </w:rPr>
      </w:pPr>
    </w:p>
    <w:p w14:paraId="140EC5BE" w14:textId="4279ED85" w:rsidR="00856C3B" w:rsidRPr="00856C3B" w:rsidRDefault="00856C3B" w:rsidP="00856C3B">
      <w:pPr>
        <w:rPr>
          <w:rFonts w:ascii="Arial" w:hAnsi="Arial" w:cs="Arial"/>
        </w:rPr>
      </w:pPr>
      <w:r w:rsidRPr="00856C3B">
        <w:rPr>
          <w:rFonts w:ascii="Arial" w:hAnsi="Arial" w:cs="Arial"/>
        </w:rPr>
        <w:sym w:font="Wingdings" w:char="F0E8"/>
      </w:r>
      <w:r w:rsidRPr="00856C3B">
        <w:rPr>
          <w:rFonts w:ascii="Arial" w:hAnsi="Arial" w:cs="Arial"/>
          <w:b/>
          <w:bCs/>
        </w:rPr>
        <w:t>La demande de maintien dans l’indivision pour certains biens communs ou indivis</w:t>
      </w:r>
    </w:p>
    <w:p w14:paraId="4C2C8D5C" w14:textId="77777777" w:rsidR="00856C3B" w:rsidRDefault="00856C3B" w:rsidP="00856C3B">
      <w:pPr>
        <w:rPr>
          <w:rFonts w:ascii="Arial" w:hAnsi="Arial" w:cs="Arial"/>
        </w:rPr>
      </w:pPr>
    </w:p>
    <w:p w14:paraId="15C4B5C9" w14:textId="3CE8DB29" w:rsidR="00856C3B" w:rsidRDefault="00856C3B" w:rsidP="00856C3B">
      <w:pPr>
        <w:rPr>
          <w:rFonts w:ascii="Arial" w:hAnsi="Arial" w:cs="Arial"/>
        </w:rPr>
      </w:pPr>
      <w:r w:rsidRPr="00856C3B">
        <w:rPr>
          <w:rFonts w:ascii="Arial" w:hAnsi="Arial" w:cs="Arial"/>
        </w:rPr>
        <w:t xml:space="preserve">En vertu de l'article 267 du Code civil, </w:t>
      </w:r>
      <w:r w:rsidRPr="00881A83">
        <w:rPr>
          <w:rFonts w:ascii="Arial" w:hAnsi="Arial" w:cs="Arial"/>
          <w:highlight w:val="yellow"/>
        </w:rPr>
        <w:t>[Nom du demandeur]</w:t>
      </w:r>
      <w:r w:rsidRPr="00856C3B">
        <w:rPr>
          <w:rFonts w:ascii="Arial" w:hAnsi="Arial" w:cs="Arial"/>
        </w:rPr>
        <w:t xml:space="preserve"> sollicite que certains biens communs ou indivis soient maintenus dans l’indivision, en fonction de l’intérêt des parties. Cette demande est motivée par la nécessité de conserver temporairement l’indivision sur des biens spécifiques, tels que </w:t>
      </w:r>
      <w:r w:rsidRPr="00881A83">
        <w:rPr>
          <w:rFonts w:ascii="Arial" w:hAnsi="Arial" w:cs="Arial"/>
          <w:highlight w:val="yellow"/>
        </w:rPr>
        <w:t>[nommer le ou les biens concernés : logement familial, bien locatif, propriété commune, etc.]</w:t>
      </w:r>
      <w:r w:rsidRPr="00856C3B">
        <w:rPr>
          <w:rFonts w:ascii="Arial" w:hAnsi="Arial" w:cs="Arial"/>
        </w:rPr>
        <w:t>.</w:t>
      </w:r>
    </w:p>
    <w:p w14:paraId="3CFA407A" w14:textId="77777777" w:rsidR="00856C3B" w:rsidRPr="00856C3B" w:rsidRDefault="00856C3B" w:rsidP="00856C3B">
      <w:pPr>
        <w:rPr>
          <w:rFonts w:ascii="Arial" w:hAnsi="Arial" w:cs="Arial"/>
        </w:rPr>
      </w:pPr>
    </w:p>
    <w:p w14:paraId="367E967E" w14:textId="77777777" w:rsidR="00856C3B" w:rsidRPr="00856C3B" w:rsidRDefault="00856C3B" w:rsidP="00856C3B">
      <w:pPr>
        <w:rPr>
          <w:rFonts w:ascii="Arial" w:hAnsi="Arial" w:cs="Arial"/>
        </w:rPr>
      </w:pPr>
      <w:r w:rsidRPr="00856C3B">
        <w:rPr>
          <w:rFonts w:ascii="Arial" w:hAnsi="Arial" w:cs="Arial"/>
        </w:rPr>
        <w:t>Le maintien de l’indivision peut être justifié par divers facteurs, notamment la préservation d’un patrimoine commun dont la liquidation immédiate serait économiquement défavorable, ou pour assurer la stabilité du logement des enfants. [Nom du demandeur] demande que le juge prenne en compte ces éléments et fixe les modalités d'administration et de gestion des biens maintenus dans l'indivision, jusqu'à la liquidation définitive du régime matrimonial.</w:t>
      </w:r>
    </w:p>
    <w:p w14:paraId="31603BA3" w14:textId="77777777" w:rsidR="00856C3B" w:rsidRPr="00856C3B" w:rsidRDefault="00856C3B" w:rsidP="00856C3B">
      <w:pPr>
        <w:rPr>
          <w:rFonts w:ascii="Arial" w:hAnsi="Arial" w:cs="Arial"/>
        </w:rPr>
      </w:pPr>
    </w:p>
    <w:p w14:paraId="53DCAA37" w14:textId="4ACAE968" w:rsidR="00856C3B" w:rsidRPr="00856C3B" w:rsidRDefault="00856C3B" w:rsidP="00856C3B">
      <w:pPr>
        <w:rPr>
          <w:rFonts w:ascii="Arial" w:hAnsi="Arial" w:cs="Arial"/>
        </w:rPr>
      </w:pPr>
      <w:r w:rsidRPr="00856C3B">
        <w:rPr>
          <w:rFonts w:ascii="Arial" w:hAnsi="Arial" w:cs="Arial"/>
        </w:rPr>
        <w:sym w:font="Wingdings" w:char="F0E8"/>
      </w:r>
      <w:r w:rsidRPr="00856C3B">
        <w:rPr>
          <w:rFonts w:ascii="Arial" w:hAnsi="Arial" w:cs="Arial"/>
          <w:b/>
          <w:bCs/>
        </w:rPr>
        <w:t xml:space="preserve">La demande d’attribution préférentielle de </w:t>
      </w:r>
      <w:r w:rsidRPr="00881A83">
        <w:rPr>
          <w:rFonts w:ascii="Arial" w:hAnsi="Arial" w:cs="Arial"/>
          <w:b/>
          <w:bCs/>
          <w:highlight w:val="yellow"/>
        </w:rPr>
        <w:t>[Nom de l’époux]</w:t>
      </w:r>
      <w:r w:rsidRPr="00856C3B">
        <w:rPr>
          <w:rFonts w:ascii="Arial" w:hAnsi="Arial" w:cs="Arial"/>
          <w:b/>
          <w:bCs/>
        </w:rPr>
        <w:t xml:space="preserve"> concernant </w:t>
      </w:r>
      <w:r w:rsidRPr="00881A83">
        <w:rPr>
          <w:rFonts w:ascii="Arial" w:hAnsi="Arial" w:cs="Arial"/>
          <w:b/>
          <w:bCs/>
          <w:highlight w:val="yellow"/>
        </w:rPr>
        <w:t>[bien spécifique]</w:t>
      </w:r>
    </w:p>
    <w:p w14:paraId="2C77451E" w14:textId="77777777" w:rsidR="00856C3B" w:rsidRDefault="00856C3B" w:rsidP="00856C3B">
      <w:pPr>
        <w:rPr>
          <w:rFonts w:ascii="Arial" w:hAnsi="Arial" w:cs="Arial"/>
        </w:rPr>
      </w:pPr>
    </w:p>
    <w:p w14:paraId="537ADD31" w14:textId="7114225D" w:rsidR="00856C3B" w:rsidRPr="00856C3B" w:rsidRDefault="00856C3B" w:rsidP="00856C3B">
      <w:pPr>
        <w:rPr>
          <w:rFonts w:ascii="Arial" w:hAnsi="Arial" w:cs="Arial"/>
        </w:rPr>
      </w:pPr>
      <w:r w:rsidRPr="00881A83">
        <w:rPr>
          <w:rFonts w:ascii="Arial" w:hAnsi="Arial" w:cs="Arial"/>
          <w:highlight w:val="yellow"/>
        </w:rPr>
        <w:t>[Nom du demandeur]</w:t>
      </w:r>
      <w:r w:rsidRPr="00856C3B">
        <w:rPr>
          <w:rFonts w:ascii="Arial" w:hAnsi="Arial" w:cs="Arial"/>
        </w:rPr>
        <w:t xml:space="preserve"> sollicite également l’attribution préférentielle de certains biens conformément à l’article 267 du Code civil, qui permet à un époux de demander l'attribution d’un bien indivis ou commun lorsque cela répond à un intérêt légitime.</w:t>
      </w:r>
    </w:p>
    <w:p w14:paraId="2B847925" w14:textId="77777777" w:rsidR="00856C3B" w:rsidRDefault="00856C3B" w:rsidP="00856C3B">
      <w:pPr>
        <w:rPr>
          <w:rFonts w:ascii="Arial" w:hAnsi="Arial" w:cs="Arial"/>
        </w:rPr>
      </w:pPr>
      <w:r w:rsidRPr="00856C3B">
        <w:rPr>
          <w:rFonts w:ascii="Arial" w:hAnsi="Arial" w:cs="Arial"/>
        </w:rPr>
        <w:t xml:space="preserve">En l’espèce, </w:t>
      </w:r>
      <w:r w:rsidRPr="00881A83">
        <w:rPr>
          <w:rFonts w:ascii="Arial" w:hAnsi="Arial" w:cs="Arial"/>
          <w:highlight w:val="yellow"/>
        </w:rPr>
        <w:t>[Nom du demandeur]</w:t>
      </w:r>
      <w:r w:rsidRPr="00856C3B">
        <w:rPr>
          <w:rFonts w:ascii="Arial" w:hAnsi="Arial" w:cs="Arial"/>
        </w:rPr>
        <w:t xml:space="preserve"> demande l’attribution préférentielle de </w:t>
      </w:r>
      <w:r w:rsidRPr="00881A83">
        <w:rPr>
          <w:rFonts w:ascii="Arial" w:hAnsi="Arial" w:cs="Arial"/>
          <w:highlight w:val="yellow"/>
        </w:rPr>
        <w:t>[désigner le bien : logement familial, véhicule, etc.]</w:t>
      </w:r>
      <w:r w:rsidRPr="00856C3B">
        <w:rPr>
          <w:rFonts w:ascii="Arial" w:hAnsi="Arial" w:cs="Arial"/>
        </w:rPr>
        <w:t xml:space="preserve">. Cette demande est justifiée par </w:t>
      </w:r>
      <w:r w:rsidRPr="00881A83">
        <w:rPr>
          <w:rFonts w:ascii="Arial" w:hAnsi="Arial" w:cs="Arial"/>
          <w:highlight w:val="yellow"/>
        </w:rPr>
        <w:t>[préciser les raisons : par exemple, l’époux demandeur réside dans le logement avec les enfants et il est dans leur intérêt de maintenir une certaine stabilité, ou l'époux a un lien professionnel ou personnel particulier avec le bien]</w:t>
      </w:r>
      <w:r w:rsidRPr="00856C3B">
        <w:rPr>
          <w:rFonts w:ascii="Arial" w:hAnsi="Arial" w:cs="Arial"/>
        </w:rPr>
        <w:t>.</w:t>
      </w:r>
    </w:p>
    <w:p w14:paraId="081F747F" w14:textId="77777777" w:rsidR="00881A83" w:rsidRPr="00856C3B" w:rsidRDefault="00881A83" w:rsidP="00856C3B">
      <w:pPr>
        <w:rPr>
          <w:rFonts w:ascii="Arial" w:hAnsi="Arial" w:cs="Arial"/>
        </w:rPr>
      </w:pPr>
    </w:p>
    <w:p w14:paraId="142839D7" w14:textId="77777777" w:rsidR="00856C3B" w:rsidRPr="00856C3B" w:rsidRDefault="00856C3B" w:rsidP="00856C3B">
      <w:pPr>
        <w:rPr>
          <w:rFonts w:ascii="Arial" w:hAnsi="Arial" w:cs="Arial"/>
        </w:rPr>
      </w:pPr>
      <w:r w:rsidRPr="00856C3B">
        <w:rPr>
          <w:rFonts w:ascii="Arial" w:hAnsi="Arial" w:cs="Arial"/>
        </w:rPr>
        <w:t xml:space="preserve">Conformément à l’article 831 du Code civil, une compensation financière pourra être envisagée en cas de différence de valeur entre les parts respectives des époux. Dans ce cadre, </w:t>
      </w:r>
      <w:r w:rsidRPr="00881A83">
        <w:rPr>
          <w:rFonts w:ascii="Arial" w:hAnsi="Arial" w:cs="Arial"/>
          <w:highlight w:val="yellow"/>
        </w:rPr>
        <w:t>[Nom du demandeur]</w:t>
      </w:r>
      <w:r w:rsidRPr="00856C3B">
        <w:rPr>
          <w:rFonts w:ascii="Arial" w:hAnsi="Arial" w:cs="Arial"/>
        </w:rPr>
        <w:t xml:space="preserve"> est disposé(e) à verser une soulte à </w:t>
      </w:r>
      <w:r w:rsidRPr="00881A83">
        <w:rPr>
          <w:rFonts w:ascii="Arial" w:hAnsi="Arial" w:cs="Arial"/>
          <w:highlight w:val="yellow"/>
        </w:rPr>
        <w:t>[Nom du conjoint]</w:t>
      </w:r>
      <w:r w:rsidRPr="00856C3B">
        <w:rPr>
          <w:rFonts w:ascii="Arial" w:hAnsi="Arial" w:cs="Arial"/>
        </w:rPr>
        <w:t xml:space="preserve"> si nécessaire, pour compenser l’attribution du bien.</w:t>
      </w:r>
    </w:p>
    <w:p w14:paraId="663FA5D3" w14:textId="77777777" w:rsidR="00856C3B" w:rsidRPr="00856C3B" w:rsidRDefault="00856C3B" w:rsidP="00856C3B">
      <w:pPr>
        <w:rPr>
          <w:rFonts w:ascii="Arial" w:hAnsi="Arial" w:cs="Arial"/>
        </w:rPr>
      </w:pPr>
    </w:p>
    <w:p w14:paraId="32C97CC0" w14:textId="5C32312D" w:rsidR="00856C3B" w:rsidRPr="00856C3B" w:rsidRDefault="00856C3B" w:rsidP="00856C3B">
      <w:pPr>
        <w:rPr>
          <w:rFonts w:ascii="Arial" w:hAnsi="Arial" w:cs="Arial"/>
        </w:rPr>
      </w:pPr>
      <w:r w:rsidRPr="00856C3B">
        <w:rPr>
          <w:rFonts w:ascii="Arial" w:hAnsi="Arial" w:cs="Arial"/>
        </w:rPr>
        <w:sym w:font="Wingdings" w:char="F0E8"/>
      </w:r>
      <w:r w:rsidR="003550C9" w:rsidRPr="00A622C2">
        <w:rPr>
          <w:rFonts w:ascii="Arial" w:hAnsi="Arial" w:cs="Arial"/>
          <w:b/>
          <w:bCs/>
        </w:rPr>
        <w:t xml:space="preserve">Sur </w:t>
      </w:r>
      <w:r w:rsidR="003550C9">
        <w:rPr>
          <w:rFonts w:ascii="Arial" w:hAnsi="Arial" w:cs="Arial"/>
          <w:b/>
          <w:bCs/>
        </w:rPr>
        <w:t>l</w:t>
      </w:r>
      <w:r w:rsidRPr="00856C3B">
        <w:rPr>
          <w:rFonts w:ascii="Arial" w:hAnsi="Arial" w:cs="Arial"/>
          <w:b/>
          <w:bCs/>
        </w:rPr>
        <w:t>a demande d’avance sur part de communauté ou de biens indivis</w:t>
      </w:r>
    </w:p>
    <w:p w14:paraId="3D5FE96D" w14:textId="77777777" w:rsidR="00856C3B" w:rsidRDefault="00856C3B" w:rsidP="00856C3B">
      <w:pPr>
        <w:rPr>
          <w:rFonts w:ascii="Arial" w:hAnsi="Arial" w:cs="Arial"/>
        </w:rPr>
      </w:pPr>
    </w:p>
    <w:p w14:paraId="76C39735" w14:textId="4521D11C" w:rsidR="00856C3B" w:rsidRDefault="00856C3B" w:rsidP="00856C3B">
      <w:pPr>
        <w:rPr>
          <w:rFonts w:ascii="Arial" w:hAnsi="Arial" w:cs="Arial"/>
        </w:rPr>
      </w:pPr>
      <w:r w:rsidRPr="00856C3B">
        <w:rPr>
          <w:rFonts w:ascii="Arial" w:hAnsi="Arial" w:cs="Arial"/>
        </w:rPr>
        <w:t xml:space="preserve">Enfin, si la situation financière de </w:t>
      </w:r>
      <w:r w:rsidRPr="00667466">
        <w:rPr>
          <w:rFonts w:ascii="Arial" w:hAnsi="Arial" w:cs="Arial"/>
          <w:highlight w:val="yellow"/>
        </w:rPr>
        <w:t>[Nom du demandeur]</w:t>
      </w:r>
      <w:r w:rsidRPr="00856C3B">
        <w:rPr>
          <w:rFonts w:ascii="Arial" w:hAnsi="Arial" w:cs="Arial"/>
        </w:rPr>
        <w:t xml:space="preserve"> le justifie, il est demandé que le juge accorde une avance sur part de communauté ou de biens indivis, conformément à l’article 267 du Code civil. Cette avance pourrait être nécessaire pour permettre à </w:t>
      </w:r>
      <w:r w:rsidRPr="00667466">
        <w:rPr>
          <w:rFonts w:ascii="Arial" w:hAnsi="Arial" w:cs="Arial"/>
          <w:highlight w:val="yellow"/>
        </w:rPr>
        <w:t>[Nom du demandeur]</w:t>
      </w:r>
      <w:r w:rsidRPr="00856C3B">
        <w:rPr>
          <w:rFonts w:ascii="Arial" w:hAnsi="Arial" w:cs="Arial"/>
        </w:rPr>
        <w:t xml:space="preserve"> de faire face à ses obligations financières ou à l’entretien des enfants durant la procédure de liquidation.</w:t>
      </w:r>
    </w:p>
    <w:p w14:paraId="77B1E6C7" w14:textId="77777777" w:rsidR="00856C3B" w:rsidRPr="00856C3B" w:rsidRDefault="00856C3B" w:rsidP="00856C3B">
      <w:pPr>
        <w:rPr>
          <w:rFonts w:ascii="Arial" w:hAnsi="Arial" w:cs="Arial"/>
        </w:rPr>
      </w:pPr>
    </w:p>
    <w:p w14:paraId="0B8C786F" w14:textId="488CB4B4" w:rsidR="00531D64" w:rsidRDefault="00856C3B" w:rsidP="00856C3B">
      <w:pPr>
        <w:rPr>
          <w:rFonts w:ascii="Arial" w:hAnsi="Arial" w:cs="Arial"/>
        </w:rPr>
      </w:pPr>
      <w:r w:rsidRPr="00856C3B">
        <w:rPr>
          <w:rFonts w:ascii="Arial" w:hAnsi="Arial" w:cs="Arial"/>
        </w:rPr>
        <w:t xml:space="preserve">Il est à noter que la procédure de liquidation peut prendre un certain temps, et que durant cette période, </w:t>
      </w:r>
      <w:r w:rsidRPr="00667466">
        <w:rPr>
          <w:rFonts w:ascii="Arial" w:hAnsi="Arial" w:cs="Arial"/>
          <w:highlight w:val="yellow"/>
        </w:rPr>
        <w:t>[Nom du demandeur]</w:t>
      </w:r>
      <w:r w:rsidRPr="00856C3B">
        <w:rPr>
          <w:rFonts w:ascii="Arial" w:hAnsi="Arial" w:cs="Arial"/>
        </w:rPr>
        <w:t xml:space="preserve"> pourrait se trouver en difficulté financière si l'attribution de sa part dans le patrimoine commun est retardée. Une avance permettrait de pallier cet écart temporel en octroyant à </w:t>
      </w:r>
      <w:r w:rsidRPr="00667466">
        <w:rPr>
          <w:rFonts w:ascii="Arial" w:hAnsi="Arial" w:cs="Arial"/>
          <w:highlight w:val="yellow"/>
        </w:rPr>
        <w:t>[Nom du demandeur]</w:t>
      </w:r>
      <w:r w:rsidRPr="00856C3B">
        <w:rPr>
          <w:rFonts w:ascii="Arial" w:hAnsi="Arial" w:cs="Arial"/>
        </w:rPr>
        <w:t xml:space="preserve"> une provision sur les sommes ou les biens auxquels il/elle a droit, en anticipation du partage définitif. Cette avance serait ensuite déduite de la part qui lui sera allouée au terme de la liquidation du régime matrimonial.</w:t>
      </w:r>
    </w:p>
    <w:p w14:paraId="5211CC26" w14:textId="77777777" w:rsidR="00856C3B" w:rsidRDefault="00856C3B" w:rsidP="00856C3B">
      <w:pPr>
        <w:rPr>
          <w:rFonts w:ascii="Arial" w:hAnsi="Arial" w:cs="Arial"/>
        </w:rPr>
      </w:pPr>
    </w:p>
    <w:p w14:paraId="366EE09E" w14:textId="14D52689" w:rsidR="00136A62" w:rsidRPr="00163D50" w:rsidRDefault="00136A62" w:rsidP="00163D50">
      <w:pPr>
        <w:pStyle w:val="Paragraphedeliste"/>
        <w:numPr>
          <w:ilvl w:val="1"/>
          <w:numId w:val="19"/>
        </w:numPr>
        <w:rPr>
          <w:rFonts w:ascii="Arial" w:hAnsi="Arial" w:cs="Arial"/>
          <w:u w:val="single"/>
        </w:rPr>
      </w:pPr>
      <w:r w:rsidRPr="00163D50">
        <w:rPr>
          <w:rFonts w:ascii="Arial" w:hAnsi="Arial" w:cs="Arial"/>
          <w:b/>
          <w:bCs/>
          <w:u w:val="single"/>
        </w:rPr>
        <w:t>Date des effets du divorce sur les biens</w:t>
      </w:r>
    </w:p>
    <w:p w14:paraId="1BEF332F" w14:textId="77777777" w:rsidR="00531D64" w:rsidRDefault="00531D64" w:rsidP="00136A62">
      <w:pPr>
        <w:rPr>
          <w:rFonts w:ascii="Arial" w:hAnsi="Arial" w:cs="Arial"/>
        </w:rPr>
      </w:pPr>
    </w:p>
    <w:p w14:paraId="43983A62" w14:textId="77777777" w:rsidR="006C3D41" w:rsidRPr="006C3D41" w:rsidRDefault="006C3D41" w:rsidP="006C3D41">
      <w:pPr>
        <w:rPr>
          <w:rFonts w:ascii="Arial" w:hAnsi="Arial" w:cs="Arial"/>
        </w:rPr>
      </w:pPr>
      <w:r w:rsidRPr="006C3D41">
        <w:rPr>
          <w:rFonts w:ascii="Arial" w:hAnsi="Arial" w:cs="Arial"/>
        </w:rPr>
        <w:t xml:space="preserve">Conformément à l'article 262-1 du Code civil, </w:t>
      </w:r>
      <w:r w:rsidRPr="00667466">
        <w:rPr>
          <w:rFonts w:ascii="Arial" w:hAnsi="Arial" w:cs="Arial"/>
          <w:highlight w:val="yellow"/>
        </w:rPr>
        <w:t>[Nom du demandeur]</w:t>
      </w:r>
      <w:r w:rsidRPr="006C3D41">
        <w:rPr>
          <w:rFonts w:ascii="Arial" w:hAnsi="Arial" w:cs="Arial"/>
        </w:rPr>
        <w:t xml:space="preserve"> sollicite que la date des effets du divorce sur les biens des époux soit fixée à la date de l'assignation en divorce, ou à défaut, à la date de la requête conjointe si applicable.</w:t>
      </w:r>
    </w:p>
    <w:p w14:paraId="420487BC" w14:textId="77777777" w:rsidR="006C3D41" w:rsidRPr="006C3D41" w:rsidRDefault="006C3D41" w:rsidP="006C3D41">
      <w:pPr>
        <w:rPr>
          <w:rFonts w:ascii="Arial" w:hAnsi="Arial" w:cs="Arial"/>
        </w:rPr>
      </w:pPr>
    </w:p>
    <w:p w14:paraId="42D811BC" w14:textId="77777777" w:rsidR="006C3D41" w:rsidRPr="006C3D41" w:rsidRDefault="006C3D41" w:rsidP="006C3D41">
      <w:pPr>
        <w:rPr>
          <w:rFonts w:ascii="Arial" w:hAnsi="Arial" w:cs="Arial"/>
        </w:rPr>
      </w:pPr>
      <w:r w:rsidRPr="006C3D41">
        <w:rPr>
          <w:rFonts w:ascii="Arial" w:hAnsi="Arial" w:cs="Arial"/>
        </w:rPr>
        <w:t xml:space="preserve">Avant la réforme de 2019, la date des effets du divorce sur les biens des époux était fixée à la date de l'ordonnance de non-conciliation (ONC), marquant ainsi le début de la procédure de divorce. Cependant, avec la suppression de cette phase par la loi du </w:t>
      </w:r>
      <w:r w:rsidRPr="006C3D41">
        <w:rPr>
          <w:rFonts w:ascii="Arial" w:hAnsi="Arial" w:cs="Arial"/>
        </w:rPr>
        <w:lastRenderedPageBreak/>
        <w:t>23 mars 2019, l'article 262-1 du Code civil dispose désormais que la dissolution du régime matrimonial correspond à la date de la demande en divorce (qu'il s'agisse d'une assignation ou d'une requête conjointe).</w:t>
      </w:r>
    </w:p>
    <w:p w14:paraId="762D3C59" w14:textId="77777777" w:rsidR="006C3D41" w:rsidRPr="006C3D41" w:rsidRDefault="006C3D41" w:rsidP="006C3D41">
      <w:pPr>
        <w:rPr>
          <w:rFonts w:ascii="Arial" w:hAnsi="Arial" w:cs="Arial"/>
        </w:rPr>
      </w:pPr>
    </w:p>
    <w:p w14:paraId="4071277B" w14:textId="77777777" w:rsidR="006C3D41" w:rsidRPr="006C3D41" w:rsidRDefault="006C3D41" w:rsidP="006C3D41">
      <w:pPr>
        <w:rPr>
          <w:rFonts w:ascii="Arial" w:hAnsi="Arial" w:cs="Arial"/>
        </w:rPr>
      </w:pPr>
      <w:r w:rsidRPr="006C3D41">
        <w:rPr>
          <w:rFonts w:ascii="Arial" w:hAnsi="Arial" w:cs="Arial"/>
        </w:rPr>
        <w:t xml:space="preserve">Cette nouvelle règle permet à l’époux demandeur de maîtriser stratégiquement la date des effets patrimoniaux du divorce, en fonction de ses intérêts. Ainsi, </w:t>
      </w:r>
      <w:r w:rsidRPr="00667466">
        <w:rPr>
          <w:rFonts w:ascii="Arial" w:hAnsi="Arial" w:cs="Arial"/>
          <w:highlight w:val="yellow"/>
        </w:rPr>
        <w:t>[Nom du demandeur]</w:t>
      </w:r>
      <w:r w:rsidRPr="006C3D41">
        <w:rPr>
          <w:rFonts w:ascii="Arial" w:hAnsi="Arial" w:cs="Arial"/>
        </w:rPr>
        <w:t xml:space="preserve"> sollicite que la date des effets du divorce soit fixée à la date de l'assignation, afin de protéger ses intérêts patrimoniaux dès le début de la procédure.</w:t>
      </w:r>
    </w:p>
    <w:p w14:paraId="50046AFB" w14:textId="77777777" w:rsidR="006C3D41" w:rsidRPr="006C3D41" w:rsidRDefault="006C3D41" w:rsidP="006C3D41">
      <w:pPr>
        <w:rPr>
          <w:rFonts w:ascii="Arial" w:hAnsi="Arial" w:cs="Arial"/>
        </w:rPr>
      </w:pPr>
    </w:p>
    <w:p w14:paraId="5488FC18" w14:textId="77777777" w:rsidR="006C3D41" w:rsidRPr="006C3D41" w:rsidRDefault="006C3D41" w:rsidP="006C3D41">
      <w:pPr>
        <w:rPr>
          <w:rFonts w:ascii="Arial" w:hAnsi="Arial" w:cs="Arial"/>
        </w:rPr>
      </w:pPr>
      <w:r w:rsidRPr="006C3D41">
        <w:rPr>
          <w:rFonts w:ascii="Arial" w:hAnsi="Arial" w:cs="Arial"/>
        </w:rPr>
        <w:t>Toutefois, l’article 262-1 permet également aux époux de solliciter, en cas de circonstances particulières, un report de la date de dissolution du régime matrimonial à une date antérieure ou postérieure à celle de l'assignation. Par ailleurs, les époux peuvent aussi, en vertu de l'article 265-2 du Code civil, convenir par convention de fixer une autre date pour la liquidation de leurs intérêts patrimoniaux, notamment s’ils estiment que cela permettrait de mieux préserver leurs droits respectifs.</w:t>
      </w:r>
    </w:p>
    <w:p w14:paraId="263C078D" w14:textId="77777777" w:rsidR="006C3D41" w:rsidRPr="006C3D41" w:rsidRDefault="006C3D41" w:rsidP="006C3D41">
      <w:pPr>
        <w:rPr>
          <w:rFonts w:ascii="Arial" w:hAnsi="Arial" w:cs="Arial"/>
        </w:rPr>
      </w:pPr>
    </w:p>
    <w:p w14:paraId="67FA761A" w14:textId="25F63882" w:rsidR="006C3D41" w:rsidRPr="006C3D41" w:rsidRDefault="006C3D41" w:rsidP="006C3D41">
      <w:pPr>
        <w:rPr>
          <w:rFonts w:ascii="Arial" w:hAnsi="Arial" w:cs="Arial"/>
        </w:rPr>
      </w:pPr>
      <w:r w:rsidRPr="006C3D41">
        <w:rPr>
          <w:rFonts w:ascii="Arial" w:hAnsi="Arial" w:cs="Arial"/>
        </w:rPr>
        <w:t xml:space="preserve">Cette demande présente plusieurs intérêts pratiques et juridiques pour </w:t>
      </w:r>
      <w:r w:rsidRPr="00D54F78">
        <w:rPr>
          <w:rFonts w:ascii="Arial" w:hAnsi="Arial" w:cs="Arial"/>
          <w:highlight w:val="yellow"/>
        </w:rPr>
        <w:t>[Nom du demandeur]</w:t>
      </w:r>
      <w:r w:rsidR="00D54F78">
        <w:rPr>
          <w:rFonts w:ascii="Arial" w:hAnsi="Arial" w:cs="Arial"/>
          <w:highlight w:val="yellow"/>
        </w:rPr>
        <w:t> </w:t>
      </w:r>
      <w:r w:rsidR="00D54F78">
        <w:rPr>
          <w:rFonts w:ascii="Arial" w:hAnsi="Arial" w:cs="Arial"/>
        </w:rPr>
        <w:t>:</w:t>
      </w:r>
    </w:p>
    <w:p w14:paraId="0E91A109" w14:textId="77777777" w:rsidR="006C3D41" w:rsidRPr="006C3D41" w:rsidRDefault="006C3D41" w:rsidP="006C3D41">
      <w:pPr>
        <w:rPr>
          <w:rFonts w:ascii="Arial" w:hAnsi="Arial" w:cs="Arial"/>
        </w:rPr>
      </w:pPr>
    </w:p>
    <w:p w14:paraId="03DB84BB" w14:textId="646925DA" w:rsidR="006C3D41" w:rsidRPr="006C3D41" w:rsidRDefault="006C3D41" w:rsidP="006C3D41">
      <w:pPr>
        <w:rPr>
          <w:rFonts w:ascii="Arial" w:hAnsi="Arial" w:cs="Arial"/>
        </w:rPr>
      </w:pPr>
      <w:r w:rsidRPr="006C3D41">
        <w:rPr>
          <w:rFonts w:ascii="Arial" w:hAnsi="Arial" w:cs="Arial"/>
        </w:rPr>
        <w:sym w:font="Wingdings" w:char="F0E8"/>
      </w:r>
      <w:r w:rsidRPr="006C3D41">
        <w:rPr>
          <w:rFonts w:ascii="Arial" w:hAnsi="Arial" w:cs="Arial"/>
          <w:b/>
          <w:bCs/>
        </w:rPr>
        <w:t>Fixation claire de la cessation des effets du mariage sur le plan patrimonial</w:t>
      </w:r>
    </w:p>
    <w:p w14:paraId="697F7F58" w14:textId="77777777" w:rsidR="006C3D41" w:rsidRDefault="006C3D41" w:rsidP="006C3D41">
      <w:pPr>
        <w:rPr>
          <w:rFonts w:ascii="Arial" w:hAnsi="Arial" w:cs="Arial"/>
        </w:rPr>
      </w:pPr>
    </w:p>
    <w:p w14:paraId="177F9EBA" w14:textId="245845EE" w:rsidR="006C3D41" w:rsidRPr="006C3D41" w:rsidRDefault="006C3D41" w:rsidP="006C3D41">
      <w:pPr>
        <w:rPr>
          <w:rFonts w:ascii="Arial" w:hAnsi="Arial" w:cs="Arial"/>
        </w:rPr>
      </w:pPr>
      <w:r w:rsidRPr="006C3D41">
        <w:rPr>
          <w:rFonts w:ascii="Arial" w:hAnsi="Arial" w:cs="Arial"/>
        </w:rPr>
        <w:t xml:space="preserve">La date des effets du divorce sur les biens des époux marque la fin de la solidarité économique et de la participation aux charges communes. À compter de cette date, chaque époux devient responsable de la gestion de son patrimoine propre. Les revenus, dettes, ou </w:t>
      </w:r>
      <w:proofErr w:type="gramStart"/>
      <w:r w:rsidRPr="006C3D41">
        <w:rPr>
          <w:rFonts w:ascii="Arial" w:hAnsi="Arial" w:cs="Arial"/>
        </w:rPr>
        <w:t>acquisitions postérieurs</w:t>
      </w:r>
      <w:proofErr w:type="gramEnd"/>
      <w:r w:rsidRPr="006C3D41">
        <w:rPr>
          <w:rFonts w:ascii="Arial" w:hAnsi="Arial" w:cs="Arial"/>
        </w:rPr>
        <w:t xml:space="preserve"> à cette date ne seront plus considérés comme faisant partie de la communauté ou de l’indivision, évitant ainsi que l’un des époux ait à supporter les dettes contractées par l’autre ou à partager des biens acquis après cette date.</w:t>
      </w:r>
    </w:p>
    <w:p w14:paraId="15F9002B" w14:textId="77777777" w:rsidR="006C3D41" w:rsidRPr="006C3D41" w:rsidRDefault="006C3D41" w:rsidP="006C3D41">
      <w:pPr>
        <w:rPr>
          <w:rFonts w:ascii="Arial" w:hAnsi="Arial" w:cs="Arial"/>
        </w:rPr>
      </w:pPr>
    </w:p>
    <w:p w14:paraId="0C8826C0" w14:textId="3DA70C78" w:rsidR="006C3D41" w:rsidRPr="006C3D41" w:rsidRDefault="006C3D41" w:rsidP="006C3D41">
      <w:pPr>
        <w:rPr>
          <w:rFonts w:ascii="Arial" w:hAnsi="Arial" w:cs="Arial"/>
        </w:rPr>
      </w:pPr>
      <w:r w:rsidRPr="006C3D41">
        <w:rPr>
          <w:rFonts w:ascii="Arial" w:hAnsi="Arial" w:cs="Arial"/>
        </w:rPr>
        <w:sym w:font="Wingdings" w:char="F0E8"/>
      </w:r>
      <w:r w:rsidRPr="006C3D41">
        <w:rPr>
          <w:rFonts w:ascii="Arial" w:hAnsi="Arial" w:cs="Arial"/>
          <w:b/>
          <w:bCs/>
        </w:rPr>
        <w:t>Éviter la constitution d’un patrimoine commun après la séparation</w:t>
      </w:r>
    </w:p>
    <w:p w14:paraId="3090213F" w14:textId="77777777" w:rsidR="006C3D41" w:rsidRDefault="006C3D41" w:rsidP="006C3D41">
      <w:pPr>
        <w:rPr>
          <w:rFonts w:ascii="Arial" w:hAnsi="Arial" w:cs="Arial"/>
        </w:rPr>
      </w:pPr>
    </w:p>
    <w:p w14:paraId="5E433EE8" w14:textId="6F732CF2" w:rsidR="006C3D41" w:rsidRPr="006C3D41" w:rsidRDefault="006C3D41" w:rsidP="006C3D41">
      <w:pPr>
        <w:rPr>
          <w:rFonts w:ascii="Arial" w:hAnsi="Arial" w:cs="Arial"/>
        </w:rPr>
      </w:pPr>
      <w:r w:rsidRPr="006C3D41">
        <w:rPr>
          <w:rFonts w:ascii="Arial" w:hAnsi="Arial" w:cs="Arial"/>
        </w:rPr>
        <w:t xml:space="preserve">En fixant les effets du divorce à la date de l'assignation, </w:t>
      </w:r>
      <w:r w:rsidRPr="009B3DD1">
        <w:rPr>
          <w:rFonts w:ascii="Arial" w:hAnsi="Arial" w:cs="Arial"/>
          <w:highlight w:val="yellow"/>
        </w:rPr>
        <w:t>[Nom du demandeur]</w:t>
      </w:r>
      <w:r w:rsidRPr="006C3D41">
        <w:rPr>
          <w:rFonts w:ascii="Arial" w:hAnsi="Arial" w:cs="Arial"/>
        </w:rPr>
        <w:t xml:space="preserve"> demande que tout bien acquis après cette date ne soit plus considéré comme un bien commun ou indivis. Cela est particulièrement important dans le cadre d'un régime de communauté réduite aux acquêts, où les biens acquis pendant le mariage tombent en communauté. Cette disposition permet d'éviter que des acquisitions postérieures à la séparation de fait soient partagées entre les époux.</w:t>
      </w:r>
    </w:p>
    <w:p w14:paraId="54D13C19" w14:textId="77777777" w:rsidR="006C3D41" w:rsidRPr="006C3D41" w:rsidRDefault="006C3D41" w:rsidP="006C3D41">
      <w:pPr>
        <w:rPr>
          <w:rFonts w:ascii="Arial" w:hAnsi="Arial" w:cs="Arial"/>
        </w:rPr>
      </w:pPr>
    </w:p>
    <w:p w14:paraId="79FB618C" w14:textId="4C9621B3" w:rsidR="006C3D41" w:rsidRPr="006C3D41" w:rsidRDefault="006C3D41" w:rsidP="006C3D41">
      <w:pPr>
        <w:rPr>
          <w:rFonts w:ascii="Arial" w:hAnsi="Arial" w:cs="Arial"/>
        </w:rPr>
      </w:pPr>
      <w:r w:rsidRPr="006C3D41">
        <w:rPr>
          <w:rFonts w:ascii="Arial" w:hAnsi="Arial" w:cs="Arial"/>
        </w:rPr>
        <w:sym w:font="Wingdings" w:char="F0E8"/>
      </w:r>
      <w:r w:rsidRPr="006C3D41">
        <w:rPr>
          <w:rFonts w:ascii="Arial" w:hAnsi="Arial" w:cs="Arial"/>
          <w:b/>
          <w:bCs/>
        </w:rPr>
        <w:t>Protection contre les manœuvres dilatoires</w:t>
      </w:r>
    </w:p>
    <w:p w14:paraId="5D06A22B" w14:textId="77777777" w:rsidR="006C3D41" w:rsidRDefault="006C3D41" w:rsidP="006C3D41">
      <w:pPr>
        <w:rPr>
          <w:rFonts w:ascii="Arial" w:hAnsi="Arial" w:cs="Arial"/>
        </w:rPr>
      </w:pPr>
    </w:p>
    <w:p w14:paraId="3BDA293A" w14:textId="0E07D1C1" w:rsidR="006C3D41" w:rsidRPr="006C3D41" w:rsidRDefault="006C3D41" w:rsidP="006C3D41">
      <w:pPr>
        <w:rPr>
          <w:rFonts w:ascii="Arial" w:hAnsi="Arial" w:cs="Arial"/>
        </w:rPr>
      </w:pPr>
      <w:r w:rsidRPr="006C3D41">
        <w:rPr>
          <w:rFonts w:ascii="Arial" w:hAnsi="Arial" w:cs="Arial"/>
        </w:rPr>
        <w:t>Fixer la date des effets du divorce à celle de l'assignation permet également de se prémunir contre des tentatives dilatoires, où l'un des époux pourrait retarder la liquidation du régime matrimonial pour continuer à tirer avantage des biens communs ou indivis. Dès la date fixée, chaque époux est responsable de son propre patrimoine, et les actes posés par l'un ne peuvent plus engager l'autre.</w:t>
      </w:r>
    </w:p>
    <w:p w14:paraId="3B6C692B" w14:textId="77777777" w:rsidR="006C3D41" w:rsidRPr="006C3D41" w:rsidRDefault="006C3D41" w:rsidP="006C3D41">
      <w:pPr>
        <w:rPr>
          <w:rFonts w:ascii="Arial" w:hAnsi="Arial" w:cs="Arial"/>
        </w:rPr>
      </w:pPr>
    </w:p>
    <w:p w14:paraId="490B5AF5" w14:textId="36979C28" w:rsidR="006C3D41" w:rsidRPr="006C3D41" w:rsidRDefault="006C3D41" w:rsidP="006C3D41">
      <w:pPr>
        <w:rPr>
          <w:rFonts w:ascii="Arial" w:hAnsi="Arial" w:cs="Arial"/>
        </w:rPr>
      </w:pPr>
      <w:r w:rsidRPr="006C3D41">
        <w:rPr>
          <w:rFonts w:ascii="Arial" w:hAnsi="Arial" w:cs="Arial"/>
        </w:rPr>
        <w:sym w:font="Wingdings" w:char="F0E8"/>
      </w:r>
      <w:r w:rsidRPr="006C3D41">
        <w:rPr>
          <w:rFonts w:ascii="Arial" w:hAnsi="Arial" w:cs="Arial"/>
          <w:b/>
          <w:bCs/>
        </w:rPr>
        <w:t>Rétroactivité des effets patrimoniaux</w:t>
      </w:r>
    </w:p>
    <w:p w14:paraId="1CA48AF2" w14:textId="77777777" w:rsidR="006C3D41" w:rsidRDefault="006C3D41" w:rsidP="006C3D41">
      <w:pPr>
        <w:rPr>
          <w:rFonts w:ascii="Arial" w:hAnsi="Arial" w:cs="Arial"/>
        </w:rPr>
      </w:pPr>
    </w:p>
    <w:p w14:paraId="53AD35A8" w14:textId="62882948" w:rsidR="006C3D41" w:rsidRPr="006C3D41" w:rsidRDefault="006C3D41" w:rsidP="006C3D41">
      <w:pPr>
        <w:rPr>
          <w:rFonts w:ascii="Arial" w:hAnsi="Arial" w:cs="Arial"/>
        </w:rPr>
      </w:pPr>
      <w:r w:rsidRPr="003B0581">
        <w:rPr>
          <w:rFonts w:ascii="Arial" w:hAnsi="Arial" w:cs="Arial"/>
          <w:highlight w:val="yellow"/>
        </w:rPr>
        <w:t>[Nom du demandeur]</w:t>
      </w:r>
      <w:r w:rsidRPr="006C3D41">
        <w:rPr>
          <w:rFonts w:ascii="Arial" w:hAnsi="Arial" w:cs="Arial"/>
        </w:rPr>
        <w:t xml:space="preserve"> demande que les effets patrimoniaux du divorce soient rétroactivement fixés à la date de l'assignation, afin de sécuriser ses revenus, ses </w:t>
      </w:r>
      <w:r w:rsidRPr="006C3D41">
        <w:rPr>
          <w:rFonts w:ascii="Arial" w:hAnsi="Arial" w:cs="Arial"/>
        </w:rPr>
        <w:lastRenderedPageBreak/>
        <w:t>acquisitions et ses dettes dès le début de la procédure. Fixer cette date permet d’établir un cadre juridique clair pour la liquidation du régime matrimonial et de protéger les intérêts de chaque époux dans la période séparant l'assignation du jugement de divorce.</w:t>
      </w:r>
    </w:p>
    <w:p w14:paraId="36F040E7" w14:textId="77777777" w:rsidR="006C3D41" w:rsidRPr="006C3D41" w:rsidRDefault="006C3D41" w:rsidP="006C3D41">
      <w:pPr>
        <w:rPr>
          <w:rFonts w:ascii="Arial" w:hAnsi="Arial" w:cs="Arial"/>
        </w:rPr>
      </w:pPr>
    </w:p>
    <w:p w14:paraId="6DAE3474" w14:textId="356248DF" w:rsidR="00347A61" w:rsidRPr="00347A61" w:rsidRDefault="005D3385" w:rsidP="006C3D41">
      <w:pPr>
        <w:rPr>
          <w:rFonts w:ascii="Arial" w:hAnsi="Arial" w:cs="Arial"/>
        </w:rPr>
      </w:pPr>
      <w:r w:rsidRPr="002E4EAC">
        <w:rPr>
          <w:rFonts w:ascii="Arial" w:hAnsi="Arial" w:cs="Arial"/>
          <w:b/>
          <w:bCs/>
        </w:rPr>
        <w:t>En conséquence</w:t>
      </w:r>
      <w:r w:rsidR="006C3D41" w:rsidRPr="006C3D41">
        <w:rPr>
          <w:rFonts w:ascii="Arial" w:hAnsi="Arial" w:cs="Arial"/>
        </w:rPr>
        <w:t xml:space="preserve">, </w:t>
      </w:r>
      <w:r w:rsidR="006C3D41" w:rsidRPr="009B3DD1">
        <w:rPr>
          <w:rFonts w:ascii="Arial" w:hAnsi="Arial" w:cs="Arial"/>
          <w:highlight w:val="yellow"/>
        </w:rPr>
        <w:t>[Nom du demandeur]</w:t>
      </w:r>
      <w:r w:rsidR="006C3D41" w:rsidRPr="006C3D41">
        <w:rPr>
          <w:rFonts w:ascii="Arial" w:hAnsi="Arial" w:cs="Arial"/>
        </w:rPr>
        <w:t xml:space="preserve"> demande respectueusement que la date des effets du divorce sur les biens des époux soit fixée à la date de l'assignation, sauf circonstances justifiant un report à une date antérieure ou postérieure, conformément aux dispositions des articles 262-1 et 265-2 du Code civil.</w:t>
      </w:r>
    </w:p>
    <w:p w14:paraId="7EA6E684" w14:textId="77777777" w:rsidR="00347A61" w:rsidRPr="00136A62" w:rsidRDefault="00347A61" w:rsidP="00347A61">
      <w:pPr>
        <w:rPr>
          <w:rFonts w:ascii="Arial" w:hAnsi="Arial" w:cs="Arial"/>
        </w:rPr>
      </w:pPr>
    </w:p>
    <w:p w14:paraId="49840D92" w14:textId="78C680FD" w:rsidR="00136A62" w:rsidRPr="008B7B42" w:rsidRDefault="00136A62" w:rsidP="008B7B42">
      <w:pPr>
        <w:pStyle w:val="Paragraphedeliste"/>
        <w:numPr>
          <w:ilvl w:val="1"/>
          <w:numId w:val="19"/>
        </w:numPr>
        <w:rPr>
          <w:rFonts w:ascii="Arial" w:hAnsi="Arial" w:cs="Arial"/>
          <w:u w:val="single"/>
        </w:rPr>
      </w:pPr>
      <w:r w:rsidRPr="008B7B42">
        <w:rPr>
          <w:rFonts w:ascii="Arial" w:hAnsi="Arial" w:cs="Arial"/>
          <w:b/>
          <w:bCs/>
          <w:u w:val="single"/>
        </w:rPr>
        <w:t>Prestation compensatoire</w:t>
      </w:r>
    </w:p>
    <w:p w14:paraId="577E2C14" w14:textId="77777777" w:rsidR="00531D64" w:rsidRDefault="00531D64" w:rsidP="00136A62">
      <w:pPr>
        <w:rPr>
          <w:rFonts w:ascii="Arial" w:hAnsi="Arial" w:cs="Arial"/>
        </w:rPr>
      </w:pPr>
    </w:p>
    <w:p w14:paraId="2995A46F" w14:textId="77777777" w:rsidR="00C13F91" w:rsidRPr="00C13F91" w:rsidRDefault="00C13F91" w:rsidP="00C13F91">
      <w:pPr>
        <w:rPr>
          <w:rFonts w:ascii="Arial" w:hAnsi="Arial" w:cs="Arial"/>
        </w:rPr>
      </w:pPr>
      <w:r w:rsidRPr="00C13F91">
        <w:rPr>
          <w:rFonts w:ascii="Arial" w:hAnsi="Arial" w:cs="Arial"/>
        </w:rPr>
        <w:t xml:space="preserve">Conformément aux articles 270 et suivants du Code civil, </w:t>
      </w:r>
      <w:r w:rsidRPr="009B3DD1">
        <w:rPr>
          <w:rFonts w:ascii="Arial" w:hAnsi="Arial" w:cs="Arial"/>
          <w:highlight w:val="yellow"/>
        </w:rPr>
        <w:t>[Nom du demandeur]</w:t>
      </w:r>
      <w:r w:rsidRPr="00C13F91">
        <w:rPr>
          <w:rFonts w:ascii="Arial" w:hAnsi="Arial" w:cs="Arial"/>
        </w:rPr>
        <w:t xml:space="preserve"> sollicite l'attribution d'une prestation compensatoire afin de compenser la disparité que la rupture du mariage est susceptible de créer dans les conditions de vie respectives des époux. Cette prestation est destinée à rétablir un certain équilibre financier entre les époux lorsque le divorce entraîne une inégalité dans leur situation matérielle.</w:t>
      </w:r>
    </w:p>
    <w:p w14:paraId="6CD211F6" w14:textId="77777777" w:rsidR="00C13F91" w:rsidRPr="00C13F91" w:rsidRDefault="00C13F91" w:rsidP="00C13F91">
      <w:pPr>
        <w:rPr>
          <w:rFonts w:ascii="Arial" w:hAnsi="Arial" w:cs="Arial"/>
        </w:rPr>
      </w:pPr>
    </w:p>
    <w:p w14:paraId="5207E9D3" w14:textId="7BE0FC22" w:rsidR="00C13F91" w:rsidRPr="00C13F91" w:rsidRDefault="00C13F91" w:rsidP="00C13F91">
      <w:pPr>
        <w:rPr>
          <w:rFonts w:ascii="Arial" w:hAnsi="Arial" w:cs="Arial"/>
        </w:rPr>
      </w:pPr>
      <w:r w:rsidRPr="00C13F91">
        <w:rPr>
          <w:rFonts w:ascii="Arial" w:hAnsi="Arial" w:cs="Arial"/>
        </w:rPr>
        <w:sym w:font="Wingdings" w:char="F0E8"/>
      </w:r>
      <w:r w:rsidRPr="00C13F91">
        <w:rPr>
          <w:rFonts w:ascii="Arial" w:hAnsi="Arial" w:cs="Arial"/>
          <w:b/>
          <w:bCs/>
        </w:rPr>
        <w:t>Objectif de la prestation compensatoire</w:t>
      </w:r>
    </w:p>
    <w:p w14:paraId="0A0A05B9" w14:textId="77777777" w:rsidR="00C13F91" w:rsidRDefault="00C13F91" w:rsidP="00C13F91">
      <w:pPr>
        <w:rPr>
          <w:rFonts w:ascii="Arial" w:hAnsi="Arial" w:cs="Arial"/>
        </w:rPr>
      </w:pPr>
    </w:p>
    <w:p w14:paraId="14A22D61" w14:textId="6C8D768E" w:rsidR="00C13F91" w:rsidRPr="00C13F91" w:rsidRDefault="00C13F91" w:rsidP="00C13F91">
      <w:pPr>
        <w:rPr>
          <w:rFonts w:ascii="Arial" w:hAnsi="Arial" w:cs="Arial"/>
        </w:rPr>
      </w:pPr>
      <w:r w:rsidRPr="00C13F91">
        <w:rPr>
          <w:rFonts w:ascii="Arial" w:hAnsi="Arial" w:cs="Arial"/>
        </w:rPr>
        <w:t>La prestation compensatoire vise à compenser, autant que possible, la différence de niveau de vie que le divorce pourrait provoquer pour l'un des époux. Elle ne constitue pas une pension alimentaire, mais un versement destiné à rétablir l'équité patrimoniale entre les conjoints à la suite de la dissolution du mariage.</w:t>
      </w:r>
    </w:p>
    <w:p w14:paraId="2CB3A108" w14:textId="77777777" w:rsidR="00C13F91" w:rsidRPr="00C13F91" w:rsidRDefault="00C13F91" w:rsidP="00C13F91">
      <w:pPr>
        <w:rPr>
          <w:rFonts w:ascii="Arial" w:hAnsi="Arial" w:cs="Arial"/>
        </w:rPr>
      </w:pPr>
      <w:r w:rsidRPr="00C13F91">
        <w:rPr>
          <w:rFonts w:ascii="Arial" w:hAnsi="Arial" w:cs="Arial"/>
        </w:rPr>
        <w:t xml:space="preserve">Dans le cas présent, </w:t>
      </w:r>
      <w:r w:rsidRPr="009B3DD1">
        <w:rPr>
          <w:rFonts w:ascii="Arial" w:hAnsi="Arial" w:cs="Arial"/>
          <w:highlight w:val="yellow"/>
        </w:rPr>
        <w:t>[Nom du demandeur]</w:t>
      </w:r>
      <w:r w:rsidRPr="00C13F91">
        <w:rPr>
          <w:rFonts w:ascii="Arial" w:hAnsi="Arial" w:cs="Arial"/>
        </w:rPr>
        <w:t xml:space="preserve"> subira une dégradation significative de sa situation financière après la séparation, en raison de </w:t>
      </w:r>
      <w:r w:rsidRPr="009B3DD1">
        <w:rPr>
          <w:rFonts w:ascii="Arial" w:hAnsi="Arial" w:cs="Arial"/>
          <w:highlight w:val="yellow"/>
        </w:rPr>
        <w:t>[préciser les éléments : interruption de carrière, soutien au foyer familial, disparité des revenus entre les époux, etc.]</w:t>
      </w:r>
      <w:r w:rsidRPr="00C13F91">
        <w:rPr>
          <w:rFonts w:ascii="Arial" w:hAnsi="Arial" w:cs="Arial"/>
        </w:rPr>
        <w:t>. En conséquence, il est demandé que cette situation soit corrigée par l'octroi d'une prestation compensatoire.</w:t>
      </w:r>
    </w:p>
    <w:p w14:paraId="02356BA1" w14:textId="77777777" w:rsidR="00C13F91" w:rsidRPr="00C13F91" w:rsidRDefault="00C13F91" w:rsidP="00C13F91">
      <w:pPr>
        <w:rPr>
          <w:rFonts w:ascii="Arial" w:hAnsi="Arial" w:cs="Arial"/>
        </w:rPr>
      </w:pPr>
    </w:p>
    <w:p w14:paraId="566EAA0C" w14:textId="06B3B753" w:rsidR="00C13F91" w:rsidRPr="00C13F91" w:rsidRDefault="00C13F91" w:rsidP="00C13F91">
      <w:pPr>
        <w:rPr>
          <w:rFonts w:ascii="Arial" w:hAnsi="Arial" w:cs="Arial"/>
        </w:rPr>
      </w:pPr>
      <w:r w:rsidRPr="00C13F91">
        <w:rPr>
          <w:rFonts w:ascii="Arial" w:hAnsi="Arial" w:cs="Arial"/>
        </w:rPr>
        <w:sym w:font="Wingdings" w:char="F0E8"/>
      </w:r>
      <w:r w:rsidRPr="00C13F91">
        <w:rPr>
          <w:rFonts w:ascii="Arial" w:hAnsi="Arial" w:cs="Arial"/>
          <w:b/>
          <w:bCs/>
        </w:rPr>
        <w:t>Éléments d’appréciation de la prestation compensatoire</w:t>
      </w:r>
    </w:p>
    <w:p w14:paraId="7BB23124" w14:textId="77777777" w:rsidR="00C13F91" w:rsidRDefault="00C13F91" w:rsidP="00C13F91">
      <w:pPr>
        <w:rPr>
          <w:rFonts w:ascii="Arial" w:hAnsi="Arial" w:cs="Arial"/>
        </w:rPr>
      </w:pPr>
    </w:p>
    <w:p w14:paraId="6E7E6ECB" w14:textId="4E6DD8E4" w:rsidR="00C13F91" w:rsidRPr="00C13F91" w:rsidRDefault="00C13F91" w:rsidP="00C13F91">
      <w:pPr>
        <w:rPr>
          <w:rFonts w:ascii="Arial" w:hAnsi="Arial" w:cs="Arial"/>
        </w:rPr>
      </w:pPr>
      <w:r w:rsidRPr="00C13F91">
        <w:rPr>
          <w:rFonts w:ascii="Arial" w:hAnsi="Arial" w:cs="Arial"/>
        </w:rPr>
        <w:t>Conformément à l'article 271 du Code civil, l'octroi et le montant de la prestation compensatoire doivent être fixés en prenant en compte plusieurs éléments, tels que</w:t>
      </w:r>
      <w:r>
        <w:rPr>
          <w:rFonts w:ascii="Arial" w:hAnsi="Arial" w:cs="Arial"/>
        </w:rPr>
        <w:t> :</w:t>
      </w:r>
    </w:p>
    <w:p w14:paraId="036D49D3" w14:textId="77777777" w:rsidR="00C13F91" w:rsidRPr="00C13F91" w:rsidRDefault="00C13F91" w:rsidP="00C13F91">
      <w:pPr>
        <w:rPr>
          <w:rFonts w:ascii="Arial" w:hAnsi="Arial" w:cs="Arial"/>
        </w:rPr>
      </w:pPr>
    </w:p>
    <w:p w14:paraId="50A6C55A" w14:textId="77777777" w:rsidR="00C13F91" w:rsidRDefault="00C13F91" w:rsidP="003C7744">
      <w:pPr>
        <w:pStyle w:val="Paragraphedeliste"/>
        <w:numPr>
          <w:ilvl w:val="1"/>
          <w:numId w:val="25"/>
        </w:numPr>
        <w:ind w:left="851" w:hanging="284"/>
        <w:rPr>
          <w:rFonts w:ascii="Arial" w:hAnsi="Arial" w:cs="Arial"/>
        </w:rPr>
      </w:pPr>
      <w:r w:rsidRPr="00C13F91">
        <w:rPr>
          <w:rFonts w:ascii="Arial" w:hAnsi="Arial" w:cs="Arial"/>
        </w:rPr>
        <w:t>La durée du mariage ;</w:t>
      </w:r>
    </w:p>
    <w:p w14:paraId="3190959C" w14:textId="77777777" w:rsidR="00C13F91" w:rsidRDefault="00C13F91" w:rsidP="003C7744">
      <w:pPr>
        <w:pStyle w:val="Paragraphedeliste"/>
        <w:numPr>
          <w:ilvl w:val="1"/>
          <w:numId w:val="25"/>
        </w:numPr>
        <w:ind w:left="851" w:hanging="284"/>
        <w:rPr>
          <w:rFonts w:ascii="Arial" w:hAnsi="Arial" w:cs="Arial"/>
        </w:rPr>
      </w:pPr>
      <w:r w:rsidRPr="00C13F91">
        <w:rPr>
          <w:rFonts w:ascii="Arial" w:hAnsi="Arial" w:cs="Arial"/>
        </w:rPr>
        <w:t>L’âge et l’état de santé des époux ;</w:t>
      </w:r>
    </w:p>
    <w:p w14:paraId="798E89B2" w14:textId="77777777" w:rsidR="00C13F91" w:rsidRDefault="00C13F91" w:rsidP="003C7744">
      <w:pPr>
        <w:pStyle w:val="Paragraphedeliste"/>
        <w:numPr>
          <w:ilvl w:val="1"/>
          <w:numId w:val="25"/>
        </w:numPr>
        <w:ind w:left="851" w:hanging="284"/>
        <w:rPr>
          <w:rFonts w:ascii="Arial" w:hAnsi="Arial" w:cs="Arial"/>
        </w:rPr>
      </w:pPr>
      <w:r w:rsidRPr="00C13F91">
        <w:rPr>
          <w:rFonts w:ascii="Arial" w:hAnsi="Arial" w:cs="Arial"/>
        </w:rPr>
        <w:t>Leurs qualifications professionnelles et la situation professionnelle de chacun des époux au regard du marché du travail ;</w:t>
      </w:r>
    </w:p>
    <w:p w14:paraId="53D6A536" w14:textId="77777777" w:rsidR="00C13F91" w:rsidRDefault="00C13F91" w:rsidP="003C7744">
      <w:pPr>
        <w:pStyle w:val="Paragraphedeliste"/>
        <w:numPr>
          <w:ilvl w:val="1"/>
          <w:numId w:val="25"/>
        </w:numPr>
        <w:ind w:left="851" w:hanging="284"/>
        <w:rPr>
          <w:rFonts w:ascii="Arial" w:hAnsi="Arial" w:cs="Arial"/>
        </w:rPr>
      </w:pPr>
      <w:r w:rsidRPr="00C13F91">
        <w:rPr>
          <w:rFonts w:ascii="Arial" w:hAnsi="Arial" w:cs="Arial"/>
        </w:rPr>
        <w:t>Les contributions respectives des époux aux charges du mariage ;</w:t>
      </w:r>
    </w:p>
    <w:p w14:paraId="27E797CF" w14:textId="77777777" w:rsidR="00C13F91" w:rsidRDefault="00C13F91" w:rsidP="003C7744">
      <w:pPr>
        <w:pStyle w:val="Paragraphedeliste"/>
        <w:numPr>
          <w:ilvl w:val="1"/>
          <w:numId w:val="25"/>
        </w:numPr>
        <w:ind w:left="851" w:hanging="284"/>
        <w:rPr>
          <w:rFonts w:ascii="Arial" w:hAnsi="Arial" w:cs="Arial"/>
        </w:rPr>
      </w:pPr>
      <w:r w:rsidRPr="00C13F91">
        <w:rPr>
          <w:rFonts w:ascii="Arial" w:hAnsi="Arial" w:cs="Arial"/>
        </w:rPr>
        <w:t>Leur patrimoine, estimé tant en capital qu’en revenus, après la liquidation du régime matrimonial ;</w:t>
      </w:r>
    </w:p>
    <w:p w14:paraId="62DD3FD7" w14:textId="77777777" w:rsidR="00C13F91" w:rsidRDefault="00C13F91" w:rsidP="003C7744">
      <w:pPr>
        <w:pStyle w:val="Paragraphedeliste"/>
        <w:numPr>
          <w:ilvl w:val="1"/>
          <w:numId w:val="25"/>
        </w:numPr>
        <w:ind w:left="851" w:hanging="284"/>
        <w:rPr>
          <w:rFonts w:ascii="Arial" w:hAnsi="Arial" w:cs="Arial"/>
        </w:rPr>
      </w:pPr>
      <w:r w:rsidRPr="00C13F91">
        <w:rPr>
          <w:rFonts w:ascii="Arial" w:hAnsi="Arial" w:cs="Arial"/>
        </w:rPr>
        <w:t>Leurs droits existants et prévisibles (notamment les droits à la retraite) ;</w:t>
      </w:r>
    </w:p>
    <w:p w14:paraId="59007241" w14:textId="66DDB7B3" w:rsidR="00C13F91" w:rsidRPr="00C13F91" w:rsidRDefault="00C13F91" w:rsidP="003C7744">
      <w:pPr>
        <w:pStyle w:val="Paragraphedeliste"/>
        <w:numPr>
          <w:ilvl w:val="1"/>
          <w:numId w:val="25"/>
        </w:numPr>
        <w:ind w:left="851" w:hanging="284"/>
        <w:rPr>
          <w:rFonts w:ascii="Arial" w:hAnsi="Arial" w:cs="Arial"/>
        </w:rPr>
      </w:pPr>
      <w:r w:rsidRPr="00C13F91">
        <w:rPr>
          <w:rFonts w:ascii="Arial" w:hAnsi="Arial" w:cs="Arial"/>
        </w:rPr>
        <w:t>Les conséquences des choix professionnels faits par l’un des époux pendant le mariage pour l’éducation des enfants ou au détriment de sa propre carrière professionnelle.</w:t>
      </w:r>
    </w:p>
    <w:p w14:paraId="288E1D31" w14:textId="77777777" w:rsidR="00C13F91" w:rsidRDefault="00C13F91" w:rsidP="00C13F91">
      <w:pPr>
        <w:rPr>
          <w:rFonts w:ascii="Arial" w:hAnsi="Arial" w:cs="Arial"/>
        </w:rPr>
      </w:pPr>
    </w:p>
    <w:p w14:paraId="012C0846" w14:textId="5CE717EF" w:rsidR="00C13F91" w:rsidRPr="00C13F91" w:rsidRDefault="00C13F91" w:rsidP="00C13F91">
      <w:pPr>
        <w:rPr>
          <w:rFonts w:ascii="Arial" w:hAnsi="Arial" w:cs="Arial"/>
        </w:rPr>
      </w:pPr>
      <w:r w:rsidRPr="00C13F91">
        <w:rPr>
          <w:rFonts w:ascii="Arial" w:hAnsi="Arial" w:cs="Arial"/>
        </w:rPr>
        <w:t xml:space="preserve">En l’espèce, </w:t>
      </w:r>
      <w:r w:rsidRPr="009B3DD1">
        <w:rPr>
          <w:rFonts w:ascii="Arial" w:hAnsi="Arial" w:cs="Arial"/>
          <w:highlight w:val="yellow"/>
        </w:rPr>
        <w:t>[Nom du demandeur]</w:t>
      </w:r>
      <w:r w:rsidRPr="00C13F91">
        <w:rPr>
          <w:rFonts w:ascii="Arial" w:hAnsi="Arial" w:cs="Arial"/>
        </w:rPr>
        <w:t xml:space="preserve"> a particulièrement souffert de la répartition inégale des responsabilités au sein du couple, ayant sacrifié des opportunités professionnelles pour privilégier le soutien au foyer familial et à l’éducation des enfants. À l'inverse, </w:t>
      </w:r>
      <w:r w:rsidRPr="009B3DD1">
        <w:rPr>
          <w:rFonts w:ascii="Arial" w:hAnsi="Arial" w:cs="Arial"/>
          <w:highlight w:val="yellow"/>
        </w:rPr>
        <w:lastRenderedPageBreak/>
        <w:t>[Nom de l'autre époux]</w:t>
      </w:r>
      <w:r w:rsidRPr="00C13F91">
        <w:rPr>
          <w:rFonts w:ascii="Arial" w:hAnsi="Arial" w:cs="Arial"/>
        </w:rPr>
        <w:t xml:space="preserve"> a bénéficié d'une progression de carrière stable et dispose d'une situation financière nettement plus avantageuse. Cette disparité dans les conditions de vie justifie pleinement la demande d'une prestation compensatoire.</w:t>
      </w:r>
    </w:p>
    <w:p w14:paraId="1146250C" w14:textId="77777777" w:rsidR="00C13F91" w:rsidRPr="00C13F91" w:rsidRDefault="00C13F91" w:rsidP="00C13F91">
      <w:pPr>
        <w:rPr>
          <w:rFonts w:ascii="Arial" w:hAnsi="Arial" w:cs="Arial"/>
        </w:rPr>
      </w:pPr>
    </w:p>
    <w:p w14:paraId="4B07F901" w14:textId="378C9AA8" w:rsidR="00C13F91" w:rsidRPr="00C13F91" w:rsidRDefault="00C13F91" w:rsidP="00C13F91">
      <w:pPr>
        <w:rPr>
          <w:rFonts w:ascii="Arial" w:hAnsi="Arial" w:cs="Arial"/>
        </w:rPr>
      </w:pPr>
      <w:r w:rsidRPr="00C13F91">
        <w:rPr>
          <w:rFonts w:ascii="Arial" w:hAnsi="Arial" w:cs="Arial"/>
        </w:rPr>
        <w:sym w:font="Wingdings" w:char="F0E8"/>
      </w:r>
      <w:r w:rsidRPr="00C13F91">
        <w:rPr>
          <w:rFonts w:ascii="Arial" w:hAnsi="Arial" w:cs="Arial"/>
          <w:b/>
          <w:bCs/>
        </w:rPr>
        <w:t>Modalités de versement de la prestation compensatoire</w:t>
      </w:r>
    </w:p>
    <w:p w14:paraId="63C081FF" w14:textId="77777777" w:rsidR="00C13F91" w:rsidRDefault="00C13F91" w:rsidP="00C13F91">
      <w:pPr>
        <w:rPr>
          <w:rFonts w:ascii="Arial" w:hAnsi="Arial" w:cs="Arial"/>
        </w:rPr>
      </w:pPr>
    </w:p>
    <w:p w14:paraId="0BE870D3" w14:textId="6EE50A14" w:rsidR="00C13F91" w:rsidRDefault="00C13F91" w:rsidP="00C13F91">
      <w:pPr>
        <w:rPr>
          <w:rFonts w:ascii="Arial" w:hAnsi="Arial" w:cs="Arial"/>
        </w:rPr>
      </w:pPr>
      <w:r w:rsidRPr="009B3DD1">
        <w:rPr>
          <w:rFonts w:ascii="Arial" w:hAnsi="Arial" w:cs="Arial"/>
          <w:highlight w:val="yellow"/>
        </w:rPr>
        <w:t>[Nom du demandeur]</w:t>
      </w:r>
      <w:r w:rsidRPr="00C13F91">
        <w:rPr>
          <w:rFonts w:ascii="Arial" w:hAnsi="Arial" w:cs="Arial"/>
        </w:rPr>
        <w:t xml:space="preserve"> sollicite que la prestation compensatoire prenne la forme d’un capital, conformément aux articles 270 et 274 du Code civil. Ce capital pourrait être versé soit sous forme d’un versement unique, soit sous forme d'un échelonnement des paiements, dans un délai qui ne saurait excéder huit ans.</w:t>
      </w:r>
    </w:p>
    <w:p w14:paraId="2823107F" w14:textId="77777777" w:rsidR="00C13F91" w:rsidRPr="00C13F91" w:rsidRDefault="00C13F91" w:rsidP="00C13F91">
      <w:pPr>
        <w:rPr>
          <w:rFonts w:ascii="Arial" w:hAnsi="Arial" w:cs="Arial"/>
        </w:rPr>
      </w:pPr>
    </w:p>
    <w:p w14:paraId="6F3CF52A" w14:textId="77777777" w:rsidR="00C13F91" w:rsidRPr="00C13F91" w:rsidRDefault="00C13F91" w:rsidP="00C13F91">
      <w:pPr>
        <w:rPr>
          <w:rFonts w:ascii="Arial" w:hAnsi="Arial" w:cs="Arial"/>
        </w:rPr>
      </w:pPr>
      <w:r w:rsidRPr="00C13F91">
        <w:rPr>
          <w:rFonts w:ascii="Arial" w:hAnsi="Arial" w:cs="Arial"/>
        </w:rPr>
        <w:t xml:space="preserve">À titre exceptionnel, et si les circonstances particulières de la situation l’exigent (notamment en raison de l’âge ou de l’état de santé de l’un des époux), </w:t>
      </w:r>
      <w:r w:rsidRPr="009B3DD1">
        <w:rPr>
          <w:rFonts w:ascii="Arial" w:hAnsi="Arial" w:cs="Arial"/>
          <w:highlight w:val="yellow"/>
        </w:rPr>
        <w:t>[Nom du demandeur]</w:t>
      </w:r>
      <w:r w:rsidRPr="00C13F91">
        <w:rPr>
          <w:rFonts w:ascii="Arial" w:hAnsi="Arial" w:cs="Arial"/>
        </w:rPr>
        <w:t xml:space="preserve"> demande que la prestation compensatoire prenne la forme d'une rente viagère, conformément à l’article 276 du Code civil.</w:t>
      </w:r>
    </w:p>
    <w:p w14:paraId="10963409" w14:textId="77777777" w:rsidR="00C13F91" w:rsidRPr="00C13F91" w:rsidRDefault="00C13F91" w:rsidP="00C13F91">
      <w:pPr>
        <w:rPr>
          <w:rFonts w:ascii="Arial" w:hAnsi="Arial" w:cs="Arial"/>
        </w:rPr>
      </w:pPr>
    </w:p>
    <w:p w14:paraId="6D5706C6" w14:textId="2815FF04" w:rsidR="00C13F91" w:rsidRPr="00C13F91" w:rsidRDefault="00C13F91" w:rsidP="00C13F91">
      <w:pPr>
        <w:rPr>
          <w:rFonts w:ascii="Arial" w:hAnsi="Arial" w:cs="Arial"/>
        </w:rPr>
      </w:pPr>
      <w:r w:rsidRPr="00C13F91">
        <w:rPr>
          <w:rFonts w:ascii="Arial" w:hAnsi="Arial" w:cs="Arial"/>
        </w:rPr>
        <w:sym w:font="Wingdings" w:char="F0E8"/>
      </w:r>
      <w:r w:rsidRPr="00C13F91">
        <w:rPr>
          <w:rFonts w:ascii="Arial" w:hAnsi="Arial" w:cs="Arial"/>
          <w:b/>
          <w:bCs/>
        </w:rPr>
        <w:t>Nature de la prestation compensatoire</w:t>
      </w:r>
    </w:p>
    <w:p w14:paraId="444E11E3" w14:textId="77777777" w:rsidR="00C13F91" w:rsidRDefault="00C13F91" w:rsidP="00C13F91">
      <w:pPr>
        <w:rPr>
          <w:rFonts w:ascii="Arial" w:hAnsi="Arial" w:cs="Arial"/>
        </w:rPr>
      </w:pPr>
    </w:p>
    <w:p w14:paraId="3EABBB0A" w14:textId="6B4800A8" w:rsidR="00C13F91" w:rsidRPr="00C13F91" w:rsidRDefault="00C13F91" w:rsidP="00C13F91">
      <w:pPr>
        <w:rPr>
          <w:rFonts w:ascii="Arial" w:hAnsi="Arial" w:cs="Arial"/>
        </w:rPr>
      </w:pPr>
      <w:r w:rsidRPr="00C13F91">
        <w:rPr>
          <w:rFonts w:ascii="Arial" w:hAnsi="Arial" w:cs="Arial"/>
        </w:rPr>
        <w:t xml:space="preserve">La prestation compensatoire est fixée en tenant compte de la liquidation du régime matrimonial, et il est demandé qu'elle soit calculée de manière à compenser la perte de niveau de vie que </w:t>
      </w:r>
      <w:r w:rsidRPr="009B3DD1">
        <w:rPr>
          <w:rFonts w:ascii="Arial" w:hAnsi="Arial" w:cs="Arial"/>
          <w:highlight w:val="yellow"/>
        </w:rPr>
        <w:t>[Nom du demandeur]</w:t>
      </w:r>
      <w:r w:rsidRPr="00C13F91">
        <w:rPr>
          <w:rFonts w:ascii="Arial" w:hAnsi="Arial" w:cs="Arial"/>
        </w:rPr>
        <w:t xml:space="preserve"> subira après le divorce. Le montant de la prestation devra être proportionné à l’ensemble des éléments du patrimoine des deux époux, tant en capital qu’en revenus. De plus, si le versement d’un capital s'avère impossible ou trop contraignant pour l’un des époux, des compensations en nature, telles que l’attribution de biens, peuvent également être envisagées.</w:t>
      </w:r>
    </w:p>
    <w:p w14:paraId="5D3331B1" w14:textId="77777777" w:rsidR="00C13F91" w:rsidRPr="00C13F91" w:rsidRDefault="00C13F91" w:rsidP="00C13F91">
      <w:pPr>
        <w:rPr>
          <w:rFonts w:ascii="Arial" w:hAnsi="Arial" w:cs="Arial"/>
        </w:rPr>
      </w:pPr>
    </w:p>
    <w:p w14:paraId="06593FCE" w14:textId="5B88173D" w:rsidR="00136A62" w:rsidRDefault="005D3385" w:rsidP="00C13F91">
      <w:pPr>
        <w:rPr>
          <w:rFonts w:ascii="Arial" w:hAnsi="Arial" w:cs="Arial"/>
        </w:rPr>
      </w:pPr>
      <w:r w:rsidRPr="002E4EAC">
        <w:rPr>
          <w:rFonts w:ascii="Arial" w:hAnsi="Arial" w:cs="Arial"/>
          <w:b/>
          <w:bCs/>
        </w:rPr>
        <w:t>En conséquence</w:t>
      </w:r>
      <w:r w:rsidR="00C13F91" w:rsidRPr="00C13F91">
        <w:rPr>
          <w:rFonts w:ascii="Arial" w:hAnsi="Arial" w:cs="Arial"/>
        </w:rPr>
        <w:t xml:space="preserve">, </w:t>
      </w:r>
      <w:r w:rsidR="00C13F91" w:rsidRPr="009B3DD1">
        <w:rPr>
          <w:rFonts w:ascii="Arial" w:hAnsi="Arial" w:cs="Arial"/>
          <w:highlight w:val="yellow"/>
        </w:rPr>
        <w:t>[Nom du demandeur]</w:t>
      </w:r>
      <w:r w:rsidR="00C13F91" w:rsidRPr="00C13F91">
        <w:rPr>
          <w:rFonts w:ascii="Arial" w:hAnsi="Arial" w:cs="Arial"/>
        </w:rPr>
        <w:t xml:space="preserve"> sollicite une prestation compensatoire sous la forme d'un capital ou, si nécessaire, d'une rente viagère, afin de corriger la disparité de niveau de vie résultant de la dissolution du mariage, et de rétablir une certaine équité financière entre les époux après le divorce.</w:t>
      </w:r>
    </w:p>
    <w:p w14:paraId="6975A063" w14:textId="77777777" w:rsidR="00C13F91" w:rsidRPr="00136A62" w:rsidRDefault="00C13F91" w:rsidP="00C13F91">
      <w:pPr>
        <w:rPr>
          <w:rFonts w:ascii="Arial" w:hAnsi="Arial" w:cs="Arial"/>
        </w:rPr>
      </w:pPr>
    </w:p>
    <w:p w14:paraId="28F16C8C" w14:textId="55EA576C" w:rsidR="00136A62" w:rsidRPr="008B7B42" w:rsidRDefault="00136A62" w:rsidP="008B7B42">
      <w:pPr>
        <w:pStyle w:val="Paragraphedeliste"/>
        <w:numPr>
          <w:ilvl w:val="1"/>
          <w:numId w:val="19"/>
        </w:numPr>
        <w:rPr>
          <w:rFonts w:ascii="Arial" w:hAnsi="Arial" w:cs="Arial"/>
          <w:u w:val="single"/>
        </w:rPr>
      </w:pPr>
      <w:r w:rsidRPr="008B7B42">
        <w:rPr>
          <w:rFonts w:ascii="Arial" w:hAnsi="Arial" w:cs="Arial"/>
          <w:b/>
          <w:bCs/>
          <w:u w:val="single"/>
        </w:rPr>
        <w:t>Sort des avantages matrimoniaux et donations</w:t>
      </w:r>
    </w:p>
    <w:p w14:paraId="596E138D" w14:textId="77777777" w:rsidR="00F8411E" w:rsidRDefault="00F8411E" w:rsidP="00136A62">
      <w:pPr>
        <w:rPr>
          <w:rFonts w:ascii="Arial" w:hAnsi="Arial" w:cs="Arial"/>
        </w:rPr>
      </w:pPr>
    </w:p>
    <w:p w14:paraId="4E9AF178" w14:textId="77777777" w:rsidR="005B3B18" w:rsidRPr="005B3B18" w:rsidRDefault="005B3B18" w:rsidP="005B3B18">
      <w:pPr>
        <w:rPr>
          <w:rFonts w:ascii="Arial" w:hAnsi="Arial" w:cs="Arial"/>
        </w:rPr>
      </w:pPr>
      <w:r w:rsidRPr="005B3B18">
        <w:rPr>
          <w:rFonts w:ascii="Arial" w:hAnsi="Arial" w:cs="Arial"/>
        </w:rPr>
        <w:t>En vertu de l’article 265 du Code civil, le divorce entraîne la caducité des avantages matrimoniaux consentis entre les époux, sauf stipulation contraire. Ces avantages matrimoniaux sont les avantages accordés par l’un des époux à l’autre dans le cadre du régime matrimonial, tels que des clauses de partage inégalitaire ou des dispositions spécifiques favorisant un conjoint lors de la liquidation du régime matrimonial.</w:t>
      </w:r>
    </w:p>
    <w:p w14:paraId="292E6E59" w14:textId="77777777" w:rsidR="005B3B18" w:rsidRPr="005B3B18" w:rsidRDefault="005B3B18" w:rsidP="005B3B18">
      <w:pPr>
        <w:rPr>
          <w:rFonts w:ascii="Arial" w:hAnsi="Arial" w:cs="Arial"/>
        </w:rPr>
      </w:pPr>
    </w:p>
    <w:p w14:paraId="754C196E" w14:textId="77777777" w:rsidR="005B3B18" w:rsidRPr="005B3B18" w:rsidRDefault="005B3B18" w:rsidP="005B3B18">
      <w:pPr>
        <w:rPr>
          <w:rFonts w:ascii="Arial" w:hAnsi="Arial" w:cs="Arial"/>
        </w:rPr>
      </w:pPr>
      <w:r w:rsidRPr="005B3B18">
        <w:rPr>
          <w:rFonts w:ascii="Arial" w:hAnsi="Arial" w:cs="Arial"/>
        </w:rPr>
        <w:t>De même, l’article 1096 du Code civil prévoit que les donations entre époux deviennent également caduques dès le prononcé du divorce, à moins qu’une stipulation contraire n’ait été prévue. Les donations entre époux incluent les donations de biens présents ou futurs consenties dans le cadre de la vie conjugale, souvent à titre gratuit.</w:t>
      </w:r>
    </w:p>
    <w:p w14:paraId="03788DA5" w14:textId="77777777" w:rsidR="005B3B18" w:rsidRPr="005B3B18" w:rsidRDefault="005B3B18" w:rsidP="005B3B18">
      <w:pPr>
        <w:rPr>
          <w:rFonts w:ascii="Arial" w:hAnsi="Arial" w:cs="Arial"/>
        </w:rPr>
      </w:pPr>
    </w:p>
    <w:p w14:paraId="42DEB002" w14:textId="749FD92A" w:rsidR="005B3B18" w:rsidRPr="00510401" w:rsidRDefault="005B3B18" w:rsidP="00510401">
      <w:pPr>
        <w:pStyle w:val="Paragraphedeliste"/>
        <w:numPr>
          <w:ilvl w:val="0"/>
          <w:numId w:val="21"/>
        </w:numPr>
        <w:rPr>
          <w:rFonts w:ascii="Arial" w:hAnsi="Arial" w:cs="Arial"/>
          <w:u w:val="single"/>
        </w:rPr>
      </w:pPr>
      <w:r w:rsidRPr="00510401">
        <w:rPr>
          <w:rFonts w:ascii="Arial" w:hAnsi="Arial" w:cs="Arial"/>
          <w:b/>
          <w:bCs/>
          <w:u w:val="single"/>
        </w:rPr>
        <w:t>Sort des avantages matrimoniaux</w:t>
      </w:r>
    </w:p>
    <w:p w14:paraId="309CB524" w14:textId="77777777" w:rsidR="005B3B18" w:rsidRDefault="005B3B18" w:rsidP="005B3B18">
      <w:pPr>
        <w:rPr>
          <w:rFonts w:ascii="Arial" w:hAnsi="Arial" w:cs="Arial"/>
        </w:rPr>
      </w:pPr>
    </w:p>
    <w:p w14:paraId="741317FD" w14:textId="560C4AC1" w:rsidR="005B3B18" w:rsidRPr="005B3B18" w:rsidRDefault="005B3B18" w:rsidP="005B3B18">
      <w:pPr>
        <w:rPr>
          <w:rFonts w:ascii="Arial" w:hAnsi="Arial" w:cs="Arial"/>
        </w:rPr>
      </w:pPr>
      <w:r w:rsidRPr="005B3B18">
        <w:rPr>
          <w:rFonts w:ascii="Arial" w:hAnsi="Arial" w:cs="Arial"/>
        </w:rPr>
        <w:t xml:space="preserve">Les avantages matrimoniaux consistent en des dispositions qui visent à favoriser un époux dans le cadre du régime matrimonial, telles que l’attribution de biens en propriété ou en usufruit, ou encore l'extension de la part de l’un des époux dans les </w:t>
      </w:r>
      <w:r w:rsidRPr="005B3B18">
        <w:rPr>
          <w:rFonts w:ascii="Arial" w:hAnsi="Arial" w:cs="Arial"/>
        </w:rPr>
        <w:lastRenderedPageBreak/>
        <w:t>biens communs lors de la liquidation. Ces avantages sont souvent inclus dans des contrats de mariage ou résultent d’accords postérieurs à la célébration du mariage.</w:t>
      </w:r>
    </w:p>
    <w:p w14:paraId="1B8C27E5" w14:textId="77777777" w:rsidR="005B3B18" w:rsidRPr="005B3B18" w:rsidRDefault="005B3B18" w:rsidP="005B3B18">
      <w:pPr>
        <w:rPr>
          <w:rFonts w:ascii="Arial" w:hAnsi="Arial" w:cs="Arial"/>
        </w:rPr>
      </w:pPr>
    </w:p>
    <w:p w14:paraId="6AE32DB7" w14:textId="77777777" w:rsidR="005B3B18" w:rsidRDefault="005B3B18" w:rsidP="005B3B18">
      <w:pPr>
        <w:rPr>
          <w:rFonts w:ascii="Arial" w:hAnsi="Arial" w:cs="Arial"/>
        </w:rPr>
      </w:pPr>
      <w:r w:rsidRPr="005B3B18">
        <w:rPr>
          <w:rFonts w:ascii="Arial" w:hAnsi="Arial" w:cs="Arial"/>
        </w:rPr>
        <w:t xml:space="preserve">Toutefois, ces avantages matrimoniaux deviennent </w:t>
      </w:r>
      <w:proofErr w:type="gramStart"/>
      <w:r w:rsidRPr="005B3B18">
        <w:rPr>
          <w:rFonts w:ascii="Arial" w:hAnsi="Arial" w:cs="Arial"/>
        </w:rPr>
        <w:t>caduques</w:t>
      </w:r>
      <w:proofErr w:type="gramEnd"/>
      <w:r w:rsidRPr="005B3B18">
        <w:rPr>
          <w:rFonts w:ascii="Arial" w:hAnsi="Arial" w:cs="Arial"/>
        </w:rPr>
        <w:t xml:space="preserve"> dès le prononcé du divorce, sauf si les époux en conviennent autrement ou si une stipulation spécifique prévoyant leur maintien a été expressément incluse dans l’acte juridique. En l’absence de telles stipulations, </w:t>
      </w:r>
      <w:r w:rsidRPr="009B3DD1">
        <w:rPr>
          <w:rFonts w:ascii="Arial" w:hAnsi="Arial" w:cs="Arial"/>
          <w:highlight w:val="yellow"/>
        </w:rPr>
        <w:t>[Nom du demandeur]</w:t>
      </w:r>
      <w:r w:rsidRPr="005B3B18">
        <w:rPr>
          <w:rFonts w:ascii="Arial" w:hAnsi="Arial" w:cs="Arial"/>
        </w:rPr>
        <w:t xml:space="preserve"> sollicite que le juge constate la caducité de ces avantages matrimoniaux et ordonne leur annulation dans le cadre de la liquidation des biens des époux.</w:t>
      </w:r>
    </w:p>
    <w:p w14:paraId="4EF55B70" w14:textId="77777777" w:rsidR="00510401" w:rsidRPr="005B3B18" w:rsidRDefault="00510401" w:rsidP="005B3B18">
      <w:pPr>
        <w:rPr>
          <w:rFonts w:ascii="Arial" w:hAnsi="Arial" w:cs="Arial"/>
        </w:rPr>
      </w:pPr>
    </w:p>
    <w:p w14:paraId="285DC828" w14:textId="77777777" w:rsidR="005B3B18" w:rsidRPr="005B3B18" w:rsidRDefault="005B3B18" w:rsidP="005B3B18">
      <w:pPr>
        <w:rPr>
          <w:rFonts w:ascii="Arial" w:hAnsi="Arial" w:cs="Arial"/>
        </w:rPr>
      </w:pPr>
      <w:r w:rsidRPr="005B3B18">
        <w:rPr>
          <w:rFonts w:ascii="Arial" w:hAnsi="Arial" w:cs="Arial"/>
        </w:rPr>
        <w:t xml:space="preserve">Dans certains cas, l’intérêt d’un époux peut justifier le maintien de certains avantages matrimoniaux après le divorce, notamment lorsque cela permet de protéger le patrimoine familial ou de préserver les intérêts économiques des enfants communs. Si une telle situation se présente, </w:t>
      </w:r>
      <w:r w:rsidRPr="009B3DD1">
        <w:rPr>
          <w:rFonts w:ascii="Arial" w:hAnsi="Arial" w:cs="Arial"/>
          <w:highlight w:val="yellow"/>
        </w:rPr>
        <w:t>[Nom du demandeur]</w:t>
      </w:r>
      <w:r w:rsidRPr="005B3B18">
        <w:rPr>
          <w:rFonts w:ascii="Arial" w:hAnsi="Arial" w:cs="Arial"/>
        </w:rPr>
        <w:t xml:space="preserve"> demande que le juge évalue si les circonstances permettent de maintenir certains avantages matrimoniaux en vue de protéger l’une ou l’autre des parties.</w:t>
      </w:r>
    </w:p>
    <w:p w14:paraId="30D477FB" w14:textId="77777777" w:rsidR="005B3B18" w:rsidRPr="005B3B18" w:rsidRDefault="005B3B18" w:rsidP="005B3B18">
      <w:pPr>
        <w:rPr>
          <w:rFonts w:ascii="Arial" w:hAnsi="Arial" w:cs="Arial"/>
        </w:rPr>
      </w:pPr>
    </w:p>
    <w:p w14:paraId="620B9CAB" w14:textId="053F9484" w:rsidR="005B3B18" w:rsidRPr="00510401" w:rsidRDefault="005B3B18" w:rsidP="00510401">
      <w:pPr>
        <w:pStyle w:val="Paragraphedeliste"/>
        <w:numPr>
          <w:ilvl w:val="0"/>
          <w:numId w:val="21"/>
        </w:numPr>
        <w:rPr>
          <w:rFonts w:ascii="Arial" w:hAnsi="Arial" w:cs="Arial"/>
          <w:u w:val="single"/>
        </w:rPr>
      </w:pPr>
      <w:r w:rsidRPr="00510401">
        <w:rPr>
          <w:rFonts w:ascii="Arial" w:hAnsi="Arial" w:cs="Arial"/>
          <w:b/>
          <w:bCs/>
          <w:u w:val="single"/>
        </w:rPr>
        <w:t>Sort des donations entre époux</w:t>
      </w:r>
    </w:p>
    <w:p w14:paraId="2874B9FD" w14:textId="77777777" w:rsidR="005B3B18" w:rsidRDefault="005B3B18" w:rsidP="005B3B18">
      <w:pPr>
        <w:rPr>
          <w:rFonts w:ascii="Arial" w:hAnsi="Arial" w:cs="Arial"/>
        </w:rPr>
      </w:pPr>
    </w:p>
    <w:p w14:paraId="728626B5" w14:textId="52C69CA8" w:rsidR="005B3B18" w:rsidRPr="005B3B18" w:rsidRDefault="005B3B18" w:rsidP="005B3B18">
      <w:pPr>
        <w:rPr>
          <w:rFonts w:ascii="Arial" w:hAnsi="Arial" w:cs="Arial"/>
        </w:rPr>
      </w:pPr>
      <w:r w:rsidRPr="005B3B18">
        <w:rPr>
          <w:rFonts w:ascii="Arial" w:hAnsi="Arial" w:cs="Arial"/>
        </w:rPr>
        <w:t>Les donations faites entre époux, qu’elles concernent des biens présents ou futurs, sont, par principe, révocables de plein droit en cas de divorce, conformément à l’article 1096 du Code civil. Cette révocation concerne tant les donations de biens meubles ou immeubles que les avantages successoraux consentis au profit de l’un des conjoints.</w:t>
      </w:r>
    </w:p>
    <w:p w14:paraId="1F87DEC0" w14:textId="77777777" w:rsidR="005B3B18" w:rsidRPr="005B3B18" w:rsidRDefault="005B3B18" w:rsidP="005B3B18">
      <w:pPr>
        <w:rPr>
          <w:rFonts w:ascii="Arial" w:hAnsi="Arial" w:cs="Arial"/>
        </w:rPr>
      </w:pPr>
    </w:p>
    <w:p w14:paraId="3A791BEE" w14:textId="77777777" w:rsidR="005B3B18" w:rsidRPr="005B3B18" w:rsidRDefault="005B3B18" w:rsidP="005B3B18">
      <w:pPr>
        <w:rPr>
          <w:rFonts w:ascii="Arial" w:hAnsi="Arial" w:cs="Arial"/>
        </w:rPr>
      </w:pPr>
      <w:r w:rsidRPr="005B3B18">
        <w:rPr>
          <w:rFonts w:ascii="Arial" w:hAnsi="Arial" w:cs="Arial"/>
        </w:rPr>
        <w:t xml:space="preserve">Cependant, les époux peuvent avoir prévu une clause contraire dans l’acte de donation, stipulant que la donation subsistera malgré le divorce. En l’absence d’une telle clause, </w:t>
      </w:r>
      <w:r w:rsidRPr="009B3DD1">
        <w:rPr>
          <w:rFonts w:ascii="Arial" w:hAnsi="Arial" w:cs="Arial"/>
          <w:highlight w:val="yellow"/>
        </w:rPr>
        <w:t>[Nom du demandeur]</w:t>
      </w:r>
      <w:r w:rsidRPr="005B3B18">
        <w:rPr>
          <w:rFonts w:ascii="Arial" w:hAnsi="Arial" w:cs="Arial"/>
        </w:rPr>
        <w:t xml:space="preserve"> sollicite que le juge constate la caducité des donations consenties entre les époux et qu’il en ordonne l’annulation lors de la liquidation de leur régime matrimonial.</w:t>
      </w:r>
    </w:p>
    <w:p w14:paraId="53314B6F" w14:textId="77777777" w:rsidR="005B3B18" w:rsidRPr="005B3B18" w:rsidRDefault="005B3B18" w:rsidP="005B3B18">
      <w:pPr>
        <w:rPr>
          <w:rFonts w:ascii="Arial" w:hAnsi="Arial" w:cs="Arial"/>
        </w:rPr>
      </w:pPr>
    </w:p>
    <w:p w14:paraId="2527B03A" w14:textId="77777777" w:rsidR="005B3B18" w:rsidRPr="005B3B18" w:rsidRDefault="005B3B18" w:rsidP="005B3B18">
      <w:pPr>
        <w:rPr>
          <w:rFonts w:ascii="Arial" w:hAnsi="Arial" w:cs="Arial"/>
        </w:rPr>
      </w:pPr>
      <w:r w:rsidRPr="005B3B18">
        <w:rPr>
          <w:rFonts w:ascii="Arial" w:hAnsi="Arial" w:cs="Arial"/>
        </w:rPr>
        <w:t>Dans certaines circonstances, le maintien d’une donation peut être envisagé, notamment lorsque celle-ci est liée à des engagements envers des tiers (comme les enfants du couple ou d’une union précédente) ou à des objectifs patrimoniaux spécifiques. Dans ce cas, il sera demandé au juge de statuer sur l’opportunité de maintenir la donation, si cela est justifié par les intérêts en présence.</w:t>
      </w:r>
    </w:p>
    <w:p w14:paraId="7EA05ECF" w14:textId="77777777" w:rsidR="005B3B18" w:rsidRPr="005B3B18" w:rsidRDefault="005B3B18" w:rsidP="005B3B18">
      <w:pPr>
        <w:rPr>
          <w:rFonts w:ascii="Arial" w:hAnsi="Arial" w:cs="Arial"/>
        </w:rPr>
      </w:pPr>
    </w:p>
    <w:p w14:paraId="69621ED0" w14:textId="63424C79" w:rsidR="005B3B18" w:rsidRPr="007F0FBB" w:rsidRDefault="005B3B18" w:rsidP="008B7B42">
      <w:pPr>
        <w:pStyle w:val="Paragraphedeliste"/>
        <w:numPr>
          <w:ilvl w:val="1"/>
          <w:numId w:val="19"/>
        </w:numPr>
        <w:rPr>
          <w:rFonts w:ascii="Arial" w:hAnsi="Arial" w:cs="Arial"/>
          <w:b/>
          <w:bCs/>
          <w:u w:val="single"/>
        </w:rPr>
      </w:pPr>
      <w:r w:rsidRPr="007F0FBB">
        <w:rPr>
          <w:rFonts w:ascii="Arial" w:hAnsi="Arial" w:cs="Arial"/>
          <w:b/>
          <w:bCs/>
          <w:u w:val="single"/>
        </w:rPr>
        <w:t>Désignation d’un notaire et liquidation du régime matrimonial</w:t>
      </w:r>
    </w:p>
    <w:p w14:paraId="622EE070" w14:textId="77777777" w:rsidR="00510401" w:rsidRDefault="00510401" w:rsidP="005B3B18">
      <w:pPr>
        <w:rPr>
          <w:rFonts w:ascii="Arial" w:hAnsi="Arial" w:cs="Arial"/>
        </w:rPr>
      </w:pPr>
    </w:p>
    <w:p w14:paraId="7444F5E3" w14:textId="35C1ADA2" w:rsidR="005B3B18" w:rsidRPr="005B3B18" w:rsidRDefault="005B3B18" w:rsidP="005B3B18">
      <w:pPr>
        <w:rPr>
          <w:rFonts w:ascii="Arial" w:hAnsi="Arial" w:cs="Arial"/>
        </w:rPr>
      </w:pPr>
      <w:r w:rsidRPr="005B3B18">
        <w:rPr>
          <w:rFonts w:ascii="Arial" w:hAnsi="Arial" w:cs="Arial"/>
        </w:rPr>
        <w:t xml:space="preserve">Afin d’assurer la bonne exécution de ces décisions, </w:t>
      </w:r>
      <w:r w:rsidRPr="009B3DD1">
        <w:rPr>
          <w:rFonts w:ascii="Arial" w:hAnsi="Arial" w:cs="Arial"/>
          <w:highlight w:val="yellow"/>
        </w:rPr>
        <w:t>[Nom du demandeur]</w:t>
      </w:r>
      <w:r w:rsidRPr="005B3B18">
        <w:rPr>
          <w:rFonts w:ascii="Arial" w:hAnsi="Arial" w:cs="Arial"/>
        </w:rPr>
        <w:t xml:space="preserve"> sollicite la désignation d’un notaire pour procéder à la liquidation et au partage des biens, en prenant en compte la caducité des avantages matrimoniaux et des donations. Le notaire sera chargé d’inventorier et d’évaluer les biens communs et indivis, puis de réaliser le partage conformément aux décisions prises par Madame/Monsieur le Juge aux Affaires Familiales.</w:t>
      </w:r>
    </w:p>
    <w:p w14:paraId="149A0DFD" w14:textId="77777777" w:rsidR="005B3B18" w:rsidRPr="005B3B18" w:rsidRDefault="005B3B18" w:rsidP="005B3B18">
      <w:pPr>
        <w:rPr>
          <w:rFonts w:ascii="Arial" w:hAnsi="Arial" w:cs="Arial"/>
        </w:rPr>
      </w:pPr>
    </w:p>
    <w:p w14:paraId="371BE0E4" w14:textId="75175496" w:rsidR="00D97ED9" w:rsidRDefault="005B3B18" w:rsidP="005B3B18">
      <w:pPr>
        <w:rPr>
          <w:rFonts w:ascii="Arial" w:hAnsi="Arial" w:cs="Arial"/>
        </w:rPr>
      </w:pPr>
      <w:r w:rsidRPr="002E4EAC">
        <w:rPr>
          <w:rFonts w:ascii="Arial" w:hAnsi="Arial" w:cs="Arial"/>
          <w:b/>
          <w:bCs/>
        </w:rPr>
        <w:t>En conséquence</w:t>
      </w:r>
      <w:r w:rsidRPr="005B3B18">
        <w:rPr>
          <w:rFonts w:ascii="Arial" w:hAnsi="Arial" w:cs="Arial"/>
        </w:rPr>
        <w:t>, il est demandé que la liquidation et le partage des biens des époux soient réalisés selon les modalités susmentionnées, en respectant les dispositions légales relatives à la caducité des avantages matrimoniaux et des donations entre époux, à moins que le juge n'en décide autrement dans l’intérêt des parties ou des tiers.</w:t>
      </w:r>
    </w:p>
    <w:p w14:paraId="27A72FAC" w14:textId="77777777" w:rsidR="005B3B18" w:rsidRPr="00DB0720" w:rsidRDefault="005B3B18" w:rsidP="005B3B18">
      <w:pPr>
        <w:rPr>
          <w:rFonts w:ascii="Arial" w:hAnsi="Arial" w:cs="Arial"/>
        </w:rPr>
      </w:pPr>
    </w:p>
    <w:p w14:paraId="30772C26" w14:textId="78FE3A3D" w:rsidR="00DB0720" w:rsidRPr="00777DDB" w:rsidRDefault="00DB0720" w:rsidP="00777DDB">
      <w:pPr>
        <w:pStyle w:val="Paragraphedeliste"/>
        <w:numPr>
          <w:ilvl w:val="0"/>
          <w:numId w:val="19"/>
        </w:numPr>
        <w:rPr>
          <w:rFonts w:ascii="Arial" w:hAnsi="Arial" w:cs="Arial"/>
          <w:b/>
          <w:bCs/>
          <w:u w:val="single"/>
        </w:rPr>
      </w:pPr>
      <w:r w:rsidRPr="00777DDB">
        <w:rPr>
          <w:rFonts w:ascii="Arial" w:hAnsi="Arial" w:cs="Arial"/>
          <w:b/>
          <w:bCs/>
          <w:u w:val="single"/>
        </w:rPr>
        <w:t>Sur les conséquences pour les enfants</w:t>
      </w:r>
    </w:p>
    <w:p w14:paraId="3B2976CE" w14:textId="77777777" w:rsidR="00865C5D" w:rsidRDefault="00865C5D" w:rsidP="00DB0720">
      <w:pPr>
        <w:rPr>
          <w:rFonts w:ascii="Arial" w:hAnsi="Arial" w:cs="Arial"/>
        </w:rPr>
      </w:pPr>
    </w:p>
    <w:p w14:paraId="172FD3E3" w14:textId="77777777" w:rsidR="002E4EAC" w:rsidRPr="002E4EAC" w:rsidRDefault="002E4EAC" w:rsidP="002E4EAC">
      <w:pPr>
        <w:rPr>
          <w:rFonts w:ascii="Arial" w:hAnsi="Arial" w:cs="Arial"/>
        </w:rPr>
      </w:pPr>
      <w:r w:rsidRPr="002E4EAC">
        <w:rPr>
          <w:rFonts w:ascii="Arial" w:hAnsi="Arial" w:cs="Arial"/>
        </w:rPr>
        <w:t xml:space="preserve">Les décisions relatives aux enfants doivent avant tout être guidées par leur intérêt supérieur, tel que prévu par l'article 373-2-6 du Code civil, qui impose de préserver leur équilibre, leur bien-être et leur développement personnel. </w:t>
      </w:r>
      <w:r w:rsidRPr="009B3DD1">
        <w:rPr>
          <w:rFonts w:ascii="Arial" w:hAnsi="Arial" w:cs="Arial"/>
          <w:highlight w:val="yellow"/>
        </w:rPr>
        <w:t>[Nom du demandeur]</w:t>
      </w:r>
      <w:r w:rsidRPr="002E4EAC">
        <w:rPr>
          <w:rFonts w:ascii="Arial" w:hAnsi="Arial" w:cs="Arial"/>
        </w:rPr>
        <w:t xml:space="preserve"> sollicite donc que les mesures suivantes soient prises, en tenant compte de cet impératif fondamental :</w:t>
      </w:r>
    </w:p>
    <w:p w14:paraId="20E074AC" w14:textId="77777777" w:rsidR="002E4EAC" w:rsidRPr="002E4EAC" w:rsidRDefault="002E4EAC" w:rsidP="002E4EAC">
      <w:pPr>
        <w:rPr>
          <w:rFonts w:ascii="Arial" w:hAnsi="Arial" w:cs="Arial"/>
        </w:rPr>
      </w:pPr>
    </w:p>
    <w:p w14:paraId="5DE8AFB7" w14:textId="1807F622" w:rsidR="002E4EAC" w:rsidRPr="002E4EAC" w:rsidRDefault="002E4EAC" w:rsidP="002E4EAC">
      <w:pPr>
        <w:rPr>
          <w:rFonts w:ascii="Arial" w:hAnsi="Arial" w:cs="Arial"/>
        </w:rPr>
      </w:pPr>
      <w:r w:rsidRPr="002E4EAC">
        <w:rPr>
          <w:rFonts w:ascii="Arial" w:hAnsi="Arial" w:cs="Arial"/>
        </w:rPr>
        <w:sym w:font="Wingdings" w:char="F0E8"/>
      </w:r>
      <w:r w:rsidRPr="002E4EAC">
        <w:rPr>
          <w:rFonts w:ascii="Arial" w:hAnsi="Arial" w:cs="Arial"/>
          <w:b/>
          <w:bCs/>
        </w:rPr>
        <w:t>Exercice conjoint de l'autorité parentale</w:t>
      </w:r>
    </w:p>
    <w:p w14:paraId="1E6B5E28" w14:textId="77777777" w:rsidR="002E4EAC" w:rsidRDefault="002E4EAC" w:rsidP="002E4EAC">
      <w:pPr>
        <w:rPr>
          <w:rFonts w:ascii="Arial" w:hAnsi="Arial" w:cs="Arial"/>
        </w:rPr>
      </w:pPr>
    </w:p>
    <w:p w14:paraId="42A9F964" w14:textId="6E3FBE10" w:rsidR="002E4EAC" w:rsidRPr="002E4EAC" w:rsidRDefault="002E4EAC" w:rsidP="002E4EAC">
      <w:pPr>
        <w:rPr>
          <w:rFonts w:ascii="Arial" w:hAnsi="Arial" w:cs="Arial"/>
        </w:rPr>
      </w:pPr>
      <w:r w:rsidRPr="002E4EAC">
        <w:rPr>
          <w:rFonts w:ascii="Arial" w:hAnsi="Arial" w:cs="Arial"/>
        </w:rPr>
        <w:t>Conformément à l'article 372 du Code civil, il est demandé que l'autorité parentale soit exercée conjointement par les deux parents. L'exercice conjoint de l'autorité parentale implique que les décisions importantes concernant la vie des enfants (éducation, santé, résidence, etc.) soient prises d’un commun accord entre les deux parents. Cela vise à maintenir l'égalité des responsabilités parentales malgré la séparation et à favoriser une prise de décision partagée pour le bien des enfants.</w:t>
      </w:r>
    </w:p>
    <w:p w14:paraId="0DD1391D" w14:textId="77777777" w:rsidR="002E4EAC" w:rsidRPr="002E4EAC" w:rsidRDefault="002E4EAC" w:rsidP="002E4EAC">
      <w:pPr>
        <w:rPr>
          <w:rFonts w:ascii="Arial" w:hAnsi="Arial" w:cs="Arial"/>
        </w:rPr>
      </w:pPr>
    </w:p>
    <w:p w14:paraId="2E88C176" w14:textId="047A226A" w:rsidR="002E4EAC" w:rsidRDefault="002E4EAC" w:rsidP="002E4EAC">
      <w:pPr>
        <w:rPr>
          <w:rFonts w:ascii="Arial" w:hAnsi="Arial" w:cs="Arial"/>
        </w:rPr>
      </w:pPr>
      <w:r w:rsidRPr="002E4EAC">
        <w:rPr>
          <w:rFonts w:ascii="Arial" w:hAnsi="Arial" w:cs="Arial"/>
        </w:rPr>
        <w:sym w:font="Wingdings" w:char="F0E8"/>
      </w:r>
      <w:r w:rsidRPr="002E4EAC">
        <w:rPr>
          <w:rFonts w:ascii="Arial" w:hAnsi="Arial" w:cs="Arial"/>
          <w:b/>
          <w:bCs/>
        </w:rPr>
        <w:t>Résidence habituelle des enfants</w:t>
      </w:r>
    </w:p>
    <w:p w14:paraId="3E91F527" w14:textId="77777777" w:rsidR="002E4EAC" w:rsidRPr="002E4EAC" w:rsidRDefault="002E4EAC" w:rsidP="002E4EAC">
      <w:pPr>
        <w:rPr>
          <w:rFonts w:ascii="Arial" w:hAnsi="Arial" w:cs="Arial"/>
        </w:rPr>
      </w:pPr>
    </w:p>
    <w:p w14:paraId="4F72A0FC" w14:textId="77777777" w:rsidR="002E4EAC" w:rsidRDefault="002E4EAC" w:rsidP="002E4EAC">
      <w:pPr>
        <w:rPr>
          <w:rFonts w:ascii="Arial" w:hAnsi="Arial" w:cs="Arial"/>
        </w:rPr>
      </w:pPr>
      <w:r w:rsidRPr="002E4EAC">
        <w:rPr>
          <w:rFonts w:ascii="Arial" w:hAnsi="Arial" w:cs="Arial"/>
        </w:rPr>
        <w:t xml:space="preserve">Toutefois, bien que l'autorité parentale soit exercée conjointement, </w:t>
      </w:r>
      <w:r w:rsidRPr="009B3DD1">
        <w:rPr>
          <w:rFonts w:ascii="Arial" w:hAnsi="Arial" w:cs="Arial"/>
          <w:highlight w:val="yellow"/>
        </w:rPr>
        <w:t>[Nom du demandeur]</w:t>
      </w:r>
      <w:r w:rsidRPr="002E4EAC">
        <w:rPr>
          <w:rFonts w:ascii="Arial" w:hAnsi="Arial" w:cs="Arial"/>
        </w:rPr>
        <w:t xml:space="preserve"> sollicite que la résidence habituelle des enfants soit fixée chez lui/elle, en raison de </w:t>
      </w:r>
      <w:r w:rsidRPr="009B3DD1">
        <w:rPr>
          <w:rFonts w:ascii="Arial" w:hAnsi="Arial" w:cs="Arial"/>
          <w:highlight w:val="yellow"/>
        </w:rPr>
        <w:t>[préciser les raisons : proximité de l'école, stabilité géographique, environnement familial stable, etc.]</w:t>
      </w:r>
      <w:r w:rsidRPr="002E4EAC">
        <w:rPr>
          <w:rFonts w:ascii="Arial" w:hAnsi="Arial" w:cs="Arial"/>
        </w:rPr>
        <w:t>.</w:t>
      </w:r>
    </w:p>
    <w:p w14:paraId="7E592700" w14:textId="77777777" w:rsidR="002E4EAC" w:rsidRPr="002E4EAC" w:rsidRDefault="002E4EAC" w:rsidP="002E4EAC">
      <w:pPr>
        <w:rPr>
          <w:rFonts w:ascii="Arial" w:hAnsi="Arial" w:cs="Arial"/>
        </w:rPr>
      </w:pPr>
    </w:p>
    <w:p w14:paraId="7B96CA92" w14:textId="77777777" w:rsidR="002E4EAC" w:rsidRPr="002E4EAC" w:rsidRDefault="002E4EAC" w:rsidP="002E4EAC">
      <w:pPr>
        <w:rPr>
          <w:rFonts w:ascii="Arial" w:hAnsi="Arial" w:cs="Arial"/>
        </w:rPr>
      </w:pPr>
      <w:r w:rsidRPr="002E4EAC">
        <w:rPr>
          <w:rFonts w:ascii="Arial" w:hAnsi="Arial" w:cs="Arial"/>
        </w:rPr>
        <w:t xml:space="preserve">Cette demande est formulée dans l'intérêt des enfants, afin de préserver une continuité dans leur vie quotidienne, notamment sur le plan scolaire, social et émotionnel. La fixation de la résidence principale chez </w:t>
      </w:r>
      <w:r w:rsidRPr="009B3DD1">
        <w:rPr>
          <w:rFonts w:ascii="Arial" w:hAnsi="Arial" w:cs="Arial"/>
          <w:highlight w:val="yellow"/>
        </w:rPr>
        <w:t>[Nom du demandeur]</w:t>
      </w:r>
      <w:r w:rsidRPr="002E4EAC">
        <w:rPr>
          <w:rFonts w:ascii="Arial" w:hAnsi="Arial" w:cs="Arial"/>
        </w:rPr>
        <w:t xml:space="preserve"> leur permettra de bénéficier d'un cadre de vie stable et rassurant, essentiel à leur développement.</w:t>
      </w:r>
    </w:p>
    <w:p w14:paraId="62E639E0" w14:textId="77777777" w:rsidR="002E4EAC" w:rsidRPr="002E4EAC" w:rsidRDefault="002E4EAC" w:rsidP="002E4EAC">
      <w:pPr>
        <w:rPr>
          <w:rFonts w:ascii="Arial" w:hAnsi="Arial" w:cs="Arial"/>
        </w:rPr>
      </w:pPr>
    </w:p>
    <w:p w14:paraId="35472383" w14:textId="7BB87E88" w:rsidR="002E4EAC" w:rsidRPr="002E4EAC" w:rsidRDefault="002E4EAC" w:rsidP="002E4EAC">
      <w:pPr>
        <w:rPr>
          <w:rFonts w:ascii="Arial" w:hAnsi="Arial" w:cs="Arial"/>
        </w:rPr>
      </w:pPr>
      <w:r w:rsidRPr="002E4EAC">
        <w:rPr>
          <w:rFonts w:ascii="Arial" w:hAnsi="Arial" w:cs="Arial"/>
        </w:rPr>
        <w:sym w:font="Wingdings" w:char="F0E8"/>
      </w:r>
      <w:r w:rsidRPr="002E4EAC">
        <w:rPr>
          <w:rFonts w:ascii="Arial" w:hAnsi="Arial" w:cs="Arial"/>
          <w:b/>
          <w:bCs/>
        </w:rPr>
        <w:t xml:space="preserve">Droit de visite et d’hébergement pour </w:t>
      </w:r>
      <w:r w:rsidRPr="009B3DD1">
        <w:rPr>
          <w:rFonts w:ascii="Arial" w:hAnsi="Arial" w:cs="Arial"/>
          <w:b/>
          <w:bCs/>
          <w:highlight w:val="yellow"/>
        </w:rPr>
        <w:t>[Nom du défendeur]</w:t>
      </w:r>
    </w:p>
    <w:p w14:paraId="6331773E" w14:textId="77777777" w:rsidR="002E4EAC" w:rsidRDefault="002E4EAC" w:rsidP="002E4EAC">
      <w:pPr>
        <w:rPr>
          <w:rFonts w:ascii="Arial" w:hAnsi="Arial" w:cs="Arial"/>
        </w:rPr>
      </w:pPr>
    </w:p>
    <w:p w14:paraId="052A29F7" w14:textId="0076A8AC" w:rsidR="002E4EAC" w:rsidRDefault="002E4EAC" w:rsidP="002E4EAC">
      <w:pPr>
        <w:rPr>
          <w:rFonts w:ascii="Arial" w:hAnsi="Arial" w:cs="Arial"/>
        </w:rPr>
      </w:pPr>
      <w:r w:rsidRPr="009B3DD1">
        <w:rPr>
          <w:rFonts w:ascii="Arial" w:hAnsi="Arial" w:cs="Arial"/>
          <w:highlight w:val="yellow"/>
        </w:rPr>
        <w:t>[Nom du demandeur]</w:t>
      </w:r>
      <w:r w:rsidRPr="002E4EAC">
        <w:rPr>
          <w:rFonts w:ascii="Arial" w:hAnsi="Arial" w:cs="Arial"/>
        </w:rPr>
        <w:t xml:space="preserve"> ne souhaite en aucun cas priver </w:t>
      </w:r>
      <w:r w:rsidRPr="009B3DD1">
        <w:rPr>
          <w:rFonts w:ascii="Arial" w:hAnsi="Arial" w:cs="Arial"/>
          <w:highlight w:val="yellow"/>
        </w:rPr>
        <w:t>[Nom du défendeur]</w:t>
      </w:r>
      <w:r w:rsidRPr="002E4EAC">
        <w:rPr>
          <w:rFonts w:ascii="Arial" w:hAnsi="Arial" w:cs="Arial"/>
        </w:rPr>
        <w:t xml:space="preserve"> de sa relation avec les enfants et demande donc que des modalités de droit de visite et d'hébergement soient mises en place pour </w:t>
      </w:r>
      <w:r w:rsidRPr="00FF619A">
        <w:rPr>
          <w:rFonts w:ascii="Arial" w:hAnsi="Arial" w:cs="Arial"/>
          <w:highlight w:val="yellow"/>
        </w:rPr>
        <w:t>[Nom du défendeur]</w:t>
      </w:r>
      <w:r w:rsidRPr="002E4EAC">
        <w:rPr>
          <w:rFonts w:ascii="Arial" w:hAnsi="Arial" w:cs="Arial"/>
        </w:rPr>
        <w:t>. Ces modalités devront être définies de manière à favoriser le maintien d’un lien régulier et de qualité entre les enfants et leur autre parent, tout en respectant leur équilibre et leur bien-être.</w:t>
      </w:r>
    </w:p>
    <w:p w14:paraId="50E4A4F4" w14:textId="77777777" w:rsidR="002E4EAC" w:rsidRPr="002E4EAC" w:rsidRDefault="002E4EAC" w:rsidP="002E4EAC">
      <w:pPr>
        <w:rPr>
          <w:rFonts w:ascii="Arial" w:hAnsi="Arial" w:cs="Arial"/>
        </w:rPr>
      </w:pPr>
    </w:p>
    <w:p w14:paraId="3D98A63F" w14:textId="77777777" w:rsidR="002E4EAC" w:rsidRPr="002E4EAC" w:rsidRDefault="002E4EAC" w:rsidP="002E4EAC">
      <w:pPr>
        <w:rPr>
          <w:rFonts w:ascii="Arial" w:hAnsi="Arial" w:cs="Arial"/>
        </w:rPr>
      </w:pPr>
      <w:r w:rsidRPr="002E4EAC">
        <w:rPr>
          <w:rFonts w:ascii="Arial" w:hAnsi="Arial" w:cs="Arial"/>
        </w:rPr>
        <w:t xml:space="preserve">Il est donc demandé que </w:t>
      </w:r>
      <w:r w:rsidRPr="00FF619A">
        <w:rPr>
          <w:rFonts w:ascii="Arial" w:hAnsi="Arial" w:cs="Arial"/>
          <w:highlight w:val="yellow"/>
        </w:rPr>
        <w:t>[Nom du défendeur]</w:t>
      </w:r>
      <w:r w:rsidRPr="002E4EAC">
        <w:rPr>
          <w:rFonts w:ascii="Arial" w:hAnsi="Arial" w:cs="Arial"/>
        </w:rPr>
        <w:t xml:space="preserve"> bénéficie d’un droit de visite et d’hébergement </w:t>
      </w:r>
      <w:r w:rsidRPr="00FF619A">
        <w:rPr>
          <w:rFonts w:ascii="Arial" w:hAnsi="Arial" w:cs="Arial"/>
          <w:highlight w:val="yellow"/>
        </w:rPr>
        <w:t>[préciser les modalités demandées : par exemple, un week-end sur deux, la moitié des vacances scolaires, etc.]</w:t>
      </w:r>
      <w:r w:rsidRPr="002E4EAC">
        <w:rPr>
          <w:rFonts w:ascii="Arial" w:hAnsi="Arial" w:cs="Arial"/>
        </w:rPr>
        <w:t>, en veillant à ce que les enfants puissent évoluer dans un environnement harmonieux.</w:t>
      </w:r>
    </w:p>
    <w:p w14:paraId="242E9D99" w14:textId="77777777" w:rsidR="002E4EAC" w:rsidRPr="002E4EAC" w:rsidRDefault="002E4EAC" w:rsidP="002E4EAC">
      <w:pPr>
        <w:rPr>
          <w:rFonts w:ascii="Arial" w:hAnsi="Arial" w:cs="Arial"/>
        </w:rPr>
      </w:pPr>
    </w:p>
    <w:p w14:paraId="2B60C0D6" w14:textId="6FDB1A1E" w:rsidR="002E4EAC" w:rsidRPr="002E4EAC" w:rsidRDefault="002E4EAC" w:rsidP="002E4EAC">
      <w:pPr>
        <w:rPr>
          <w:rFonts w:ascii="Arial" w:hAnsi="Arial" w:cs="Arial"/>
        </w:rPr>
      </w:pPr>
      <w:r w:rsidRPr="002E4EAC">
        <w:rPr>
          <w:rFonts w:ascii="Arial" w:hAnsi="Arial" w:cs="Arial"/>
        </w:rPr>
        <w:sym w:font="Wingdings" w:char="F0E8"/>
      </w:r>
      <w:r w:rsidRPr="002E4EAC">
        <w:rPr>
          <w:rFonts w:ascii="Arial" w:hAnsi="Arial" w:cs="Arial"/>
          <w:b/>
          <w:bCs/>
        </w:rPr>
        <w:t>Contribution à l'entretien et à l'éducation des enfants</w:t>
      </w:r>
    </w:p>
    <w:p w14:paraId="05093DFD" w14:textId="77777777" w:rsidR="002E4EAC" w:rsidRDefault="002E4EAC" w:rsidP="002E4EAC">
      <w:pPr>
        <w:rPr>
          <w:rFonts w:ascii="Arial" w:hAnsi="Arial" w:cs="Arial"/>
        </w:rPr>
      </w:pPr>
    </w:p>
    <w:p w14:paraId="39D2ABCF" w14:textId="4385F4B3" w:rsidR="002E4EAC" w:rsidRDefault="002E4EAC" w:rsidP="002E4EAC">
      <w:pPr>
        <w:rPr>
          <w:rFonts w:ascii="Arial" w:hAnsi="Arial" w:cs="Arial"/>
        </w:rPr>
      </w:pPr>
      <w:r w:rsidRPr="002E4EAC">
        <w:rPr>
          <w:rFonts w:ascii="Arial" w:hAnsi="Arial" w:cs="Arial"/>
        </w:rPr>
        <w:t xml:space="preserve">Conformément aux dispositions de l'article 371-2 du Code civil, chaque parent doit contribuer à l'entretien et à l'éducation des enfants, en proportion de ses ressources, de celles de l'autre parent, et des besoins de l'enfant. En conséquence, </w:t>
      </w:r>
      <w:r w:rsidRPr="00FF619A">
        <w:rPr>
          <w:rFonts w:ascii="Arial" w:hAnsi="Arial" w:cs="Arial"/>
          <w:highlight w:val="yellow"/>
        </w:rPr>
        <w:t>[Nom du demandeur]</w:t>
      </w:r>
      <w:r w:rsidRPr="002E4EAC">
        <w:rPr>
          <w:rFonts w:ascii="Arial" w:hAnsi="Arial" w:cs="Arial"/>
        </w:rPr>
        <w:t xml:space="preserve"> sollicite que </w:t>
      </w:r>
      <w:r w:rsidRPr="00FF619A">
        <w:rPr>
          <w:rFonts w:ascii="Arial" w:hAnsi="Arial" w:cs="Arial"/>
          <w:highlight w:val="yellow"/>
        </w:rPr>
        <w:t>[Nom du défendeur]</w:t>
      </w:r>
      <w:r w:rsidRPr="002E4EAC">
        <w:rPr>
          <w:rFonts w:ascii="Arial" w:hAnsi="Arial" w:cs="Arial"/>
        </w:rPr>
        <w:t xml:space="preserve"> soit tenu(e) de verser une contribution financière destinée à l'entretien et à l'éducation des enfants.</w:t>
      </w:r>
    </w:p>
    <w:p w14:paraId="492AB4BB" w14:textId="77777777" w:rsidR="002E4EAC" w:rsidRPr="002E4EAC" w:rsidRDefault="002E4EAC" w:rsidP="002E4EAC">
      <w:pPr>
        <w:rPr>
          <w:rFonts w:ascii="Arial" w:hAnsi="Arial" w:cs="Arial"/>
        </w:rPr>
      </w:pPr>
    </w:p>
    <w:p w14:paraId="6215E469" w14:textId="77777777" w:rsidR="002E4EAC" w:rsidRPr="002E4EAC" w:rsidRDefault="002E4EAC" w:rsidP="002E4EAC">
      <w:pPr>
        <w:rPr>
          <w:rFonts w:ascii="Arial" w:hAnsi="Arial" w:cs="Arial"/>
        </w:rPr>
      </w:pPr>
      <w:r w:rsidRPr="002E4EAC">
        <w:rPr>
          <w:rFonts w:ascii="Arial" w:hAnsi="Arial" w:cs="Arial"/>
        </w:rPr>
        <w:t xml:space="preserve">Cette contribution est nécessaire pour couvrir les besoins quotidiens des enfants, y compris les dépenses liées à leur logement, leur alimentation, leurs soins médicaux, leur scolarité et leurs activités extra-scolaires. </w:t>
      </w:r>
      <w:r w:rsidRPr="00FF619A">
        <w:rPr>
          <w:rFonts w:ascii="Arial" w:hAnsi="Arial" w:cs="Arial"/>
          <w:highlight w:val="yellow"/>
        </w:rPr>
        <w:t>[Nom du demandeur]</w:t>
      </w:r>
      <w:r w:rsidRPr="002E4EAC">
        <w:rPr>
          <w:rFonts w:ascii="Arial" w:hAnsi="Arial" w:cs="Arial"/>
        </w:rPr>
        <w:t xml:space="preserve"> propose que cette contribution soit fixée à hauteur de </w:t>
      </w:r>
      <w:r w:rsidRPr="00FF619A">
        <w:rPr>
          <w:rFonts w:ascii="Arial" w:hAnsi="Arial" w:cs="Arial"/>
          <w:highlight w:val="yellow"/>
        </w:rPr>
        <w:t>[montant]</w:t>
      </w:r>
      <w:r w:rsidRPr="002E4EAC">
        <w:rPr>
          <w:rFonts w:ascii="Arial" w:hAnsi="Arial" w:cs="Arial"/>
        </w:rPr>
        <w:t xml:space="preserve"> euros mensuels, en fonction des ressources de </w:t>
      </w:r>
      <w:r w:rsidRPr="00FF619A">
        <w:rPr>
          <w:rFonts w:ascii="Arial" w:hAnsi="Arial" w:cs="Arial"/>
          <w:highlight w:val="yellow"/>
        </w:rPr>
        <w:t>[Nom du défendeur]</w:t>
      </w:r>
      <w:r w:rsidRPr="002E4EAC">
        <w:rPr>
          <w:rFonts w:ascii="Arial" w:hAnsi="Arial" w:cs="Arial"/>
        </w:rPr>
        <w:t xml:space="preserve"> et des besoins spécifiques des enfants.</w:t>
      </w:r>
    </w:p>
    <w:p w14:paraId="7CE88388" w14:textId="77777777" w:rsidR="002E4EAC" w:rsidRPr="002E4EAC" w:rsidRDefault="002E4EAC" w:rsidP="002E4EAC">
      <w:pPr>
        <w:rPr>
          <w:rFonts w:ascii="Arial" w:hAnsi="Arial" w:cs="Arial"/>
        </w:rPr>
      </w:pPr>
    </w:p>
    <w:p w14:paraId="7F0AEE1D" w14:textId="45C5D8FB" w:rsidR="002E4EAC" w:rsidRPr="002E4EAC" w:rsidRDefault="002E4EAC" w:rsidP="002E4EAC">
      <w:pPr>
        <w:rPr>
          <w:rFonts w:ascii="Arial" w:hAnsi="Arial" w:cs="Arial"/>
        </w:rPr>
      </w:pPr>
      <w:r w:rsidRPr="002E4EAC">
        <w:rPr>
          <w:rFonts w:ascii="Arial" w:hAnsi="Arial" w:cs="Arial"/>
        </w:rPr>
        <w:sym w:font="Wingdings" w:char="F0E8"/>
      </w:r>
      <w:r w:rsidRPr="002E4EAC">
        <w:rPr>
          <w:rFonts w:ascii="Arial" w:hAnsi="Arial" w:cs="Arial"/>
          <w:b/>
          <w:bCs/>
        </w:rPr>
        <w:t>Adaptabilité et révision des mesures</w:t>
      </w:r>
    </w:p>
    <w:p w14:paraId="00BE51BD" w14:textId="77777777" w:rsidR="002E4EAC" w:rsidRDefault="002E4EAC" w:rsidP="002E4EAC">
      <w:pPr>
        <w:rPr>
          <w:rFonts w:ascii="Arial" w:hAnsi="Arial" w:cs="Arial"/>
        </w:rPr>
      </w:pPr>
    </w:p>
    <w:p w14:paraId="615DDC86" w14:textId="090E32C4" w:rsidR="002E4EAC" w:rsidRPr="002E4EAC" w:rsidRDefault="002E4EAC" w:rsidP="002E4EAC">
      <w:pPr>
        <w:rPr>
          <w:rFonts w:ascii="Arial" w:hAnsi="Arial" w:cs="Arial"/>
        </w:rPr>
      </w:pPr>
      <w:r w:rsidRPr="002E4EAC">
        <w:rPr>
          <w:rFonts w:ascii="Arial" w:hAnsi="Arial" w:cs="Arial"/>
        </w:rPr>
        <w:t xml:space="preserve">Enfin, </w:t>
      </w:r>
      <w:r w:rsidRPr="00584BBA">
        <w:rPr>
          <w:rFonts w:ascii="Arial" w:hAnsi="Arial" w:cs="Arial"/>
          <w:highlight w:val="yellow"/>
        </w:rPr>
        <w:t>[Nom du demandeur]</w:t>
      </w:r>
      <w:r w:rsidRPr="002E4EAC">
        <w:rPr>
          <w:rFonts w:ascii="Arial" w:hAnsi="Arial" w:cs="Arial"/>
        </w:rPr>
        <w:t xml:space="preserve"> souligne l’importance de l’adaptabilité des mesures prises concernant les enfants. En cas de changement significatif de situation (évolution des besoins des enfants, changement dans la situation professionnelle ou personnelle de l’un des parents), il est essentiel que ces mesures puissent être révisées, soit d’un commun accord entre les parents, soit à la demande de l’un des parents devant le juge aux affaires familiales.</w:t>
      </w:r>
    </w:p>
    <w:p w14:paraId="68E1E29C" w14:textId="77777777" w:rsidR="002E4EAC" w:rsidRPr="002E4EAC" w:rsidRDefault="002E4EAC" w:rsidP="002E4EAC">
      <w:pPr>
        <w:rPr>
          <w:rFonts w:ascii="Arial" w:hAnsi="Arial" w:cs="Arial"/>
        </w:rPr>
      </w:pPr>
    </w:p>
    <w:p w14:paraId="0577DEF1" w14:textId="2E5EE1EE" w:rsidR="003F7E0B" w:rsidRDefault="002E4EAC" w:rsidP="002E4EAC">
      <w:pPr>
        <w:rPr>
          <w:rFonts w:ascii="Arial" w:hAnsi="Arial" w:cs="Arial"/>
        </w:rPr>
      </w:pPr>
      <w:r w:rsidRPr="002E4EAC">
        <w:rPr>
          <w:rFonts w:ascii="Arial" w:hAnsi="Arial" w:cs="Arial"/>
          <w:b/>
          <w:bCs/>
        </w:rPr>
        <w:t>En conséquence</w:t>
      </w:r>
      <w:r w:rsidRPr="002E4EAC">
        <w:rPr>
          <w:rFonts w:ascii="Arial" w:hAnsi="Arial" w:cs="Arial"/>
        </w:rPr>
        <w:t xml:space="preserve">, </w:t>
      </w:r>
      <w:r w:rsidRPr="00584BBA">
        <w:rPr>
          <w:rFonts w:ascii="Arial" w:hAnsi="Arial" w:cs="Arial"/>
          <w:highlight w:val="yellow"/>
        </w:rPr>
        <w:t>[Nom du demandeur]</w:t>
      </w:r>
      <w:r w:rsidRPr="002E4EAC">
        <w:rPr>
          <w:rFonts w:ascii="Arial" w:hAnsi="Arial" w:cs="Arial"/>
        </w:rPr>
        <w:t xml:space="preserve"> sollicite respectueusement que Madame/Monsieur le Juge aux Affaires Familiales prenne en considération l'intérêt supérieur des enfants dans l'adoption de ces mesures, notamment en ce qui concerne la fixation de leur résidence principale, le droit de visite et d'hébergement de </w:t>
      </w:r>
      <w:r w:rsidRPr="00584BBA">
        <w:rPr>
          <w:rFonts w:ascii="Arial" w:hAnsi="Arial" w:cs="Arial"/>
          <w:highlight w:val="yellow"/>
        </w:rPr>
        <w:t>[Nom du défendeur]</w:t>
      </w:r>
      <w:r w:rsidRPr="002E4EAC">
        <w:rPr>
          <w:rFonts w:ascii="Arial" w:hAnsi="Arial" w:cs="Arial"/>
        </w:rPr>
        <w:t>, ainsi que la contribution à leur entretien et à leur éducation, afin de garantir leur bien-être et leur stabilité dans ce contexte de séparation.</w:t>
      </w:r>
    </w:p>
    <w:p w14:paraId="4C5BC68D" w14:textId="77777777" w:rsidR="003F7E0B" w:rsidRDefault="003F7E0B" w:rsidP="00FB6370">
      <w:pPr>
        <w:rPr>
          <w:rFonts w:ascii="Arial" w:hAnsi="Arial" w:cs="Arial"/>
        </w:rPr>
      </w:pPr>
    </w:p>
    <w:p w14:paraId="76AECA14" w14:textId="1D4B0160" w:rsidR="00DD6E74" w:rsidRPr="003F4B58" w:rsidRDefault="00DD6E74" w:rsidP="00DD6E74">
      <w:pPr>
        <w:pStyle w:val="Paragraphedeliste"/>
        <w:numPr>
          <w:ilvl w:val="0"/>
          <w:numId w:val="18"/>
        </w:numPr>
        <w:rPr>
          <w:rFonts w:ascii="Arial" w:hAnsi="Arial" w:cs="Arial"/>
          <w:b/>
          <w:bCs/>
          <w:u w:val="single"/>
        </w:rPr>
      </w:pPr>
      <w:r w:rsidRPr="003F4B58">
        <w:rPr>
          <w:rFonts w:ascii="Arial" w:hAnsi="Arial" w:cs="Arial"/>
          <w:b/>
          <w:bCs/>
          <w:u w:val="single"/>
        </w:rPr>
        <w:t>Sur les frais irrépétibles et les dépens</w:t>
      </w:r>
    </w:p>
    <w:p w14:paraId="412C9EA6" w14:textId="77777777" w:rsidR="00DD6E74" w:rsidRDefault="00DD6E74" w:rsidP="00FB6370">
      <w:pPr>
        <w:rPr>
          <w:rFonts w:ascii="Arial" w:hAnsi="Arial" w:cs="Arial"/>
        </w:rPr>
      </w:pPr>
    </w:p>
    <w:p w14:paraId="5B823F9F" w14:textId="77777777" w:rsidR="00667CD2" w:rsidRPr="0098286D" w:rsidRDefault="00667CD2" w:rsidP="00667CD2">
      <w:pPr>
        <w:rPr>
          <w:rFonts w:ascii="Arial" w:eastAsia="Calibri" w:hAnsi="Arial" w:cs="Arial"/>
          <w:szCs w:val="22"/>
          <w:lang w:eastAsia="en-US"/>
        </w:rPr>
      </w:pPr>
      <w:r w:rsidRPr="0098286D">
        <w:rPr>
          <w:rFonts w:ascii="Arial" w:eastAsia="Calibri" w:hAnsi="Arial" w:cs="Arial"/>
          <w:szCs w:val="22"/>
          <w:lang w:eastAsia="en-US"/>
        </w:rPr>
        <w:t xml:space="preserve">En application des dispositions de l’article 700 du Code de procédure civile, </w:t>
      </w:r>
      <w:r w:rsidRPr="00584BBA">
        <w:rPr>
          <w:rFonts w:ascii="Arial" w:eastAsia="Calibri" w:hAnsi="Arial" w:cs="Arial"/>
          <w:szCs w:val="22"/>
          <w:highlight w:val="yellow"/>
          <w:lang w:eastAsia="en-US"/>
        </w:rPr>
        <w:t>[Nom du demandeur]</w:t>
      </w:r>
      <w:r w:rsidRPr="0098286D">
        <w:rPr>
          <w:rFonts w:ascii="Arial" w:eastAsia="Calibri" w:hAnsi="Arial" w:cs="Arial"/>
          <w:szCs w:val="22"/>
          <w:lang w:eastAsia="en-US"/>
        </w:rPr>
        <w:t xml:space="preserve"> sollicite que Madame/Monsieur le Juge aux Affaires Familiales condamne </w:t>
      </w:r>
      <w:r w:rsidRPr="00584BBA">
        <w:rPr>
          <w:rFonts w:ascii="Arial" w:eastAsia="Calibri" w:hAnsi="Arial" w:cs="Arial"/>
          <w:szCs w:val="22"/>
          <w:highlight w:val="yellow"/>
          <w:lang w:eastAsia="en-US"/>
        </w:rPr>
        <w:t>[Nom du défendeur]</w:t>
      </w:r>
      <w:r w:rsidRPr="0098286D">
        <w:rPr>
          <w:rFonts w:ascii="Arial" w:eastAsia="Calibri" w:hAnsi="Arial" w:cs="Arial"/>
          <w:szCs w:val="22"/>
          <w:lang w:eastAsia="en-US"/>
        </w:rPr>
        <w:t xml:space="preserve"> au paiement de la somme de </w:t>
      </w:r>
      <w:r w:rsidRPr="00584BBA">
        <w:rPr>
          <w:rFonts w:ascii="Arial" w:eastAsia="Calibri" w:hAnsi="Arial" w:cs="Arial"/>
          <w:szCs w:val="22"/>
          <w:highlight w:val="yellow"/>
          <w:lang w:eastAsia="en-US"/>
        </w:rPr>
        <w:t>[montant]</w:t>
      </w:r>
      <w:r w:rsidRPr="0098286D">
        <w:rPr>
          <w:rFonts w:ascii="Arial" w:eastAsia="Calibri" w:hAnsi="Arial" w:cs="Arial"/>
          <w:szCs w:val="22"/>
          <w:lang w:eastAsia="en-US"/>
        </w:rPr>
        <w:t xml:space="preserve"> euros au titre des frais irrépétibles, afin de couvrir les frais exposés par </w:t>
      </w:r>
      <w:r w:rsidRPr="00584BBA">
        <w:rPr>
          <w:rFonts w:ascii="Arial" w:eastAsia="Calibri" w:hAnsi="Arial" w:cs="Arial"/>
          <w:szCs w:val="22"/>
          <w:highlight w:val="yellow"/>
          <w:lang w:eastAsia="en-US"/>
        </w:rPr>
        <w:t>[Nom du demandeur]</w:t>
      </w:r>
      <w:r w:rsidRPr="0098286D">
        <w:rPr>
          <w:rFonts w:ascii="Arial" w:eastAsia="Calibri" w:hAnsi="Arial" w:cs="Arial"/>
          <w:szCs w:val="22"/>
          <w:lang w:eastAsia="en-US"/>
        </w:rPr>
        <w:t xml:space="preserve"> qui ne sont pas compris dans les dépens, notamment les honoraires d’avocat.</w:t>
      </w:r>
    </w:p>
    <w:p w14:paraId="2ECF8D01" w14:textId="77777777" w:rsidR="00667CD2" w:rsidRPr="0098286D" w:rsidRDefault="00667CD2" w:rsidP="00667CD2">
      <w:pPr>
        <w:rPr>
          <w:rFonts w:ascii="Arial" w:eastAsia="Calibri" w:hAnsi="Arial" w:cs="Arial"/>
          <w:szCs w:val="22"/>
          <w:lang w:eastAsia="en-US"/>
        </w:rPr>
      </w:pPr>
    </w:p>
    <w:p w14:paraId="6B613BD3" w14:textId="77777777" w:rsidR="00667CD2" w:rsidRPr="0098286D" w:rsidRDefault="00667CD2" w:rsidP="00667CD2">
      <w:pPr>
        <w:rPr>
          <w:rFonts w:ascii="Arial" w:eastAsia="Calibri" w:hAnsi="Arial" w:cs="Arial"/>
          <w:szCs w:val="22"/>
          <w:lang w:eastAsia="en-US"/>
        </w:rPr>
      </w:pPr>
      <w:r w:rsidRPr="0098286D">
        <w:rPr>
          <w:rFonts w:ascii="Arial" w:eastAsia="Calibri" w:hAnsi="Arial" w:cs="Arial"/>
          <w:szCs w:val="22"/>
          <w:lang w:eastAsia="en-US"/>
        </w:rPr>
        <w:t xml:space="preserve">Il est en effet établi que </w:t>
      </w:r>
      <w:r w:rsidRPr="00584BBA">
        <w:rPr>
          <w:rFonts w:ascii="Arial" w:eastAsia="Calibri" w:hAnsi="Arial" w:cs="Arial"/>
          <w:szCs w:val="22"/>
          <w:highlight w:val="yellow"/>
          <w:lang w:eastAsia="en-US"/>
        </w:rPr>
        <w:t>[Nom du demandeur]</w:t>
      </w:r>
      <w:r w:rsidRPr="0098286D">
        <w:rPr>
          <w:rFonts w:ascii="Arial" w:eastAsia="Calibri" w:hAnsi="Arial" w:cs="Arial"/>
          <w:szCs w:val="22"/>
          <w:lang w:eastAsia="en-US"/>
        </w:rPr>
        <w:t>, du fait de la présente procédure, a dû engager des frais importants pour assurer la défense de ses droits. Il serait inéquitable que ces frais restent entièrement à sa charge, compte tenu des circonstances de l'affaire.</w:t>
      </w:r>
    </w:p>
    <w:p w14:paraId="0C40ED0A" w14:textId="77777777" w:rsidR="00667CD2" w:rsidRPr="0098286D" w:rsidRDefault="00667CD2" w:rsidP="00667CD2">
      <w:pPr>
        <w:rPr>
          <w:rFonts w:ascii="Arial" w:eastAsia="Calibri" w:hAnsi="Arial" w:cs="Arial"/>
          <w:szCs w:val="22"/>
          <w:lang w:eastAsia="en-US"/>
        </w:rPr>
      </w:pPr>
    </w:p>
    <w:p w14:paraId="31D254F4" w14:textId="77777777" w:rsidR="00667CD2" w:rsidRDefault="00667CD2" w:rsidP="00667CD2">
      <w:pPr>
        <w:rPr>
          <w:rFonts w:ascii="Arial" w:eastAsia="Calibri" w:hAnsi="Arial" w:cs="Arial"/>
          <w:szCs w:val="22"/>
          <w:u w:val="single"/>
          <w:lang w:eastAsia="en-US"/>
        </w:rPr>
      </w:pPr>
      <w:r w:rsidRPr="0098286D">
        <w:rPr>
          <w:rFonts w:ascii="Arial" w:eastAsia="Calibri" w:hAnsi="Arial" w:cs="Arial"/>
          <w:szCs w:val="22"/>
          <w:lang w:eastAsia="en-US"/>
        </w:rPr>
        <w:t xml:space="preserve">En outre, il est demandé que les dépens de l’instance soient mis à la charge de </w:t>
      </w:r>
      <w:r w:rsidRPr="00584BBA">
        <w:rPr>
          <w:rFonts w:ascii="Arial" w:eastAsia="Calibri" w:hAnsi="Arial" w:cs="Arial"/>
          <w:szCs w:val="22"/>
          <w:highlight w:val="yellow"/>
          <w:lang w:eastAsia="en-US"/>
        </w:rPr>
        <w:t>[Nom du défendeur]</w:t>
      </w:r>
      <w:r w:rsidRPr="0098286D">
        <w:rPr>
          <w:rFonts w:ascii="Arial" w:eastAsia="Calibri" w:hAnsi="Arial" w:cs="Arial"/>
          <w:szCs w:val="22"/>
          <w:lang w:eastAsia="en-US"/>
        </w:rPr>
        <w:t>, conformément à l’article 696 du Code de procédure civile.</w:t>
      </w:r>
    </w:p>
    <w:p w14:paraId="18155286" w14:textId="77777777" w:rsidR="00DD6E74" w:rsidRDefault="00DD6E74" w:rsidP="00FB6370">
      <w:pPr>
        <w:rPr>
          <w:rFonts w:ascii="Arial" w:hAnsi="Arial" w:cs="Arial"/>
        </w:rPr>
      </w:pPr>
    </w:p>
    <w:p w14:paraId="2B8AB0D2" w14:textId="106C5944" w:rsidR="00DD6E74" w:rsidRPr="003F4B58" w:rsidRDefault="00DD6E74" w:rsidP="00DD6E74">
      <w:pPr>
        <w:pStyle w:val="Paragraphedeliste"/>
        <w:numPr>
          <w:ilvl w:val="0"/>
          <w:numId w:val="18"/>
        </w:numPr>
        <w:rPr>
          <w:rFonts w:ascii="Arial" w:hAnsi="Arial" w:cs="Arial"/>
          <w:b/>
          <w:bCs/>
          <w:u w:val="single"/>
        </w:rPr>
      </w:pPr>
      <w:r w:rsidRPr="003F4B58">
        <w:rPr>
          <w:rFonts w:ascii="Arial" w:hAnsi="Arial" w:cs="Arial"/>
          <w:b/>
          <w:bCs/>
          <w:u w:val="single"/>
        </w:rPr>
        <w:t>Sur l</w:t>
      </w:r>
      <w:r w:rsidR="00976F6A" w:rsidRPr="003F4B58">
        <w:rPr>
          <w:rFonts w:ascii="Arial" w:hAnsi="Arial" w:cs="Arial"/>
          <w:b/>
          <w:bCs/>
          <w:u w:val="single"/>
        </w:rPr>
        <w:t>’exécution provisoire</w:t>
      </w:r>
    </w:p>
    <w:p w14:paraId="22E6812B" w14:textId="77777777" w:rsidR="00976F6A" w:rsidRDefault="00976F6A" w:rsidP="00976F6A">
      <w:pPr>
        <w:rPr>
          <w:rFonts w:ascii="Arial" w:hAnsi="Arial" w:cs="Arial"/>
        </w:rPr>
      </w:pPr>
    </w:p>
    <w:p w14:paraId="296239F2" w14:textId="77777777" w:rsidR="00667CD2" w:rsidRPr="00587CB8" w:rsidRDefault="00667CD2" w:rsidP="00667CD2">
      <w:pPr>
        <w:rPr>
          <w:rFonts w:ascii="Arial" w:eastAsia="Calibri" w:hAnsi="Arial" w:cs="Arial"/>
          <w:szCs w:val="22"/>
          <w:lang w:eastAsia="en-US"/>
        </w:rPr>
      </w:pPr>
      <w:r w:rsidRPr="00587CB8">
        <w:rPr>
          <w:rFonts w:ascii="Arial" w:eastAsia="Calibri" w:hAnsi="Arial" w:cs="Arial"/>
          <w:szCs w:val="22"/>
          <w:lang w:eastAsia="en-US"/>
        </w:rPr>
        <w:t xml:space="preserve">Conformément aux dispositions des articles 1074-1 et 514 du Code de procédure civile, </w:t>
      </w: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sollicite que Madame/Monsieur le Juge aux Affaires Familiales ordonne l’exécution provisoire de certaines mesures à intervenir dans le jugement de divorce, afin de garantir une application immédiate de ces décisions, indépendamment de tout recours en appel ou en cassation, et dans l’intérêt des parties.</w:t>
      </w:r>
    </w:p>
    <w:p w14:paraId="3855C21F" w14:textId="77777777" w:rsidR="00667CD2" w:rsidRPr="00587CB8" w:rsidRDefault="00667CD2" w:rsidP="00667CD2">
      <w:pPr>
        <w:rPr>
          <w:rFonts w:ascii="Arial" w:eastAsia="Calibri" w:hAnsi="Arial" w:cs="Arial"/>
          <w:szCs w:val="22"/>
          <w:lang w:eastAsia="en-US"/>
        </w:rPr>
      </w:pPr>
    </w:p>
    <w:p w14:paraId="4D04E47F" w14:textId="77777777" w:rsidR="00667CD2" w:rsidRPr="00587CB8" w:rsidRDefault="00667CD2" w:rsidP="00667CD2">
      <w:pPr>
        <w:rPr>
          <w:rFonts w:ascii="Arial" w:eastAsia="Calibri" w:hAnsi="Arial" w:cs="Arial"/>
          <w:szCs w:val="22"/>
          <w:lang w:eastAsia="en-US"/>
        </w:rPr>
      </w:pPr>
      <w:r w:rsidRPr="00587CB8">
        <w:rPr>
          <w:rFonts w:ascii="Arial" w:eastAsia="Calibri" w:hAnsi="Arial" w:cs="Arial"/>
          <w:szCs w:val="22"/>
          <w:lang w:eastAsia="en-US"/>
        </w:rPr>
        <w:sym w:font="Wingdings" w:char="F0E8"/>
      </w:r>
      <w:r w:rsidRPr="00587CB8">
        <w:rPr>
          <w:rFonts w:ascii="Arial" w:eastAsia="Calibri" w:hAnsi="Arial" w:cs="Arial"/>
          <w:b/>
          <w:bCs/>
          <w:szCs w:val="22"/>
          <w:lang w:eastAsia="en-US"/>
        </w:rPr>
        <w:t>Sur l’exécution provisoire de droit des mesures relatives aux enfants</w:t>
      </w:r>
    </w:p>
    <w:p w14:paraId="4FBEAFAE" w14:textId="77777777" w:rsidR="00667CD2" w:rsidRDefault="00667CD2" w:rsidP="00667CD2">
      <w:pPr>
        <w:rPr>
          <w:rFonts w:ascii="Arial" w:eastAsia="Calibri" w:hAnsi="Arial" w:cs="Arial"/>
          <w:szCs w:val="22"/>
          <w:lang w:eastAsia="en-US"/>
        </w:rPr>
      </w:pPr>
    </w:p>
    <w:p w14:paraId="6166945B" w14:textId="77777777" w:rsidR="00667CD2" w:rsidRDefault="00667CD2" w:rsidP="00667CD2">
      <w:pPr>
        <w:rPr>
          <w:rFonts w:ascii="Arial" w:eastAsia="Calibri" w:hAnsi="Arial" w:cs="Arial"/>
          <w:szCs w:val="22"/>
          <w:lang w:eastAsia="en-US"/>
        </w:rPr>
      </w:pPr>
      <w:r w:rsidRPr="00587CB8">
        <w:rPr>
          <w:rFonts w:ascii="Arial" w:eastAsia="Calibri" w:hAnsi="Arial" w:cs="Arial"/>
          <w:szCs w:val="22"/>
          <w:lang w:eastAsia="en-US"/>
        </w:rPr>
        <w:lastRenderedPageBreak/>
        <w:t>Conformément à l’article 1074-1 du Code de procédure civile, les décisions concernant l'autorité parentale, la résidence habituelle des enfants, les droits de visite et d'hébergement, ainsi que la contribution à l’entretien et à l’éducation des enfants doivent être immédiatement exécutoires.</w:t>
      </w:r>
    </w:p>
    <w:p w14:paraId="37564159" w14:textId="77777777" w:rsidR="00667CD2" w:rsidRPr="00587CB8" w:rsidRDefault="00667CD2" w:rsidP="00667CD2">
      <w:pPr>
        <w:rPr>
          <w:rFonts w:ascii="Arial" w:eastAsia="Calibri" w:hAnsi="Arial" w:cs="Arial"/>
          <w:szCs w:val="22"/>
          <w:lang w:eastAsia="en-US"/>
        </w:rPr>
      </w:pPr>
    </w:p>
    <w:p w14:paraId="0315C874" w14:textId="77777777" w:rsidR="00667CD2" w:rsidRPr="00587CB8" w:rsidRDefault="00667CD2" w:rsidP="00667CD2">
      <w:pPr>
        <w:rPr>
          <w:rFonts w:ascii="Arial" w:eastAsia="Calibri" w:hAnsi="Arial" w:cs="Arial"/>
          <w:szCs w:val="22"/>
          <w:lang w:eastAsia="en-US"/>
        </w:rPr>
      </w:pPr>
      <w:r w:rsidRPr="00587CB8">
        <w:rPr>
          <w:rFonts w:ascii="Arial" w:eastAsia="Calibri" w:hAnsi="Arial" w:cs="Arial"/>
          <w:szCs w:val="22"/>
          <w:lang w:eastAsia="en-US"/>
        </w:rPr>
        <w:t>Il est donc demandé que ces mesures soient appliquées sans délai, pour assurer la continuité de la prise en charge des enfants et éviter toute interruption des obligations parentales, notamment en ce qui concerne le versement de la pension alimentaire. Cette exécution provisoire de droit garantit que les enfants bénéficient de la stabilité et des ressources nécessaires à leur bien-être, conformément à leur intérêt supérieur, indépendamment des recours pouvant être formés par l'une des parties.</w:t>
      </w:r>
    </w:p>
    <w:p w14:paraId="75B7CACD" w14:textId="77777777" w:rsidR="00667CD2" w:rsidRPr="00587CB8" w:rsidRDefault="00667CD2" w:rsidP="00667CD2">
      <w:pPr>
        <w:rPr>
          <w:rFonts w:ascii="Arial" w:eastAsia="Calibri" w:hAnsi="Arial" w:cs="Arial"/>
          <w:szCs w:val="22"/>
          <w:lang w:eastAsia="en-US"/>
        </w:rPr>
      </w:pPr>
    </w:p>
    <w:p w14:paraId="26EC1150" w14:textId="77777777" w:rsidR="00667CD2" w:rsidRPr="00587CB8" w:rsidRDefault="00667CD2" w:rsidP="00667CD2">
      <w:pPr>
        <w:rPr>
          <w:rFonts w:ascii="Arial" w:eastAsia="Calibri" w:hAnsi="Arial" w:cs="Arial"/>
          <w:szCs w:val="22"/>
          <w:lang w:eastAsia="en-US"/>
        </w:rPr>
      </w:pPr>
      <w:r w:rsidRPr="00587CB8">
        <w:rPr>
          <w:rFonts w:ascii="Arial" w:eastAsia="Calibri" w:hAnsi="Arial" w:cs="Arial"/>
          <w:szCs w:val="22"/>
          <w:lang w:eastAsia="en-US"/>
        </w:rPr>
        <w:sym w:font="Wingdings" w:char="F0E8"/>
      </w:r>
      <w:r w:rsidRPr="00587CB8">
        <w:rPr>
          <w:rFonts w:ascii="Arial" w:eastAsia="Calibri" w:hAnsi="Arial" w:cs="Arial"/>
          <w:b/>
          <w:bCs/>
          <w:szCs w:val="22"/>
          <w:lang w:eastAsia="en-US"/>
        </w:rPr>
        <w:t>Sur l’</w:t>
      </w:r>
      <w:r>
        <w:rPr>
          <w:rFonts w:ascii="Arial" w:eastAsia="Calibri" w:hAnsi="Arial" w:cs="Arial"/>
          <w:b/>
          <w:bCs/>
          <w:szCs w:val="22"/>
          <w:lang w:eastAsia="en-US"/>
        </w:rPr>
        <w:t>e</w:t>
      </w:r>
      <w:r w:rsidRPr="00587CB8">
        <w:rPr>
          <w:rFonts w:ascii="Arial" w:eastAsia="Calibri" w:hAnsi="Arial" w:cs="Arial"/>
          <w:b/>
          <w:bCs/>
          <w:szCs w:val="22"/>
          <w:lang w:eastAsia="en-US"/>
        </w:rPr>
        <w:t>xécution provisoire des mesures financières</w:t>
      </w:r>
    </w:p>
    <w:p w14:paraId="4960F7C3" w14:textId="77777777" w:rsidR="00667CD2" w:rsidRDefault="00667CD2" w:rsidP="00667CD2">
      <w:pPr>
        <w:rPr>
          <w:rFonts w:ascii="Arial" w:eastAsia="Calibri" w:hAnsi="Arial" w:cs="Arial"/>
          <w:szCs w:val="22"/>
          <w:lang w:eastAsia="en-US"/>
        </w:rPr>
      </w:pPr>
    </w:p>
    <w:p w14:paraId="280DDB8B" w14:textId="77777777" w:rsidR="00667CD2" w:rsidRDefault="00667CD2" w:rsidP="00667CD2">
      <w:pPr>
        <w:rPr>
          <w:rFonts w:ascii="Arial" w:eastAsia="Calibri" w:hAnsi="Arial" w:cs="Arial"/>
          <w:szCs w:val="22"/>
          <w:lang w:eastAsia="en-US"/>
        </w:rPr>
      </w:pP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sollicite également que les mesures financières prises dans le cadre du divorce soient assorties de l'exécution provisoire, conformément à l’article 514 du Code de procédure civile. </w:t>
      </w:r>
    </w:p>
    <w:p w14:paraId="36AC25F5" w14:textId="77777777" w:rsidR="00667CD2" w:rsidRPr="00587CB8" w:rsidRDefault="00667CD2" w:rsidP="00667CD2">
      <w:pPr>
        <w:rPr>
          <w:rFonts w:ascii="Arial" w:eastAsia="Calibri" w:hAnsi="Arial" w:cs="Arial"/>
          <w:szCs w:val="22"/>
          <w:lang w:eastAsia="en-US"/>
        </w:rPr>
      </w:pPr>
    </w:p>
    <w:p w14:paraId="05390645" w14:textId="77777777" w:rsidR="00667CD2" w:rsidRPr="00587CB8" w:rsidRDefault="00667CD2" w:rsidP="00667CD2">
      <w:pPr>
        <w:rPr>
          <w:rFonts w:ascii="Arial" w:eastAsia="Calibri" w:hAnsi="Arial" w:cs="Arial"/>
          <w:szCs w:val="22"/>
          <w:lang w:eastAsia="en-US"/>
        </w:rPr>
      </w:pPr>
      <w:r w:rsidRPr="00203D04">
        <w:rPr>
          <w:rFonts w:ascii="Arial" w:eastAsia="Calibri" w:hAnsi="Arial" w:cs="Arial"/>
          <w:szCs w:val="22"/>
          <w:lang w:eastAsia="en-US"/>
        </w:rPr>
        <w:sym w:font="Wingdings" w:char="F0E8"/>
      </w:r>
      <w:r w:rsidRPr="00203D04">
        <w:rPr>
          <w:rFonts w:ascii="Arial" w:eastAsia="Calibri" w:hAnsi="Arial" w:cs="Arial"/>
          <w:b/>
          <w:bCs/>
          <w:szCs w:val="22"/>
          <w:lang w:eastAsia="en-US"/>
        </w:rPr>
        <w:t>Suspension exceptionnelle de l’exécution provisoire</w:t>
      </w:r>
    </w:p>
    <w:p w14:paraId="77B22582" w14:textId="77777777" w:rsidR="00667CD2" w:rsidRDefault="00667CD2" w:rsidP="00667CD2">
      <w:pPr>
        <w:rPr>
          <w:rFonts w:ascii="Arial" w:eastAsia="Calibri" w:hAnsi="Arial" w:cs="Arial"/>
          <w:szCs w:val="22"/>
          <w:lang w:eastAsia="en-US"/>
        </w:rPr>
      </w:pPr>
    </w:p>
    <w:p w14:paraId="0855DF05" w14:textId="77777777" w:rsidR="00667CD2" w:rsidRPr="00587CB8" w:rsidRDefault="00667CD2" w:rsidP="00667CD2">
      <w:pPr>
        <w:rPr>
          <w:rFonts w:ascii="Arial" w:eastAsia="Calibri" w:hAnsi="Arial" w:cs="Arial"/>
          <w:szCs w:val="22"/>
          <w:lang w:eastAsia="en-US"/>
        </w:rPr>
      </w:pPr>
      <w:r w:rsidRPr="00587CB8">
        <w:rPr>
          <w:rFonts w:ascii="Arial" w:eastAsia="Calibri" w:hAnsi="Arial" w:cs="Arial"/>
          <w:szCs w:val="22"/>
          <w:lang w:eastAsia="en-US"/>
        </w:rPr>
        <w:t xml:space="preserve">Bien qu’elle soit la règle pour les mesures relatives aux enfants et recommandée pour les autres mesures financières, l’exécution provisoire peut être suspendue dans des cas exceptionnels, conformément à l’article 524 du Code de procédure civile. Une telle suspension pourrait être demandée en cas de violation manifeste du principe du contradictoire ou si l'exécution risquait d'entraîner des conséquences manifestement excessives. Cependant, </w:t>
      </w: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souligne que de telles situations restent rares et doivent être justifiées par des circonstances particulières.</w:t>
      </w:r>
    </w:p>
    <w:p w14:paraId="615980C8" w14:textId="77777777" w:rsidR="00667CD2" w:rsidRPr="00587CB8" w:rsidRDefault="00667CD2" w:rsidP="00667CD2">
      <w:pPr>
        <w:rPr>
          <w:rFonts w:ascii="Arial" w:eastAsia="Calibri" w:hAnsi="Arial" w:cs="Arial"/>
          <w:szCs w:val="22"/>
          <w:lang w:eastAsia="en-US"/>
        </w:rPr>
      </w:pPr>
    </w:p>
    <w:p w14:paraId="41AE5AD0" w14:textId="77777777" w:rsidR="00667CD2" w:rsidRPr="00587CB8" w:rsidRDefault="00667CD2" w:rsidP="00667CD2">
      <w:pPr>
        <w:rPr>
          <w:rFonts w:ascii="Arial" w:eastAsia="Calibri" w:hAnsi="Arial" w:cs="Arial"/>
          <w:szCs w:val="22"/>
          <w:lang w:eastAsia="en-US"/>
        </w:rPr>
      </w:pPr>
      <w:r w:rsidRPr="00587CB8">
        <w:rPr>
          <w:rFonts w:ascii="Arial" w:eastAsia="Calibri" w:hAnsi="Arial" w:cs="Arial"/>
          <w:szCs w:val="22"/>
          <w:lang w:eastAsia="en-US"/>
        </w:rPr>
        <w:t xml:space="preserve">En conséquence, </w:t>
      </w: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demande respectueusement que l'exécution provisoire soit ordonnée pour l'ensemble des mesures relatives aux enfants, ainsi que pour les mesures financières, afin de protéger les intérêts des parties tout au long de la procédure de divorce.</w:t>
      </w:r>
    </w:p>
    <w:p w14:paraId="3164A75B" w14:textId="77777777" w:rsidR="00667CD2" w:rsidRDefault="00667CD2" w:rsidP="00976F6A">
      <w:pPr>
        <w:rPr>
          <w:rFonts w:ascii="Arial" w:hAnsi="Arial" w:cs="Arial"/>
        </w:rPr>
      </w:pPr>
    </w:p>
    <w:p w14:paraId="2E4D9007" w14:textId="1C6D3E68" w:rsidR="00976F6A" w:rsidRPr="003F4B58" w:rsidRDefault="00976F6A" w:rsidP="00976F6A">
      <w:pPr>
        <w:pStyle w:val="Paragraphedeliste"/>
        <w:numPr>
          <w:ilvl w:val="0"/>
          <w:numId w:val="18"/>
        </w:numPr>
        <w:rPr>
          <w:rFonts w:ascii="Arial" w:hAnsi="Arial" w:cs="Arial"/>
          <w:b/>
          <w:bCs/>
          <w:u w:val="single"/>
        </w:rPr>
      </w:pPr>
      <w:r w:rsidRPr="003F4B58">
        <w:rPr>
          <w:rFonts w:ascii="Arial" w:hAnsi="Arial" w:cs="Arial"/>
          <w:b/>
          <w:bCs/>
          <w:u w:val="single"/>
        </w:rPr>
        <w:t xml:space="preserve">Sur la provision pour </w:t>
      </w:r>
      <w:r w:rsidR="003F4B58" w:rsidRPr="003F4B58">
        <w:rPr>
          <w:rFonts w:ascii="Arial" w:hAnsi="Arial" w:cs="Arial"/>
          <w:b/>
          <w:bCs/>
          <w:u w:val="single"/>
        </w:rPr>
        <w:t>frais d’instance</w:t>
      </w:r>
    </w:p>
    <w:p w14:paraId="5C1A0706" w14:textId="77777777" w:rsidR="00FB6370" w:rsidRDefault="00FB6370" w:rsidP="008B23DA">
      <w:pPr>
        <w:rPr>
          <w:rFonts w:ascii="Arial" w:hAnsi="Arial" w:cs="Arial"/>
        </w:rPr>
      </w:pPr>
    </w:p>
    <w:p w14:paraId="4F0CF530" w14:textId="77777777" w:rsidR="00AA78C1" w:rsidRPr="00AA78C1" w:rsidRDefault="00AA78C1" w:rsidP="00AA78C1">
      <w:pPr>
        <w:rPr>
          <w:rFonts w:ascii="Arial" w:hAnsi="Arial" w:cs="Arial"/>
        </w:rPr>
      </w:pPr>
      <w:r w:rsidRPr="00AA78C1">
        <w:rPr>
          <w:rFonts w:ascii="Arial" w:hAnsi="Arial" w:cs="Arial"/>
        </w:rPr>
        <w:t xml:space="preserve">Conformément aux dispositions des articles 255, 6° et 260 du Code civil, </w:t>
      </w:r>
      <w:r w:rsidRPr="00584BBA">
        <w:rPr>
          <w:rFonts w:ascii="Arial" w:hAnsi="Arial" w:cs="Arial"/>
          <w:highlight w:val="yellow"/>
        </w:rPr>
        <w:t>[Nom du demandeur]</w:t>
      </w:r>
      <w:r w:rsidRPr="00AA78C1">
        <w:rPr>
          <w:rFonts w:ascii="Arial" w:hAnsi="Arial" w:cs="Arial"/>
        </w:rPr>
        <w:t xml:space="preserve"> sollicite respectueusement que Madame/Monsieur le Juge aux Affaires Familiales ordonne à </w:t>
      </w:r>
      <w:r w:rsidRPr="00584BBA">
        <w:rPr>
          <w:rFonts w:ascii="Arial" w:hAnsi="Arial" w:cs="Arial"/>
          <w:highlight w:val="yellow"/>
        </w:rPr>
        <w:t>[Nom du défendeur]</w:t>
      </w:r>
      <w:r w:rsidRPr="00AA78C1">
        <w:rPr>
          <w:rFonts w:ascii="Arial" w:hAnsi="Arial" w:cs="Arial"/>
        </w:rPr>
        <w:t xml:space="preserve"> le versement d’une provision pour frais d'instance, destinée à couvrir les frais engagés par </w:t>
      </w:r>
      <w:r w:rsidRPr="00584BBA">
        <w:rPr>
          <w:rFonts w:ascii="Arial" w:hAnsi="Arial" w:cs="Arial"/>
          <w:highlight w:val="yellow"/>
        </w:rPr>
        <w:t>[Nom du demandeur]</w:t>
      </w:r>
      <w:r w:rsidRPr="00AA78C1">
        <w:rPr>
          <w:rFonts w:ascii="Arial" w:hAnsi="Arial" w:cs="Arial"/>
        </w:rPr>
        <w:t xml:space="preserve"> dans le cadre de la présente procédure de divorce.</w:t>
      </w:r>
    </w:p>
    <w:p w14:paraId="3F271C16" w14:textId="77777777" w:rsidR="00AA78C1" w:rsidRPr="00AA78C1" w:rsidRDefault="00AA78C1" w:rsidP="00AA78C1">
      <w:pPr>
        <w:rPr>
          <w:rFonts w:ascii="Arial" w:hAnsi="Arial" w:cs="Arial"/>
        </w:rPr>
      </w:pPr>
    </w:p>
    <w:p w14:paraId="5A6D562D" w14:textId="77777777" w:rsidR="00AA78C1" w:rsidRPr="00AA78C1" w:rsidRDefault="00AA78C1" w:rsidP="00AA78C1">
      <w:pPr>
        <w:rPr>
          <w:rFonts w:ascii="Arial" w:hAnsi="Arial" w:cs="Arial"/>
        </w:rPr>
      </w:pPr>
      <w:r w:rsidRPr="00AA78C1">
        <w:rPr>
          <w:rFonts w:ascii="Arial" w:hAnsi="Arial" w:cs="Arial"/>
        </w:rPr>
        <w:t xml:space="preserve">Cette provision est sollicitée afin de permettre à </w:t>
      </w:r>
      <w:r w:rsidRPr="00584BBA">
        <w:rPr>
          <w:rFonts w:ascii="Arial" w:hAnsi="Arial" w:cs="Arial"/>
          <w:highlight w:val="yellow"/>
        </w:rPr>
        <w:t>[Nom du demandeur]</w:t>
      </w:r>
      <w:r w:rsidRPr="00AA78C1">
        <w:rPr>
          <w:rFonts w:ascii="Arial" w:hAnsi="Arial" w:cs="Arial"/>
        </w:rPr>
        <w:t xml:space="preserve"> de faire face aux dépenses nécessaires à la défense de ses droits, notamment les honoraires d’avocat, les frais d’huissier et tous autres frais liés à l’instruction de la procédure. Eu égard à la disparité des ressources financières entre les époux, il serait inéquitable que </w:t>
      </w:r>
      <w:r w:rsidRPr="00584BBA">
        <w:rPr>
          <w:rFonts w:ascii="Arial" w:hAnsi="Arial" w:cs="Arial"/>
          <w:highlight w:val="yellow"/>
        </w:rPr>
        <w:t>[Nom du demandeur]</w:t>
      </w:r>
      <w:r w:rsidRPr="00AA78C1">
        <w:rPr>
          <w:rFonts w:ascii="Arial" w:hAnsi="Arial" w:cs="Arial"/>
        </w:rPr>
        <w:t xml:space="preserve"> supporte seul(e) l'intégralité des frais de justice.</w:t>
      </w:r>
    </w:p>
    <w:p w14:paraId="2F8FE28D" w14:textId="77777777" w:rsidR="00AA78C1" w:rsidRPr="00AA78C1" w:rsidRDefault="00AA78C1" w:rsidP="00AA78C1">
      <w:pPr>
        <w:rPr>
          <w:rFonts w:ascii="Arial" w:hAnsi="Arial" w:cs="Arial"/>
        </w:rPr>
      </w:pPr>
    </w:p>
    <w:p w14:paraId="3DF30BC5" w14:textId="77777777" w:rsidR="00AA78C1" w:rsidRPr="00AA78C1" w:rsidRDefault="00AA78C1" w:rsidP="00AA78C1">
      <w:pPr>
        <w:rPr>
          <w:rFonts w:ascii="Arial" w:hAnsi="Arial" w:cs="Arial"/>
        </w:rPr>
      </w:pPr>
      <w:r w:rsidRPr="00AA78C1">
        <w:rPr>
          <w:rFonts w:ascii="Arial" w:hAnsi="Arial" w:cs="Arial"/>
        </w:rPr>
        <w:t xml:space="preserve">En application de l'article 255 du Code civil, le juge peut statuer sur cette demande dès le début de la procédure, afin de garantir l'équité entre les parties et d'assurer que </w:t>
      </w:r>
      <w:r w:rsidRPr="00AA78C1">
        <w:rPr>
          <w:rFonts w:ascii="Arial" w:hAnsi="Arial" w:cs="Arial"/>
        </w:rPr>
        <w:lastRenderedPageBreak/>
        <w:t>[Nom du demandeur] dispose des moyens financiers nécessaires pour mener à bien la procédure de divorce.</w:t>
      </w:r>
    </w:p>
    <w:p w14:paraId="30176886" w14:textId="77777777" w:rsidR="00AA78C1" w:rsidRPr="00AA78C1" w:rsidRDefault="00AA78C1" w:rsidP="00AA78C1">
      <w:pPr>
        <w:rPr>
          <w:rFonts w:ascii="Arial" w:hAnsi="Arial" w:cs="Arial"/>
        </w:rPr>
      </w:pPr>
    </w:p>
    <w:p w14:paraId="2E1BEE7C" w14:textId="0D119BFF" w:rsidR="00667CD2" w:rsidRDefault="00AA78C1" w:rsidP="00AA78C1">
      <w:pPr>
        <w:rPr>
          <w:rFonts w:ascii="Arial" w:hAnsi="Arial" w:cs="Arial"/>
        </w:rPr>
      </w:pPr>
      <w:r w:rsidRPr="00AA78C1">
        <w:rPr>
          <w:rFonts w:ascii="Arial" w:hAnsi="Arial" w:cs="Arial"/>
        </w:rPr>
        <w:t xml:space="preserve">En conséquence, </w:t>
      </w:r>
      <w:r w:rsidRPr="00584BBA">
        <w:rPr>
          <w:rFonts w:ascii="Arial" w:hAnsi="Arial" w:cs="Arial"/>
          <w:highlight w:val="yellow"/>
        </w:rPr>
        <w:t>[Nom du demandeur]</w:t>
      </w:r>
      <w:r w:rsidRPr="00AA78C1">
        <w:rPr>
          <w:rFonts w:ascii="Arial" w:hAnsi="Arial" w:cs="Arial"/>
        </w:rPr>
        <w:t xml:space="preserve"> sollicite que Madame/Monsieur le Juge aux Affaires Familiales fixe une provision pour frais d'instance à la charge de </w:t>
      </w:r>
      <w:r w:rsidRPr="00584BBA">
        <w:rPr>
          <w:rFonts w:ascii="Arial" w:hAnsi="Arial" w:cs="Arial"/>
          <w:highlight w:val="yellow"/>
        </w:rPr>
        <w:t>[Nom du défendeur]</w:t>
      </w:r>
      <w:r w:rsidRPr="00AA78C1">
        <w:rPr>
          <w:rFonts w:ascii="Arial" w:hAnsi="Arial" w:cs="Arial"/>
        </w:rPr>
        <w:t xml:space="preserve">, d’un montant de </w:t>
      </w:r>
      <w:r w:rsidRPr="00584BBA">
        <w:rPr>
          <w:rFonts w:ascii="Arial" w:hAnsi="Arial" w:cs="Arial"/>
          <w:highlight w:val="yellow"/>
        </w:rPr>
        <w:t>[montant]</w:t>
      </w:r>
      <w:r w:rsidRPr="00AA78C1">
        <w:rPr>
          <w:rFonts w:ascii="Arial" w:hAnsi="Arial" w:cs="Arial"/>
        </w:rPr>
        <w:t xml:space="preserve"> euros, afin de couvrir tout ou partie des frais liés à cette procédure.</w:t>
      </w:r>
    </w:p>
    <w:p w14:paraId="0366B797" w14:textId="77777777" w:rsidR="00667CD2" w:rsidRPr="00576454" w:rsidRDefault="00667CD2" w:rsidP="008B23DA">
      <w:pPr>
        <w:rPr>
          <w:rFonts w:ascii="Arial" w:hAnsi="Arial" w:cs="Arial"/>
        </w:rPr>
      </w:pPr>
    </w:p>
    <w:p w14:paraId="7DB44E4C" w14:textId="77777777" w:rsidR="004731E2" w:rsidRPr="00576454" w:rsidRDefault="00823261" w:rsidP="007B458A">
      <w:pPr>
        <w:rPr>
          <w:rFonts w:ascii="Arial" w:hAnsi="Arial" w:cs="Arial"/>
        </w:rPr>
      </w:pPr>
      <w:r w:rsidRPr="00576454">
        <w:rPr>
          <w:rFonts w:ascii="Arial" w:hAnsi="Arial" w:cs="Arial"/>
        </w:rPr>
        <w:br w:type="page"/>
      </w:r>
    </w:p>
    <w:p w14:paraId="092CBC70" w14:textId="77777777" w:rsidR="007B458A" w:rsidRPr="00576454"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rPr>
      </w:pPr>
      <w:r w:rsidRPr="00576454">
        <w:rPr>
          <w:rFonts w:ascii="Arial" w:hAnsi="Arial" w:cs="Arial"/>
        </w:rPr>
        <w:lastRenderedPageBreak/>
        <w:t>PAR CES MOTIFS</w:t>
      </w:r>
    </w:p>
    <w:p w14:paraId="1445CDDC" w14:textId="47E1EBDE" w:rsidR="00D13484" w:rsidRPr="00576454" w:rsidRDefault="00D13484" w:rsidP="007B458A">
      <w:pPr>
        <w:rPr>
          <w:rFonts w:ascii="Arial" w:hAnsi="Arial" w:cs="Arial"/>
          <w:i/>
        </w:rPr>
      </w:pPr>
      <w:bookmarkStart w:id="0" w:name="_Hlk39669766"/>
      <w:r w:rsidRPr="00584BBA">
        <w:rPr>
          <w:rFonts w:ascii="Arial" w:hAnsi="Arial" w:cs="Arial"/>
          <w:i/>
          <w:highlight w:val="yellow"/>
        </w:rPr>
        <w:t>Vu l</w:t>
      </w:r>
      <w:r w:rsidR="00210AB0" w:rsidRPr="00584BBA">
        <w:rPr>
          <w:rFonts w:ascii="Arial" w:hAnsi="Arial" w:cs="Arial"/>
          <w:i/>
          <w:highlight w:val="yellow"/>
        </w:rPr>
        <w:t xml:space="preserve">es </w:t>
      </w:r>
      <w:r w:rsidR="00210AB0" w:rsidRPr="00DF454C">
        <w:rPr>
          <w:rFonts w:ascii="Arial" w:hAnsi="Arial" w:cs="Arial"/>
          <w:i/>
          <w:highlight w:val="yellow"/>
        </w:rPr>
        <w:t>articles</w:t>
      </w:r>
      <w:r w:rsidR="00DF454C" w:rsidRPr="00DF454C">
        <w:rPr>
          <w:rFonts w:ascii="Arial" w:hAnsi="Arial" w:cs="Arial"/>
          <w:i/>
          <w:highlight w:val="yellow"/>
        </w:rPr>
        <w:t xml:space="preserve"> […]</w:t>
      </w:r>
    </w:p>
    <w:p w14:paraId="54F73B1A" w14:textId="77777777" w:rsidR="00C35FDB" w:rsidRPr="00576454" w:rsidRDefault="00C35FDB" w:rsidP="007B458A">
      <w:pPr>
        <w:rPr>
          <w:rFonts w:ascii="Arial" w:hAnsi="Arial" w:cs="Arial"/>
          <w:i/>
        </w:rPr>
      </w:pPr>
      <w:r w:rsidRPr="00576454">
        <w:rPr>
          <w:rFonts w:ascii="Arial" w:hAnsi="Arial" w:cs="Arial"/>
          <w:i/>
        </w:rPr>
        <w:t>Vu la jurisprudence</w:t>
      </w:r>
    </w:p>
    <w:p w14:paraId="2BA3278B" w14:textId="77777777" w:rsidR="00C35FDB" w:rsidRPr="00576454" w:rsidRDefault="00C35FDB" w:rsidP="007B458A">
      <w:pPr>
        <w:rPr>
          <w:rFonts w:ascii="Arial" w:hAnsi="Arial" w:cs="Arial"/>
          <w:i/>
        </w:rPr>
      </w:pPr>
      <w:r w:rsidRPr="00576454">
        <w:rPr>
          <w:rFonts w:ascii="Arial" w:hAnsi="Arial" w:cs="Arial"/>
          <w:i/>
        </w:rPr>
        <w:t>Vu les pièces versées au débat</w:t>
      </w:r>
    </w:p>
    <w:p w14:paraId="2D30C3D5" w14:textId="77777777" w:rsidR="00C35FDB" w:rsidRPr="00576454" w:rsidRDefault="00C35FDB" w:rsidP="007B458A">
      <w:pPr>
        <w:rPr>
          <w:rFonts w:ascii="Arial" w:hAnsi="Arial" w:cs="Arial"/>
        </w:rPr>
      </w:pPr>
    </w:p>
    <w:p w14:paraId="42D58F08" w14:textId="3D226828" w:rsidR="00C35FDB" w:rsidRPr="00576454" w:rsidRDefault="00C35FDB" w:rsidP="007B458A">
      <w:pPr>
        <w:rPr>
          <w:rFonts w:ascii="Arial" w:hAnsi="Arial" w:cs="Arial"/>
        </w:rPr>
      </w:pPr>
      <w:r w:rsidRPr="00576454">
        <w:rPr>
          <w:rFonts w:ascii="Arial" w:hAnsi="Arial" w:cs="Arial"/>
        </w:rPr>
        <w:t xml:space="preserve">Il est demandé au </w:t>
      </w:r>
      <w:r w:rsidR="00592825" w:rsidRPr="00592825">
        <w:rPr>
          <w:rFonts w:ascii="Arial" w:hAnsi="Arial" w:cs="Arial"/>
        </w:rPr>
        <w:t>Juge aux Affaires Familiales</w:t>
      </w:r>
      <w:r w:rsidR="00592825">
        <w:rPr>
          <w:rFonts w:ascii="Arial" w:hAnsi="Arial" w:cs="Arial"/>
        </w:rPr>
        <w:t xml:space="preserve"> près le </w:t>
      </w:r>
      <w:r w:rsidRPr="00576454">
        <w:rPr>
          <w:rFonts w:ascii="Arial" w:hAnsi="Arial" w:cs="Arial"/>
        </w:rPr>
        <w:t xml:space="preserve">Tribunal </w:t>
      </w:r>
      <w:r w:rsidR="00FA043F" w:rsidRPr="00576454">
        <w:rPr>
          <w:rFonts w:ascii="Arial" w:hAnsi="Arial" w:cs="Arial"/>
        </w:rPr>
        <w:t>judiciaire</w:t>
      </w:r>
      <w:r w:rsidR="00210AB0" w:rsidRPr="00576454">
        <w:rPr>
          <w:rFonts w:ascii="Arial" w:hAnsi="Arial" w:cs="Arial"/>
        </w:rPr>
        <w:t xml:space="preserve"> de </w:t>
      </w:r>
      <w:r w:rsidR="00210AB0" w:rsidRPr="00584BBA">
        <w:rPr>
          <w:rFonts w:ascii="Arial" w:hAnsi="Arial" w:cs="Arial"/>
          <w:i/>
          <w:highlight w:val="yellow"/>
        </w:rPr>
        <w:t>[ville]</w:t>
      </w:r>
      <w:r w:rsidR="00092898" w:rsidRPr="00576454">
        <w:rPr>
          <w:rFonts w:ascii="Arial" w:hAnsi="Arial" w:cs="Arial"/>
          <w:i/>
        </w:rPr>
        <w:t xml:space="preserve"> </w:t>
      </w:r>
      <w:r w:rsidR="00092898" w:rsidRPr="00576454">
        <w:rPr>
          <w:rFonts w:ascii="Arial" w:hAnsi="Arial" w:cs="Arial"/>
        </w:rPr>
        <w:t>de</w:t>
      </w:r>
      <w:r w:rsidR="00092898" w:rsidRPr="00576454">
        <w:rPr>
          <w:rFonts w:ascii="Arial" w:hAnsi="Arial" w:cs="Arial"/>
          <w:i/>
        </w:rPr>
        <w:t> </w:t>
      </w:r>
      <w:r w:rsidR="00092898" w:rsidRPr="00576454">
        <w:rPr>
          <w:rFonts w:ascii="Arial" w:hAnsi="Arial" w:cs="Arial"/>
        </w:rPr>
        <w:t xml:space="preserve">: </w:t>
      </w:r>
    </w:p>
    <w:p w14:paraId="15DCF8C8" w14:textId="77777777" w:rsidR="00BE7B86" w:rsidRPr="00576454" w:rsidRDefault="00BE7B86" w:rsidP="00761936">
      <w:pPr>
        <w:rPr>
          <w:rFonts w:ascii="Arial" w:hAnsi="Arial" w:cs="Arial"/>
        </w:rPr>
      </w:pPr>
    </w:p>
    <w:p w14:paraId="5E16931D" w14:textId="5569F89C" w:rsidR="00092898" w:rsidRPr="00576454" w:rsidRDefault="00092898" w:rsidP="00761936">
      <w:pPr>
        <w:rPr>
          <w:rFonts w:ascii="Arial" w:hAnsi="Arial" w:cs="Arial"/>
        </w:rPr>
      </w:pPr>
      <w:r w:rsidRPr="00576454">
        <w:rPr>
          <w:rFonts w:ascii="Arial" w:hAnsi="Arial" w:cs="Arial"/>
        </w:rPr>
        <w:t xml:space="preserve">Déclarant la demande de </w:t>
      </w:r>
      <w:r w:rsidRPr="006B0FEC">
        <w:rPr>
          <w:rFonts w:ascii="Arial" w:hAnsi="Arial" w:cs="Arial"/>
          <w:i/>
          <w:highlight w:val="yellow"/>
        </w:rPr>
        <w:t>[Nom du demandeur]</w:t>
      </w:r>
      <w:r w:rsidRPr="00576454">
        <w:rPr>
          <w:rFonts w:ascii="Arial" w:hAnsi="Arial" w:cs="Arial"/>
        </w:rPr>
        <w:t xml:space="preserve"> recevable et bien fondée</w:t>
      </w:r>
      <w:r w:rsidR="00C514BE" w:rsidRPr="00576454">
        <w:rPr>
          <w:rFonts w:ascii="Arial" w:hAnsi="Arial" w:cs="Arial"/>
        </w:rPr>
        <w:t>,</w:t>
      </w:r>
    </w:p>
    <w:p w14:paraId="23169854" w14:textId="77777777" w:rsidR="00092898" w:rsidRPr="00576454" w:rsidRDefault="00092898" w:rsidP="00761936">
      <w:pPr>
        <w:rPr>
          <w:rFonts w:ascii="Arial" w:hAnsi="Arial" w:cs="Arial"/>
        </w:rPr>
      </w:pPr>
    </w:p>
    <w:p w14:paraId="5940C016" w14:textId="0C94DCD7" w:rsidR="00210AB0" w:rsidRPr="00576454" w:rsidRDefault="00592825" w:rsidP="00210AB0">
      <w:pPr>
        <w:pStyle w:val="Paragraphedeliste"/>
        <w:numPr>
          <w:ilvl w:val="0"/>
          <w:numId w:val="8"/>
        </w:numPr>
        <w:rPr>
          <w:rFonts w:ascii="Arial" w:hAnsi="Arial" w:cs="Arial"/>
          <w:b/>
          <w:u w:val="single"/>
        </w:rPr>
      </w:pPr>
      <w:r>
        <w:rPr>
          <w:rFonts w:ascii="Arial" w:hAnsi="Arial" w:cs="Arial"/>
          <w:b/>
          <w:u w:val="single"/>
        </w:rPr>
        <w:t xml:space="preserve">Sur </w:t>
      </w:r>
      <w:r w:rsidR="00C27DAD">
        <w:rPr>
          <w:rFonts w:ascii="Arial" w:hAnsi="Arial" w:cs="Arial"/>
          <w:b/>
          <w:u w:val="single"/>
        </w:rPr>
        <w:t>les mesures provisoires,</w:t>
      </w:r>
    </w:p>
    <w:p w14:paraId="2415E502" w14:textId="77777777" w:rsidR="00210AB0" w:rsidRPr="009C492A" w:rsidRDefault="00210AB0" w:rsidP="00761936">
      <w:pPr>
        <w:rPr>
          <w:rFonts w:ascii="Arial" w:hAnsi="Arial" w:cs="Arial"/>
          <w:bCs/>
        </w:rPr>
      </w:pPr>
    </w:p>
    <w:p w14:paraId="04FD527D" w14:textId="7E8034EA" w:rsidR="00C27DAD" w:rsidRPr="007A0B42" w:rsidRDefault="0026798D" w:rsidP="003C7744">
      <w:pPr>
        <w:pStyle w:val="Paragraphedeliste"/>
        <w:numPr>
          <w:ilvl w:val="1"/>
          <w:numId w:val="25"/>
        </w:numPr>
        <w:ind w:left="709" w:hanging="283"/>
        <w:jc w:val="both"/>
        <w:rPr>
          <w:rFonts w:ascii="Arial" w:hAnsi="Arial" w:cs="Arial"/>
          <w:bCs/>
        </w:rPr>
      </w:pPr>
      <w:r w:rsidRPr="00E01035">
        <w:rPr>
          <w:rFonts w:ascii="Arial" w:hAnsi="Arial" w:cs="Arial"/>
          <w:b/>
        </w:rPr>
        <w:t>FIXER</w:t>
      </w:r>
      <w:r w:rsidR="00C27DAD" w:rsidRPr="007A0B42">
        <w:rPr>
          <w:rFonts w:ascii="Arial" w:hAnsi="Arial" w:cs="Arial"/>
          <w:bCs/>
        </w:rPr>
        <w:t xml:space="preserve"> la résidence séparée des époux et attribuer à </w:t>
      </w:r>
      <w:r w:rsidR="00C27DAD" w:rsidRPr="006B0FEC">
        <w:rPr>
          <w:rFonts w:ascii="Arial" w:hAnsi="Arial" w:cs="Arial"/>
          <w:bCs/>
          <w:highlight w:val="yellow"/>
        </w:rPr>
        <w:t>[Nom du demandeur]</w:t>
      </w:r>
      <w:r w:rsidR="00C27DAD" w:rsidRPr="007A0B42">
        <w:rPr>
          <w:rFonts w:ascii="Arial" w:hAnsi="Arial" w:cs="Arial"/>
          <w:bCs/>
        </w:rPr>
        <w:t xml:space="preserve"> la jouissance exclusive du logement familial situé à </w:t>
      </w:r>
      <w:r w:rsidR="00C27DAD" w:rsidRPr="006B0FEC">
        <w:rPr>
          <w:rFonts w:ascii="Arial" w:hAnsi="Arial" w:cs="Arial"/>
          <w:bCs/>
          <w:highlight w:val="yellow"/>
        </w:rPr>
        <w:t>[adresse]</w:t>
      </w:r>
      <w:r w:rsidR="00C27DAD" w:rsidRPr="007A0B42">
        <w:rPr>
          <w:rFonts w:ascii="Arial" w:hAnsi="Arial" w:cs="Arial"/>
          <w:bCs/>
        </w:rPr>
        <w:t xml:space="preserve"> pendant la procédure de divorce</w:t>
      </w:r>
      <w:r w:rsidR="00E100F8">
        <w:rPr>
          <w:rFonts w:ascii="Arial" w:hAnsi="Arial" w:cs="Arial"/>
          <w:bCs/>
        </w:rPr>
        <w:t> ;</w:t>
      </w:r>
    </w:p>
    <w:p w14:paraId="05524AA6" w14:textId="77777777" w:rsidR="00C27DAD" w:rsidRPr="009C492A" w:rsidRDefault="00C27DAD" w:rsidP="007A0B42">
      <w:pPr>
        <w:ind w:left="709" w:hanging="283"/>
        <w:rPr>
          <w:rFonts w:ascii="Arial" w:hAnsi="Arial" w:cs="Arial"/>
          <w:bCs/>
        </w:rPr>
      </w:pPr>
    </w:p>
    <w:p w14:paraId="076D273A" w14:textId="6209F6C7" w:rsidR="007A0B42" w:rsidRDefault="0026798D" w:rsidP="003C7744">
      <w:pPr>
        <w:pStyle w:val="Paragraphedeliste"/>
        <w:numPr>
          <w:ilvl w:val="1"/>
          <w:numId w:val="25"/>
        </w:numPr>
        <w:ind w:left="709" w:hanging="283"/>
        <w:jc w:val="both"/>
        <w:rPr>
          <w:rFonts w:ascii="Arial" w:hAnsi="Arial" w:cs="Arial"/>
          <w:bCs/>
        </w:rPr>
      </w:pPr>
      <w:r w:rsidRPr="0026798D">
        <w:rPr>
          <w:rFonts w:ascii="Arial" w:hAnsi="Arial" w:cs="Arial"/>
          <w:b/>
        </w:rPr>
        <w:t>FIXER</w:t>
      </w:r>
      <w:r w:rsidR="00C27DAD" w:rsidRPr="007A0B42">
        <w:rPr>
          <w:rFonts w:ascii="Arial" w:hAnsi="Arial" w:cs="Arial"/>
          <w:bCs/>
        </w:rPr>
        <w:t xml:space="preserve"> les modalités de droit de visite et d’hébergement provisoire de </w:t>
      </w:r>
      <w:r w:rsidR="00C27DAD" w:rsidRPr="00576956">
        <w:rPr>
          <w:rFonts w:ascii="Arial" w:hAnsi="Arial" w:cs="Arial"/>
          <w:bCs/>
          <w:highlight w:val="yellow"/>
        </w:rPr>
        <w:t>[Nom du défendeur]</w:t>
      </w:r>
      <w:r w:rsidR="00C27DAD" w:rsidRPr="007A0B42">
        <w:rPr>
          <w:rFonts w:ascii="Arial" w:hAnsi="Arial" w:cs="Arial"/>
          <w:bCs/>
        </w:rPr>
        <w:t xml:space="preserve"> concernant les enfants mineurs </w:t>
      </w:r>
      <w:r w:rsidR="00C27DAD" w:rsidRPr="00576956">
        <w:rPr>
          <w:rFonts w:ascii="Arial" w:hAnsi="Arial" w:cs="Arial"/>
          <w:bCs/>
          <w:highlight w:val="yellow"/>
        </w:rPr>
        <w:t>[nom des enfants]</w:t>
      </w:r>
      <w:r w:rsidR="00C27DAD" w:rsidRPr="007A0B42">
        <w:rPr>
          <w:rFonts w:ascii="Arial" w:hAnsi="Arial" w:cs="Arial"/>
          <w:bCs/>
        </w:rPr>
        <w:t xml:space="preserve"> pendant la durée de la procédure, conformément à l'intérêt supérieur des enfants</w:t>
      </w:r>
      <w:r w:rsidR="00E100F8">
        <w:rPr>
          <w:rFonts w:ascii="Arial" w:hAnsi="Arial" w:cs="Arial"/>
          <w:bCs/>
        </w:rPr>
        <w:t> ;</w:t>
      </w:r>
    </w:p>
    <w:p w14:paraId="018687AF" w14:textId="77777777" w:rsidR="007A0B42" w:rsidRPr="007A0B42" w:rsidRDefault="007A0B42" w:rsidP="007A0B42">
      <w:pPr>
        <w:pStyle w:val="Paragraphedeliste"/>
        <w:ind w:left="709" w:hanging="283"/>
        <w:jc w:val="both"/>
        <w:rPr>
          <w:rFonts w:ascii="Arial" w:hAnsi="Arial" w:cs="Arial"/>
          <w:bCs/>
        </w:rPr>
      </w:pPr>
    </w:p>
    <w:p w14:paraId="370A2674" w14:textId="30508C15" w:rsidR="007A0B42" w:rsidRDefault="0026798D" w:rsidP="003C7744">
      <w:pPr>
        <w:pStyle w:val="Paragraphedeliste"/>
        <w:numPr>
          <w:ilvl w:val="1"/>
          <w:numId w:val="25"/>
        </w:numPr>
        <w:ind w:left="709" w:hanging="283"/>
        <w:jc w:val="both"/>
        <w:rPr>
          <w:rFonts w:ascii="Arial" w:hAnsi="Arial" w:cs="Arial"/>
          <w:bCs/>
        </w:rPr>
      </w:pPr>
      <w:r w:rsidRPr="0026798D">
        <w:rPr>
          <w:rFonts w:ascii="Arial" w:hAnsi="Arial" w:cs="Arial"/>
          <w:b/>
        </w:rPr>
        <w:t>ORDONNER</w:t>
      </w:r>
      <w:r w:rsidR="00C27DAD" w:rsidRPr="007A0B42">
        <w:rPr>
          <w:rFonts w:ascii="Arial" w:hAnsi="Arial" w:cs="Arial"/>
          <w:bCs/>
        </w:rPr>
        <w:t xml:space="preserve"> le versement d'une pension alimentaire provisoire à la charge de </w:t>
      </w:r>
      <w:r w:rsidR="00C27DAD" w:rsidRPr="00576956">
        <w:rPr>
          <w:rFonts w:ascii="Arial" w:hAnsi="Arial" w:cs="Arial"/>
          <w:bCs/>
          <w:highlight w:val="yellow"/>
        </w:rPr>
        <w:t>[Nom du défendeur]</w:t>
      </w:r>
      <w:r w:rsidR="00C27DAD" w:rsidRPr="007A0B42">
        <w:rPr>
          <w:rFonts w:ascii="Arial" w:hAnsi="Arial" w:cs="Arial"/>
          <w:bCs/>
        </w:rPr>
        <w:t xml:space="preserve"> pour l’entretien et l’éducation des enfants, à hauteur de </w:t>
      </w:r>
      <w:r w:rsidR="00C27DAD" w:rsidRPr="00576956">
        <w:rPr>
          <w:rFonts w:ascii="Arial" w:hAnsi="Arial" w:cs="Arial"/>
          <w:bCs/>
          <w:highlight w:val="yellow"/>
        </w:rPr>
        <w:t>[montant]</w:t>
      </w:r>
      <w:r w:rsidR="00C27DAD" w:rsidRPr="007A0B42">
        <w:rPr>
          <w:rFonts w:ascii="Arial" w:hAnsi="Arial" w:cs="Arial"/>
          <w:bCs/>
        </w:rPr>
        <w:t xml:space="preserve"> euros par mois, en application des articles 372 et suivants du Code civi</w:t>
      </w:r>
      <w:r w:rsidR="00E100F8">
        <w:rPr>
          <w:rFonts w:ascii="Arial" w:hAnsi="Arial" w:cs="Arial"/>
          <w:bCs/>
        </w:rPr>
        <w:t>l ;</w:t>
      </w:r>
    </w:p>
    <w:p w14:paraId="1B720EA1" w14:textId="77777777" w:rsidR="007A0B42" w:rsidRPr="007A0B42" w:rsidRDefault="007A0B42" w:rsidP="007A0B42">
      <w:pPr>
        <w:pStyle w:val="Paragraphedeliste"/>
        <w:ind w:left="709" w:hanging="283"/>
        <w:jc w:val="both"/>
        <w:rPr>
          <w:rFonts w:ascii="Arial" w:hAnsi="Arial" w:cs="Arial"/>
          <w:bCs/>
        </w:rPr>
      </w:pPr>
    </w:p>
    <w:p w14:paraId="7CC52A3C" w14:textId="27406059" w:rsidR="007A0B42" w:rsidRDefault="0026798D" w:rsidP="003C7744">
      <w:pPr>
        <w:pStyle w:val="Paragraphedeliste"/>
        <w:numPr>
          <w:ilvl w:val="1"/>
          <w:numId w:val="25"/>
        </w:numPr>
        <w:ind w:left="709" w:hanging="283"/>
        <w:jc w:val="both"/>
        <w:rPr>
          <w:rFonts w:ascii="Arial" w:hAnsi="Arial" w:cs="Arial"/>
          <w:bCs/>
        </w:rPr>
      </w:pPr>
      <w:r w:rsidRPr="0026798D">
        <w:rPr>
          <w:rFonts w:ascii="Arial" w:hAnsi="Arial" w:cs="Arial"/>
          <w:b/>
        </w:rPr>
        <w:t>FIXER</w:t>
      </w:r>
      <w:r w:rsidR="00C27DAD" w:rsidRPr="007A0B42">
        <w:rPr>
          <w:rFonts w:ascii="Arial" w:hAnsi="Arial" w:cs="Arial"/>
          <w:bCs/>
        </w:rPr>
        <w:t xml:space="preserve"> une provision pour frais d’instance à la charge de </w:t>
      </w:r>
      <w:r w:rsidR="00C27DAD" w:rsidRPr="00576956">
        <w:rPr>
          <w:rFonts w:ascii="Arial" w:hAnsi="Arial" w:cs="Arial"/>
          <w:bCs/>
          <w:highlight w:val="yellow"/>
        </w:rPr>
        <w:t>[Nom du défendeur]</w:t>
      </w:r>
      <w:r w:rsidR="00C27DAD" w:rsidRPr="007A0B42">
        <w:rPr>
          <w:rFonts w:ascii="Arial" w:hAnsi="Arial" w:cs="Arial"/>
          <w:bCs/>
        </w:rPr>
        <w:t xml:space="preserve">, pour couvrir une partie des frais exposés par </w:t>
      </w:r>
      <w:r w:rsidR="00C27DAD" w:rsidRPr="00576956">
        <w:rPr>
          <w:rFonts w:ascii="Arial" w:hAnsi="Arial" w:cs="Arial"/>
          <w:bCs/>
          <w:highlight w:val="yellow"/>
        </w:rPr>
        <w:t>[Nom du demandeur]</w:t>
      </w:r>
      <w:r w:rsidR="00C27DAD" w:rsidRPr="007A0B42">
        <w:rPr>
          <w:rFonts w:ascii="Arial" w:hAnsi="Arial" w:cs="Arial"/>
          <w:bCs/>
        </w:rPr>
        <w:t xml:space="preserve"> dans le cadre de la présente procédure</w:t>
      </w:r>
      <w:r w:rsidR="00E100F8">
        <w:rPr>
          <w:rFonts w:ascii="Arial" w:hAnsi="Arial" w:cs="Arial"/>
          <w:bCs/>
        </w:rPr>
        <w:t> ;</w:t>
      </w:r>
    </w:p>
    <w:p w14:paraId="32F22FD1" w14:textId="77777777" w:rsidR="007A0B42" w:rsidRPr="007A0B42" w:rsidRDefault="007A0B42" w:rsidP="007A0B42">
      <w:pPr>
        <w:pStyle w:val="Paragraphedeliste"/>
        <w:ind w:left="709" w:hanging="283"/>
        <w:jc w:val="both"/>
        <w:rPr>
          <w:rFonts w:ascii="Arial" w:hAnsi="Arial" w:cs="Arial"/>
          <w:bCs/>
        </w:rPr>
      </w:pPr>
    </w:p>
    <w:p w14:paraId="2E30771E" w14:textId="4EE5DC5F" w:rsidR="007A0B42" w:rsidRDefault="0026798D" w:rsidP="003C7744">
      <w:pPr>
        <w:pStyle w:val="Paragraphedeliste"/>
        <w:numPr>
          <w:ilvl w:val="1"/>
          <w:numId w:val="25"/>
        </w:numPr>
        <w:ind w:left="709" w:hanging="283"/>
        <w:jc w:val="both"/>
        <w:rPr>
          <w:rFonts w:ascii="Arial" w:hAnsi="Arial" w:cs="Arial"/>
          <w:bCs/>
        </w:rPr>
      </w:pPr>
      <w:r w:rsidRPr="0026798D">
        <w:rPr>
          <w:rFonts w:ascii="Arial" w:hAnsi="Arial" w:cs="Arial"/>
          <w:b/>
        </w:rPr>
        <w:t>ATTRIBUER</w:t>
      </w:r>
      <w:r w:rsidR="00C27DAD" w:rsidRPr="007A0B42">
        <w:rPr>
          <w:rFonts w:ascii="Arial" w:hAnsi="Arial" w:cs="Arial"/>
          <w:bCs/>
        </w:rPr>
        <w:t xml:space="preserve"> à </w:t>
      </w:r>
      <w:r w:rsidR="00C27DAD" w:rsidRPr="00576956">
        <w:rPr>
          <w:rFonts w:ascii="Arial" w:hAnsi="Arial" w:cs="Arial"/>
          <w:bCs/>
          <w:highlight w:val="yellow"/>
        </w:rPr>
        <w:t>[Nom du demandeur]</w:t>
      </w:r>
      <w:r w:rsidR="00C27DAD" w:rsidRPr="007A0B42">
        <w:rPr>
          <w:rFonts w:ascii="Arial" w:hAnsi="Arial" w:cs="Arial"/>
          <w:bCs/>
        </w:rPr>
        <w:t xml:space="preserve"> une avance sur part de communauté ou de biens indivis, si la situation financière le justifie, conformément à l’article 267 du Code civil</w:t>
      </w:r>
      <w:r w:rsidR="00E100F8">
        <w:rPr>
          <w:rFonts w:ascii="Arial" w:hAnsi="Arial" w:cs="Arial"/>
          <w:bCs/>
        </w:rPr>
        <w:t> ;</w:t>
      </w:r>
    </w:p>
    <w:p w14:paraId="145691B8" w14:textId="77777777" w:rsidR="007A0B42" w:rsidRPr="007A0B42" w:rsidRDefault="007A0B42" w:rsidP="007A0B42">
      <w:pPr>
        <w:pStyle w:val="Paragraphedeliste"/>
        <w:ind w:left="709" w:hanging="283"/>
        <w:jc w:val="both"/>
        <w:rPr>
          <w:rFonts w:ascii="Arial" w:hAnsi="Arial" w:cs="Arial"/>
          <w:bCs/>
        </w:rPr>
      </w:pPr>
    </w:p>
    <w:p w14:paraId="099E9296" w14:textId="44853812" w:rsidR="00757DF1" w:rsidRPr="007A0B42" w:rsidRDefault="0026798D" w:rsidP="003C7744">
      <w:pPr>
        <w:pStyle w:val="Paragraphedeliste"/>
        <w:numPr>
          <w:ilvl w:val="1"/>
          <w:numId w:val="25"/>
        </w:numPr>
        <w:ind w:left="709" w:hanging="283"/>
        <w:jc w:val="both"/>
        <w:rPr>
          <w:rFonts w:ascii="Arial" w:hAnsi="Arial" w:cs="Arial"/>
          <w:bCs/>
        </w:rPr>
      </w:pPr>
      <w:r w:rsidRPr="0026798D">
        <w:rPr>
          <w:rFonts w:ascii="Arial" w:hAnsi="Arial" w:cs="Arial"/>
          <w:b/>
        </w:rPr>
        <w:t>ORDONNER</w:t>
      </w:r>
      <w:r w:rsidR="00C27DAD" w:rsidRPr="007A0B42">
        <w:rPr>
          <w:rFonts w:ascii="Arial" w:hAnsi="Arial" w:cs="Arial"/>
          <w:bCs/>
        </w:rPr>
        <w:t xml:space="preserve"> la remise des objets personnels de </w:t>
      </w:r>
      <w:r w:rsidR="00C27DAD" w:rsidRPr="00576956">
        <w:rPr>
          <w:rFonts w:ascii="Arial" w:hAnsi="Arial" w:cs="Arial"/>
          <w:bCs/>
          <w:highlight w:val="yellow"/>
        </w:rPr>
        <w:t>[Nom du demandeur]</w:t>
      </w:r>
      <w:r w:rsidR="00C27DAD" w:rsidRPr="007A0B42">
        <w:rPr>
          <w:rFonts w:ascii="Arial" w:hAnsi="Arial" w:cs="Arial"/>
          <w:bCs/>
        </w:rPr>
        <w:t>, restés au domicile conjugal, et organiser les modalités de cette remise</w:t>
      </w:r>
      <w:r w:rsidR="00E100F8">
        <w:rPr>
          <w:rFonts w:ascii="Arial" w:hAnsi="Arial" w:cs="Arial"/>
          <w:bCs/>
        </w:rPr>
        <w:t> ;</w:t>
      </w:r>
    </w:p>
    <w:p w14:paraId="06B444A0" w14:textId="77777777" w:rsidR="00C27DAD" w:rsidRDefault="00C27DAD" w:rsidP="00C27DAD">
      <w:pPr>
        <w:rPr>
          <w:rFonts w:ascii="Arial" w:hAnsi="Arial" w:cs="Arial"/>
        </w:rPr>
      </w:pPr>
    </w:p>
    <w:p w14:paraId="0AF1082E" w14:textId="77777777" w:rsidR="00332AB3" w:rsidRPr="00576454" w:rsidRDefault="00332AB3" w:rsidP="00332AB3">
      <w:pPr>
        <w:jc w:val="center"/>
        <w:rPr>
          <w:rFonts w:ascii="Arial" w:hAnsi="Arial" w:cs="Arial"/>
        </w:rPr>
      </w:pPr>
      <w:r w:rsidRPr="00332AB3">
        <w:rPr>
          <w:rFonts w:ascii="Arial" w:hAnsi="Arial" w:cs="Arial"/>
          <w:highlight w:val="green"/>
        </w:rPr>
        <w:t>[…]</w:t>
      </w:r>
    </w:p>
    <w:p w14:paraId="0C3C9371" w14:textId="77777777" w:rsidR="00332AB3" w:rsidRPr="00576454" w:rsidRDefault="00332AB3" w:rsidP="00C27DAD">
      <w:pPr>
        <w:rPr>
          <w:rFonts w:ascii="Arial" w:hAnsi="Arial" w:cs="Arial"/>
        </w:rPr>
      </w:pPr>
    </w:p>
    <w:p w14:paraId="3B93468B" w14:textId="1C5A23ED" w:rsidR="00210AB0" w:rsidRPr="00332AB3" w:rsidRDefault="00332AB3" w:rsidP="00E100F8">
      <w:pPr>
        <w:pStyle w:val="Paragraphedeliste"/>
        <w:numPr>
          <w:ilvl w:val="0"/>
          <w:numId w:val="8"/>
        </w:numPr>
        <w:jc w:val="both"/>
        <w:rPr>
          <w:rFonts w:ascii="Arial" w:hAnsi="Arial" w:cs="Arial"/>
        </w:rPr>
      </w:pPr>
      <w:r w:rsidRPr="00332AB3">
        <w:rPr>
          <w:rFonts w:ascii="Arial" w:hAnsi="Arial" w:cs="Arial"/>
          <w:b/>
          <w:u w:val="single"/>
        </w:rPr>
        <w:t>Sur le prononcé du divorce et ses conséquences,</w:t>
      </w:r>
    </w:p>
    <w:p w14:paraId="3203DAB5" w14:textId="77777777" w:rsidR="00210AB0" w:rsidRDefault="00210AB0" w:rsidP="00E100F8">
      <w:pPr>
        <w:rPr>
          <w:rFonts w:ascii="Arial" w:hAnsi="Arial" w:cs="Arial"/>
        </w:rPr>
      </w:pPr>
    </w:p>
    <w:p w14:paraId="564C3E6E" w14:textId="174C1E2D" w:rsidR="00615594" w:rsidRPr="00615594" w:rsidRDefault="0026798D" w:rsidP="00615594">
      <w:pPr>
        <w:pStyle w:val="Paragraphedeliste"/>
        <w:numPr>
          <w:ilvl w:val="1"/>
          <w:numId w:val="25"/>
        </w:numPr>
        <w:ind w:left="709" w:hanging="283"/>
        <w:jc w:val="both"/>
        <w:rPr>
          <w:rFonts w:ascii="Arial" w:hAnsi="Arial" w:cs="Arial"/>
        </w:rPr>
      </w:pPr>
      <w:r w:rsidRPr="0026798D">
        <w:rPr>
          <w:rFonts w:ascii="Arial" w:hAnsi="Arial" w:cs="Arial"/>
          <w:b/>
          <w:bCs/>
        </w:rPr>
        <w:t>PRONONCER</w:t>
      </w:r>
      <w:r w:rsidR="009C492A" w:rsidRPr="00E100F8">
        <w:rPr>
          <w:rFonts w:ascii="Arial" w:hAnsi="Arial" w:cs="Arial"/>
        </w:rPr>
        <w:t xml:space="preserve"> </w:t>
      </w:r>
      <w:r w:rsidR="00615594" w:rsidRPr="00615594">
        <w:rPr>
          <w:rFonts w:ascii="Arial" w:hAnsi="Arial" w:cs="Arial"/>
        </w:rPr>
        <w:t xml:space="preserve">entre les époux </w:t>
      </w:r>
      <w:r w:rsidR="00615594" w:rsidRPr="00A11845">
        <w:rPr>
          <w:rFonts w:ascii="Arial" w:hAnsi="Arial" w:cs="Arial"/>
          <w:highlight w:val="yellow"/>
        </w:rPr>
        <w:t>[Nom du demandeur]</w:t>
      </w:r>
      <w:r w:rsidR="00615594" w:rsidRPr="00615594">
        <w:rPr>
          <w:rFonts w:ascii="Arial" w:hAnsi="Arial" w:cs="Arial"/>
        </w:rPr>
        <w:t xml:space="preserve"> et </w:t>
      </w:r>
      <w:r w:rsidR="00615594" w:rsidRPr="00A11845">
        <w:rPr>
          <w:rFonts w:ascii="Arial" w:hAnsi="Arial" w:cs="Arial"/>
          <w:highlight w:val="yellow"/>
        </w:rPr>
        <w:t>[Nom du défendeur]</w:t>
      </w:r>
      <w:r w:rsidR="00615594" w:rsidRPr="00615594">
        <w:rPr>
          <w:rFonts w:ascii="Arial" w:hAnsi="Arial" w:cs="Arial"/>
        </w:rPr>
        <w:t xml:space="preserve"> sur le fondement de l'article 238, alinéa 1er du Code civil, pour altération définitive du lien conjugal résultant de la cessation de la communauté de vie depuis plus d'un an avant la présente assignation ;</w:t>
      </w:r>
    </w:p>
    <w:p w14:paraId="61242047" w14:textId="77777777" w:rsidR="00615594" w:rsidRPr="006F4955" w:rsidRDefault="00615594" w:rsidP="006F4955">
      <w:pPr>
        <w:rPr>
          <w:rFonts w:ascii="Arial" w:hAnsi="Arial" w:cs="Arial"/>
        </w:rPr>
      </w:pPr>
    </w:p>
    <w:p w14:paraId="24182F7B" w14:textId="4C85033A" w:rsidR="006F4955" w:rsidRPr="006F4955" w:rsidRDefault="006F4955" w:rsidP="006F4955">
      <w:pPr>
        <w:pStyle w:val="Paragraphedeliste"/>
        <w:numPr>
          <w:ilvl w:val="1"/>
          <w:numId w:val="25"/>
        </w:numPr>
        <w:ind w:left="709" w:hanging="283"/>
        <w:jc w:val="both"/>
        <w:rPr>
          <w:rFonts w:ascii="Arial" w:hAnsi="Arial" w:cs="Arial"/>
        </w:rPr>
      </w:pPr>
      <w:r w:rsidRPr="006F4955">
        <w:rPr>
          <w:rFonts w:ascii="Arial" w:hAnsi="Arial" w:cs="Arial"/>
          <w:b/>
          <w:bCs/>
        </w:rPr>
        <w:t>ORDONNER</w:t>
      </w:r>
      <w:r w:rsidRPr="006F4955">
        <w:rPr>
          <w:rFonts w:ascii="Arial" w:hAnsi="Arial" w:cs="Arial"/>
        </w:rPr>
        <w:t xml:space="preserve"> l'accomplissement des formalités d’état civil à la suite du prononcé du divorce, à savoir</w:t>
      </w:r>
      <w:r>
        <w:rPr>
          <w:rFonts w:ascii="Arial" w:hAnsi="Arial" w:cs="Arial"/>
        </w:rPr>
        <w:t> :</w:t>
      </w:r>
    </w:p>
    <w:p w14:paraId="5C1AD5B8" w14:textId="77777777" w:rsidR="006F4955" w:rsidRDefault="006F4955" w:rsidP="006F4955">
      <w:pPr>
        <w:pStyle w:val="Paragraphedeliste"/>
        <w:numPr>
          <w:ilvl w:val="2"/>
          <w:numId w:val="25"/>
        </w:numPr>
        <w:jc w:val="both"/>
        <w:rPr>
          <w:rFonts w:ascii="Arial" w:hAnsi="Arial" w:cs="Arial"/>
        </w:rPr>
      </w:pPr>
      <w:r w:rsidRPr="006F4955">
        <w:rPr>
          <w:rFonts w:ascii="Arial" w:hAnsi="Arial" w:cs="Arial"/>
        </w:rPr>
        <w:t>L'inscription du jugement de divorce en marge de l'acte de mariage des époux, conformément aux dispositions de l’article 1082 du Code de procédure civile ;</w:t>
      </w:r>
    </w:p>
    <w:p w14:paraId="1BD9E487" w14:textId="77777777" w:rsidR="006F4955" w:rsidRDefault="006F4955" w:rsidP="006F4955">
      <w:pPr>
        <w:pStyle w:val="Paragraphedeliste"/>
        <w:numPr>
          <w:ilvl w:val="2"/>
          <w:numId w:val="25"/>
        </w:numPr>
        <w:jc w:val="both"/>
        <w:rPr>
          <w:rFonts w:ascii="Arial" w:hAnsi="Arial" w:cs="Arial"/>
        </w:rPr>
      </w:pPr>
      <w:r w:rsidRPr="006F4955">
        <w:rPr>
          <w:rFonts w:ascii="Arial" w:hAnsi="Arial" w:cs="Arial"/>
        </w:rPr>
        <w:lastRenderedPageBreak/>
        <w:t>L'inscription du jugement de divorce en marge des actes de naissance de chacun des époux, conformément aux articles 1082 et 1083 du Code de procédure civile ;</w:t>
      </w:r>
    </w:p>
    <w:p w14:paraId="2AB3134E" w14:textId="21ECFE06" w:rsidR="006F4955" w:rsidRPr="006F4955" w:rsidRDefault="006F4955" w:rsidP="006F4955">
      <w:pPr>
        <w:pStyle w:val="Paragraphedeliste"/>
        <w:numPr>
          <w:ilvl w:val="2"/>
          <w:numId w:val="25"/>
        </w:numPr>
        <w:jc w:val="both"/>
        <w:rPr>
          <w:rFonts w:ascii="Arial" w:hAnsi="Arial" w:cs="Arial"/>
        </w:rPr>
      </w:pPr>
      <w:r w:rsidRPr="006F4955">
        <w:rPr>
          <w:rFonts w:ascii="Arial" w:hAnsi="Arial" w:cs="Arial"/>
        </w:rPr>
        <w:t>La transmission du jugement de divorce à l'officier d'état civil compétent, afin de mettre à jour les registres dans les plus brefs délais.</w:t>
      </w:r>
    </w:p>
    <w:p w14:paraId="7ADF1948" w14:textId="77777777" w:rsidR="006F4955" w:rsidRPr="00E100F8" w:rsidRDefault="006F4955" w:rsidP="00E100F8">
      <w:pPr>
        <w:ind w:left="709" w:hanging="283"/>
        <w:rPr>
          <w:rFonts w:ascii="Arial" w:hAnsi="Arial" w:cs="Arial"/>
        </w:rPr>
      </w:pPr>
    </w:p>
    <w:p w14:paraId="6F2611D2" w14:textId="4A8D2889"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FIXER</w:t>
      </w:r>
      <w:r w:rsidR="009C492A" w:rsidRPr="00E100F8">
        <w:rPr>
          <w:rFonts w:ascii="Arial" w:hAnsi="Arial" w:cs="Arial"/>
        </w:rPr>
        <w:t xml:space="preserve"> la date des effets du divorce sur les biens des époux à la date de l'assignation en divorce, conformément à l'article 262-1 du Code civil</w:t>
      </w:r>
      <w:r w:rsidR="00E100F8">
        <w:rPr>
          <w:rFonts w:ascii="Arial" w:hAnsi="Arial" w:cs="Arial"/>
        </w:rPr>
        <w:t> ;</w:t>
      </w:r>
    </w:p>
    <w:p w14:paraId="22869190" w14:textId="77777777" w:rsidR="00E100F8" w:rsidRPr="00E100F8" w:rsidRDefault="00E100F8" w:rsidP="00E100F8">
      <w:pPr>
        <w:pStyle w:val="Paragraphedeliste"/>
        <w:ind w:left="709" w:hanging="283"/>
        <w:jc w:val="both"/>
        <w:rPr>
          <w:rFonts w:ascii="Arial" w:hAnsi="Arial" w:cs="Arial"/>
        </w:rPr>
      </w:pPr>
    </w:p>
    <w:p w14:paraId="05BEE262" w14:textId="03F5411B" w:rsidR="00E100F8" w:rsidRPr="00E01035"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ORDONNER</w:t>
      </w:r>
      <w:r w:rsidR="009C492A" w:rsidRPr="00E100F8">
        <w:rPr>
          <w:rFonts w:ascii="Arial" w:hAnsi="Arial" w:cs="Arial"/>
        </w:rPr>
        <w:t xml:space="preserve"> la liquidation et le partage des intérêts patrimoniaux des époux, et à défaut d’un règlement conventionnel, statuer sur</w:t>
      </w:r>
      <w:r w:rsidR="00E100F8">
        <w:rPr>
          <w:rFonts w:ascii="Arial" w:hAnsi="Arial" w:cs="Arial"/>
        </w:rPr>
        <w:t> :</w:t>
      </w:r>
    </w:p>
    <w:p w14:paraId="4A13BE54" w14:textId="33A01421" w:rsidR="00E100F8" w:rsidRPr="00E100F8" w:rsidRDefault="009C492A" w:rsidP="00E01035">
      <w:pPr>
        <w:pStyle w:val="Paragraphedeliste"/>
        <w:numPr>
          <w:ilvl w:val="1"/>
          <w:numId w:val="22"/>
        </w:numPr>
        <w:jc w:val="both"/>
        <w:rPr>
          <w:rFonts w:ascii="Arial" w:hAnsi="Arial" w:cs="Arial"/>
        </w:rPr>
      </w:pPr>
      <w:r w:rsidRPr="00E100F8">
        <w:rPr>
          <w:rFonts w:ascii="Arial" w:hAnsi="Arial" w:cs="Arial"/>
        </w:rPr>
        <w:t>La demande de maintien dans l’indivision pour certains biens communs ou indivis, en fonction de l’intérêt des parties</w:t>
      </w:r>
      <w:r w:rsidR="00E01035">
        <w:rPr>
          <w:rFonts w:ascii="Arial" w:hAnsi="Arial" w:cs="Arial"/>
        </w:rPr>
        <w:t> ;</w:t>
      </w:r>
    </w:p>
    <w:p w14:paraId="450AE7D0" w14:textId="1B9D4025" w:rsidR="00E100F8" w:rsidRPr="00E100F8" w:rsidRDefault="009C492A" w:rsidP="00E01035">
      <w:pPr>
        <w:pStyle w:val="Paragraphedeliste"/>
        <w:numPr>
          <w:ilvl w:val="1"/>
          <w:numId w:val="22"/>
        </w:numPr>
        <w:jc w:val="both"/>
        <w:rPr>
          <w:rFonts w:ascii="Arial" w:hAnsi="Arial" w:cs="Arial"/>
        </w:rPr>
      </w:pPr>
      <w:r w:rsidRPr="00E100F8">
        <w:rPr>
          <w:rFonts w:ascii="Arial" w:hAnsi="Arial" w:cs="Arial"/>
        </w:rPr>
        <w:t xml:space="preserve">La demande d’attribution préférentielle de </w:t>
      </w:r>
      <w:r w:rsidRPr="00576956">
        <w:rPr>
          <w:rFonts w:ascii="Arial" w:hAnsi="Arial" w:cs="Arial"/>
          <w:highlight w:val="yellow"/>
        </w:rPr>
        <w:t>[Nom du demandeur/défendeur]</w:t>
      </w:r>
      <w:r w:rsidRPr="00E100F8">
        <w:rPr>
          <w:rFonts w:ascii="Arial" w:hAnsi="Arial" w:cs="Arial"/>
        </w:rPr>
        <w:t xml:space="preserve"> concernant </w:t>
      </w:r>
      <w:r w:rsidRPr="00576956">
        <w:rPr>
          <w:rFonts w:ascii="Arial" w:hAnsi="Arial" w:cs="Arial"/>
          <w:highlight w:val="yellow"/>
        </w:rPr>
        <w:t>[désignation du bien : logement familial, véhicule, etc.]</w:t>
      </w:r>
      <w:r w:rsidR="00E01035">
        <w:rPr>
          <w:rFonts w:ascii="Arial" w:hAnsi="Arial" w:cs="Arial"/>
        </w:rPr>
        <w:t> ;</w:t>
      </w:r>
    </w:p>
    <w:p w14:paraId="4111F5B1" w14:textId="631EB1F6" w:rsidR="00E01035" w:rsidRDefault="009C492A" w:rsidP="00E01035">
      <w:pPr>
        <w:pStyle w:val="Paragraphedeliste"/>
        <w:numPr>
          <w:ilvl w:val="1"/>
          <w:numId w:val="22"/>
        </w:numPr>
        <w:jc w:val="both"/>
        <w:rPr>
          <w:rFonts w:ascii="Arial" w:hAnsi="Arial" w:cs="Arial"/>
        </w:rPr>
      </w:pPr>
      <w:r w:rsidRPr="00E100F8">
        <w:rPr>
          <w:rFonts w:ascii="Arial" w:hAnsi="Arial" w:cs="Arial"/>
        </w:rPr>
        <w:t xml:space="preserve">La demande d’avance sur part de communauté ou de biens indivis, si la situation financière de </w:t>
      </w:r>
      <w:r w:rsidRPr="00576956">
        <w:rPr>
          <w:rFonts w:ascii="Arial" w:hAnsi="Arial" w:cs="Arial"/>
          <w:highlight w:val="yellow"/>
        </w:rPr>
        <w:t>[Nom du demandeur]</w:t>
      </w:r>
      <w:r w:rsidRPr="00E100F8">
        <w:rPr>
          <w:rFonts w:ascii="Arial" w:hAnsi="Arial" w:cs="Arial"/>
        </w:rPr>
        <w:t xml:space="preserve"> le justifie, en application de l'article 267 du Code civil</w:t>
      </w:r>
      <w:r w:rsidR="00E01035">
        <w:rPr>
          <w:rFonts w:ascii="Arial" w:hAnsi="Arial" w:cs="Arial"/>
        </w:rPr>
        <w:t> ;</w:t>
      </w:r>
    </w:p>
    <w:p w14:paraId="55498B71" w14:textId="77777777" w:rsidR="00E01035" w:rsidRPr="00E01035" w:rsidRDefault="00E01035" w:rsidP="00E01035">
      <w:pPr>
        <w:rPr>
          <w:rFonts w:ascii="Arial" w:hAnsi="Arial" w:cs="Arial"/>
        </w:rPr>
      </w:pPr>
    </w:p>
    <w:p w14:paraId="3722E4A8" w14:textId="15458E87"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STATUER</w:t>
      </w:r>
      <w:r w:rsidR="009C492A" w:rsidRPr="00E100F8">
        <w:rPr>
          <w:rFonts w:ascii="Arial" w:hAnsi="Arial" w:cs="Arial"/>
        </w:rPr>
        <w:t xml:space="preserve"> sur le sort des avantages matrimoniaux et des donations entre époux, et constater leur caducité, sauf stipulation contraire, conformément aux articles 265 et 1096 du Code civil</w:t>
      </w:r>
      <w:r w:rsidR="00E01035">
        <w:rPr>
          <w:rFonts w:ascii="Arial" w:hAnsi="Arial" w:cs="Arial"/>
        </w:rPr>
        <w:t> ;</w:t>
      </w:r>
    </w:p>
    <w:p w14:paraId="50AAC84A" w14:textId="77777777" w:rsidR="00E100F8" w:rsidRPr="00E100F8" w:rsidRDefault="00E100F8" w:rsidP="00E100F8">
      <w:pPr>
        <w:pStyle w:val="Paragraphedeliste"/>
        <w:ind w:left="709" w:hanging="283"/>
        <w:jc w:val="both"/>
        <w:rPr>
          <w:rFonts w:ascii="Arial" w:hAnsi="Arial" w:cs="Arial"/>
        </w:rPr>
      </w:pPr>
    </w:p>
    <w:p w14:paraId="19FC1CB4" w14:textId="57F7BE55" w:rsidR="00E01035" w:rsidRPr="00E01035"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 xml:space="preserve">ATTRIBUER </w:t>
      </w:r>
      <w:r w:rsidR="009C492A" w:rsidRPr="00E100F8">
        <w:rPr>
          <w:rFonts w:ascii="Arial" w:hAnsi="Arial" w:cs="Arial"/>
        </w:rPr>
        <w:t xml:space="preserve">à </w:t>
      </w:r>
      <w:r w:rsidR="009C492A" w:rsidRPr="00576956">
        <w:rPr>
          <w:rFonts w:ascii="Arial" w:hAnsi="Arial" w:cs="Arial"/>
          <w:highlight w:val="yellow"/>
        </w:rPr>
        <w:t>[Nom du demandeur]</w:t>
      </w:r>
      <w:r w:rsidR="009C492A" w:rsidRPr="00E100F8">
        <w:rPr>
          <w:rFonts w:ascii="Arial" w:hAnsi="Arial" w:cs="Arial"/>
        </w:rPr>
        <w:t xml:space="preserve"> une prestation compensatoire, en application des articles 270 et suivants du Code civil, sous la forme</w:t>
      </w:r>
      <w:r w:rsidR="00E01035">
        <w:rPr>
          <w:rFonts w:ascii="Arial" w:hAnsi="Arial" w:cs="Arial"/>
        </w:rPr>
        <w:t> :</w:t>
      </w:r>
    </w:p>
    <w:p w14:paraId="42717B40" w14:textId="5F75FD52" w:rsidR="00E01035" w:rsidRDefault="009C492A" w:rsidP="003C7744">
      <w:pPr>
        <w:pStyle w:val="Paragraphedeliste"/>
        <w:numPr>
          <w:ilvl w:val="2"/>
          <w:numId w:val="25"/>
        </w:numPr>
        <w:ind w:left="1418" w:hanging="284"/>
        <w:jc w:val="both"/>
        <w:rPr>
          <w:rFonts w:ascii="Arial" w:hAnsi="Arial" w:cs="Arial"/>
        </w:rPr>
      </w:pPr>
      <w:r w:rsidRPr="00E01035">
        <w:rPr>
          <w:rFonts w:ascii="Arial" w:hAnsi="Arial" w:cs="Arial"/>
        </w:rPr>
        <w:t>D’un capital, payable en une seule fois ou par versements échelonnés sur une période n'excédant pas huit ans</w:t>
      </w:r>
      <w:r w:rsidR="00E01035">
        <w:rPr>
          <w:rFonts w:ascii="Arial" w:hAnsi="Arial" w:cs="Arial"/>
        </w:rPr>
        <w:t> ;</w:t>
      </w:r>
    </w:p>
    <w:p w14:paraId="3E70CFE3" w14:textId="2536E04C" w:rsidR="009C492A" w:rsidRPr="00E01035" w:rsidRDefault="009C492A" w:rsidP="003C7744">
      <w:pPr>
        <w:pStyle w:val="Paragraphedeliste"/>
        <w:numPr>
          <w:ilvl w:val="2"/>
          <w:numId w:val="25"/>
        </w:numPr>
        <w:ind w:left="1418" w:hanging="284"/>
        <w:jc w:val="both"/>
        <w:rPr>
          <w:rFonts w:ascii="Arial" w:hAnsi="Arial" w:cs="Arial"/>
        </w:rPr>
      </w:pPr>
      <w:r w:rsidRPr="00E01035">
        <w:rPr>
          <w:rFonts w:ascii="Arial" w:hAnsi="Arial" w:cs="Arial"/>
        </w:rPr>
        <w:t>Ou, à titre exceptionnel, sous la forme d’une rente viagère, si les circonstances de l’affaire le justifient</w:t>
      </w:r>
      <w:r w:rsidR="00E01035">
        <w:rPr>
          <w:rFonts w:ascii="Arial" w:hAnsi="Arial" w:cs="Arial"/>
        </w:rPr>
        <w:t> ;</w:t>
      </w:r>
    </w:p>
    <w:p w14:paraId="28FE5C00" w14:textId="77777777" w:rsidR="00E100F8" w:rsidRDefault="00E100F8" w:rsidP="00E100F8">
      <w:pPr>
        <w:ind w:left="709" w:hanging="283"/>
        <w:rPr>
          <w:rFonts w:ascii="Arial" w:hAnsi="Arial" w:cs="Arial"/>
        </w:rPr>
      </w:pPr>
    </w:p>
    <w:p w14:paraId="6C4C9563" w14:textId="7DDAA9F9"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STATUER</w:t>
      </w:r>
      <w:r w:rsidR="009C492A" w:rsidRPr="00E100F8">
        <w:rPr>
          <w:rFonts w:ascii="Arial" w:hAnsi="Arial" w:cs="Arial"/>
        </w:rPr>
        <w:t xml:space="preserve"> sur l'exercice de l'autorité parentale conjointe des parents concernant les enfants mineurs </w:t>
      </w:r>
      <w:r w:rsidR="009C492A" w:rsidRPr="00576956">
        <w:rPr>
          <w:rFonts w:ascii="Arial" w:hAnsi="Arial" w:cs="Arial"/>
          <w:highlight w:val="yellow"/>
        </w:rPr>
        <w:t>[nom des enfants]</w:t>
      </w:r>
      <w:r w:rsidR="00E01035">
        <w:rPr>
          <w:rFonts w:ascii="Arial" w:hAnsi="Arial" w:cs="Arial"/>
        </w:rPr>
        <w:t> ;</w:t>
      </w:r>
    </w:p>
    <w:p w14:paraId="4FA0A633" w14:textId="77777777" w:rsidR="00E100F8" w:rsidRPr="00E100F8" w:rsidRDefault="00E100F8" w:rsidP="00E100F8">
      <w:pPr>
        <w:ind w:left="709" w:hanging="283"/>
        <w:rPr>
          <w:rFonts w:ascii="Arial" w:hAnsi="Arial" w:cs="Arial"/>
        </w:rPr>
      </w:pPr>
    </w:p>
    <w:p w14:paraId="0CD0AAE0" w14:textId="4A9E67B1"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FIXER</w:t>
      </w:r>
      <w:r w:rsidR="009C492A" w:rsidRPr="00E100F8">
        <w:rPr>
          <w:rFonts w:ascii="Arial" w:hAnsi="Arial" w:cs="Arial"/>
        </w:rPr>
        <w:t xml:space="preserve"> la résidence habituelle des enfants mineurs </w:t>
      </w:r>
      <w:r w:rsidR="009C492A" w:rsidRPr="00576956">
        <w:rPr>
          <w:rFonts w:ascii="Arial" w:hAnsi="Arial" w:cs="Arial"/>
          <w:highlight w:val="yellow"/>
        </w:rPr>
        <w:t>[nom des enfants]</w:t>
      </w:r>
      <w:r w:rsidR="009C492A" w:rsidRPr="00E100F8">
        <w:rPr>
          <w:rFonts w:ascii="Arial" w:hAnsi="Arial" w:cs="Arial"/>
        </w:rPr>
        <w:t xml:space="preserve"> chez </w:t>
      </w:r>
      <w:r w:rsidR="009C492A" w:rsidRPr="00576956">
        <w:rPr>
          <w:rFonts w:ascii="Arial" w:hAnsi="Arial" w:cs="Arial"/>
          <w:highlight w:val="yellow"/>
        </w:rPr>
        <w:t>[Nom du demandeur]</w:t>
      </w:r>
      <w:r w:rsidR="00E01035">
        <w:rPr>
          <w:rFonts w:ascii="Arial" w:hAnsi="Arial" w:cs="Arial"/>
        </w:rPr>
        <w:t> ;</w:t>
      </w:r>
    </w:p>
    <w:p w14:paraId="3C37F9AA" w14:textId="77777777" w:rsidR="00E100F8" w:rsidRPr="00E100F8" w:rsidRDefault="00E100F8" w:rsidP="00E100F8">
      <w:pPr>
        <w:pStyle w:val="Paragraphedeliste"/>
        <w:ind w:left="709" w:hanging="283"/>
        <w:jc w:val="both"/>
        <w:rPr>
          <w:rFonts w:ascii="Arial" w:hAnsi="Arial" w:cs="Arial"/>
        </w:rPr>
      </w:pPr>
    </w:p>
    <w:p w14:paraId="45175F82" w14:textId="34AD775C"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DEFINIR</w:t>
      </w:r>
      <w:r w:rsidR="009C492A" w:rsidRPr="00E100F8">
        <w:rPr>
          <w:rFonts w:ascii="Arial" w:hAnsi="Arial" w:cs="Arial"/>
        </w:rPr>
        <w:t xml:space="preserve"> les modalités de droit de visite et d’hébergement de </w:t>
      </w:r>
      <w:r w:rsidR="009C492A" w:rsidRPr="00576956">
        <w:rPr>
          <w:rFonts w:ascii="Arial" w:hAnsi="Arial" w:cs="Arial"/>
          <w:highlight w:val="yellow"/>
        </w:rPr>
        <w:t>[Nom du défendeur]</w:t>
      </w:r>
      <w:r w:rsidR="009C492A" w:rsidRPr="00E100F8">
        <w:rPr>
          <w:rFonts w:ascii="Arial" w:hAnsi="Arial" w:cs="Arial"/>
        </w:rPr>
        <w:t xml:space="preserve">, permettant le maintien d’un lien régulier et de qualité avec les enfants, notamment </w:t>
      </w:r>
      <w:r w:rsidR="009C492A" w:rsidRPr="00576956">
        <w:rPr>
          <w:rFonts w:ascii="Arial" w:hAnsi="Arial" w:cs="Arial"/>
          <w:highlight w:val="yellow"/>
        </w:rPr>
        <w:t>[préciser les modalités demandées : un week-end sur deux, moitié des vacances scolaires, etc.]</w:t>
      </w:r>
      <w:r w:rsidR="00E01035">
        <w:rPr>
          <w:rFonts w:ascii="Arial" w:hAnsi="Arial" w:cs="Arial"/>
        </w:rPr>
        <w:t> ;</w:t>
      </w:r>
    </w:p>
    <w:p w14:paraId="2CB7E8DA" w14:textId="77777777" w:rsidR="00E100F8" w:rsidRPr="00E100F8" w:rsidRDefault="00E100F8" w:rsidP="00E100F8">
      <w:pPr>
        <w:pStyle w:val="Paragraphedeliste"/>
        <w:ind w:left="709" w:hanging="283"/>
        <w:jc w:val="both"/>
        <w:rPr>
          <w:rFonts w:ascii="Arial" w:hAnsi="Arial" w:cs="Arial"/>
        </w:rPr>
      </w:pPr>
    </w:p>
    <w:p w14:paraId="6020AC9C" w14:textId="1C8AF2F5"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FIXER</w:t>
      </w:r>
      <w:r w:rsidR="009C492A" w:rsidRPr="00E100F8">
        <w:rPr>
          <w:rFonts w:ascii="Arial" w:hAnsi="Arial" w:cs="Arial"/>
        </w:rPr>
        <w:t xml:space="preserve"> la contribution à l’entretien et à l’éducation des enfants, à la charge de </w:t>
      </w:r>
      <w:r w:rsidR="009C492A" w:rsidRPr="00576956">
        <w:rPr>
          <w:rFonts w:ascii="Arial" w:hAnsi="Arial" w:cs="Arial"/>
          <w:highlight w:val="yellow"/>
        </w:rPr>
        <w:t>[Nom du défendeur]</w:t>
      </w:r>
      <w:r w:rsidR="009C492A" w:rsidRPr="00E100F8">
        <w:rPr>
          <w:rFonts w:ascii="Arial" w:hAnsi="Arial" w:cs="Arial"/>
        </w:rPr>
        <w:t xml:space="preserve">, à hauteur de </w:t>
      </w:r>
      <w:r w:rsidR="009C492A" w:rsidRPr="00576956">
        <w:rPr>
          <w:rFonts w:ascii="Arial" w:hAnsi="Arial" w:cs="Arial"/>
          <w:highlight w:val="yellow"/>
        </w:rPr>
        <w:t>[montant]</w:t>
      </w:r>
      <w:r w:rsidR="009C492A" w:rsidRPr="00E100F8">
        <w:rPr>
          <w:rFonts w:ascii="Arial" w:hAnsi="Arial" w:cs="Arial"/>
        </w:rPr>
        <w:t xml:space="preserve"> euros par mois, conformément à l’article 371-2 du Code civil</w:t>
      </w:r>
      <w:r w:rsidR="00E01035">
        <w:rPr>
          <w:rFonts w:ascii="Arial" w:hAnsi="Arial" w:cs="Arial"/>
        </w:rPr>
        <w:t> ;</w:t>
      </w:r>
    </w:p>
    <w:p w14:paraId="608AD72E" w14:textId="77777777" w:rsidR="00E100F8" w:rsidRPr="00E100F8" w:rsidRDefault="00E100F8" w:rsidP="00E100F8">
      <w:pPr>
        <w:pStyle w:val="Paragraphedeliste"/>
        <w:ind w:left="709" w:hanging="283"/>
        <w:jc w:val="both"/>
        <w:rPr>
          <w:rFonts w:ascii="Arial" w:hAnsi="Arial" w:cs="Arial"/>
        </w:rPr>
      </w:pPr>
    </w:p>
    <w:p w14:paraId="2C05D264" w14:textId="5DECC037" w:rsidR="009C492A" w:rsidRP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DESIGNER</w:t>
      </w:r>
      <w:r w:rsidR="009C492A" w:rsidRPr="00E100F8">
        <w:rPr>
          <w:rFonts w:ascii="Arial" w:hAnsi="Arial" w:cs="Arial"/>
        </w:rPr>
        <w:t xml:space="preserve"> un notaire aux fins de procéder à la liquidation du régime matrimonial des époux, et à la répartition équitable des biens, en prenant en compte les décisions susmentionnées</w:t>
      </w:r>
      <w:r w:rsidR="00E01035">
        <w:rPr>
          <w:rFonts w:ascii="Arial" w:hAnsi="Arial" w:cs="Arial"/>
        </w:rPr>
        <w:t> ;</w:t>
      </w:r>
    </w:p>
    <w:p w14:paraId="1FA42DE6" w14:textId="77777777" w:rsidR="009C492A" w:rsidRDefault="009C492A" w:rsidP="00E100F8">
      <w:pPr>
        <w:rPr>
          <w:rFonts w:ascii="Arial" w:hAnsi="Arial" w:cs="Arial"/>
        </w:rPr>
      </w:pPr>
    </w:p>
    <w:p w14:paraId="2D433D5D" w14:textId="77777777" w:rsidR="000A12E3" w:rsidRPr="00576454" w:rsidRDefault="000A12E3" w:rsidP="000A12E3">
      <w:pPr>
        <w:jc w:val="center"/>
        <w:rPr>
          <w:rFonts w:ascii="Arial" w:hAnsi="Arial" w:cs="Arial"/>
        </w:rPr>
      </w:pPr>
      <w:r w:rsidRPr="00332AB3">
        <w:rPr>
          <w:rFonts w:ascii="Arial" w:hAnsi="Arial" w:cs="Arial"/>
          <w:highlight w:val="green"/>
        </w:rPr>
        <w:lastRenderedPageBreak/>
        <w:t>[…]</w:t>
      </w:r>
    </w:p>
    <w:p w14:paraId="6718216C" w14:textId="77777777" w:rsidR="000A12E3" w:rsidRPr="009C492A" w:rsidRDefault="000A12E3" w:rsidP="00E100F8">
      <w:pPr>
        <w:rPr>
          <w:rFonts w:ascii="Arial" w:hAnsi="Arial" w:cs="Arial"/>
        </w:rPr>
      </w:pPr>
    </w:p>
    <w:bookmarkEnd w:id="0"/>
    <w:p w14:paraId="7DFDF4CE" w14:textId="542EBE89" w:rsidR="009C492A" w:rsidRPr="009C492A" w:rsidRDefault="009C492A" w:rsidP="00E100F8">
      <w:pPr>
        <w:pStyle w:val="Paragraphedeliste"/>
        <w:numPr>
          <w:ilvl w:val="0"/>
          <w:numId w:val="8"/>
        </w:numPr>
        <w:jc w:val="both"/>
        <w:rPr>
          <w:rFonts w:ascii="Arial" w:hAnsi="Arial" w:cs="Arial"/>
          <w:b/>
          <w:bCs/>
          <w:u w:val="single"/>
        </w:rPr>
      </w:pPr>
      <w:r w:rsidRPr="009C492A">
        <w:rPr>
          <w:rFonts w:ascii="Arial" w:hAnsi="Arial" w:cs="Arial"/>
          <w:b/>
          <w:bCs/>
          <w:u w:val="single"/>
        </w:rPr>
        <w:t>Sur les frais irrépétibles et les dépens</w:t>
      </w:r>
    </w:p>
    <w:p w14:paraId="12A5867D" w14:textId="77777777" w:rsidR="009C492A" w:rsidRPr="00E100F8" w:rsidRDefault="009C492A" w:rsidP="00E100F8">
      <w:pPr>
        <w:rPr>
          <w:rFonts w:ascii="Arial" w:eastAsia="Calibri" w:hAnsi="Arial" w:cs="Arial"/>
          <w:szCs w:val="22"/>
          <w:lang w:eastAsia="en-US"/>
        </w:rPr>
      </w:pPr>
    </w:p>
    <w:p w14:paraId="0F893B7E" w14:textId="5F0D007D" w:rsidR="00E100F8" w:rsidRDefault="0026798D" w:rsidP="003C7744">
      <w:pPr>
        <w:pStyle w:val="Paragraphedeliste"/>
        <w:numPr>
          <w:ilvl w:val="1"/>
          <w:numId w:val="25"/>
        </w:numPr>
        <w:ind w:left="709" w:hanging="283"/>
        <w:jc w:val="both"/>
        <w:rPr>
          <w:rFonts w:ascii="Arial" w:hAnsi="Arial" w:cs="Arial"/>
        </w:rPr>
      </w:pPr>
      <w:r w:rsidRPr="0026798D">
        <w:rPr>
          <w:rFonts w:ascii="Arial" w:hAnsi="Arial" w:cs="Arial"/>
          <w:b/>
          <w:bCs/>
        </w:rPr>
        <w:t>CONDAMNER</w:t>
      </w:r>
      <w:r w:rsidR="00E100F8" w:rsidRPr="00E100F8">
        <w:rPr>
          <w:rFonts w:ascii="Arial" w:hAnsi="Arial" w:cs="Arial"/>
        </w:rPr>
        <w:t xml:space="preserve"> </w:t>
      </w:r>
      <w:r w:rsidR="00E100F8" w:rsidRPr="00576956">
        <w:rPr>
          <w:rFonts w:ascii="Arial" w:hAnsi="Arial" w:cs="Arial"/>
          <w:highlight w:val="yellow"/>
        </w:rPr>
        <w:t>[Nom du défendeur]</w:t>
      </w:r>
      <w:r w:rsidR="00E100F8" w:rsidRPr="00E100F8">
        <w:rPr>
          <w:rFonts w:ascii="Arial" w:hAnsi="Arial" w:cs="Arial"/>
        </w:rPr>
        <w:t xml:space="preserve"> à verser à </w:t>
      </w:r>
      <w:r w:rsidR="00E100F8" w:rsidRPr="00576956">
        <w:rPr>
          <w:rFonts w:ascii="Arial" w:hAnsi="Arial" w:cs="Arial"/>
          <w:highlight w:val="yellow"/>
        </w:rPr>
        <w:t>[Nom du demandeur]</w:t>
      </w:r>
      <w:r w:rsidR="00E100F8" w:rsidRPr="00E100F8">
        <w:rPr>
          <w:rFonts w:ascii="Arial" w:hAnsi="Arial" w:cs="Arial"/>
        </w:rPr>
        <w:t xml:space="preserve"> une somme de </w:t>
      </w:r>
      <w:r w:rsidR="00E100F8" w:rsidRPr="00576956">
        <w:rPr>
          <w:rFonts w:ascii="Arial" w:hAnsi="Arial" w:cs="Arial"/>
          <w:highlight w:val="yellow"/>
        </w:rPr>
        <w:t>[montant]</w:t>
      </w:r>
      <w:r w:rsidR="00E100F8" w:rsidRPr="00E100F8">
        <w:rPr>
          <w:rFonts w:ascii="Arial" w:hAnsi="Arial" w:cs="Arial"/>
        </w:rPr>
        <w:t xml:space="preserve"> euros au titre des frais irrépétibles, en application de l'article 700 du Code de procédure civile, pour couvrir les frais engagés par </w:t>
      </w:r>
      <w:r w:rsidR="00E100F8" w:rsidRPr="00576956">
        <w:rPr>
          <w:rFonts w:ascii="Arial" w:hAnsi="Arial" w:cs="Arial"/>
          <w:highlight w:val="yellow"/>
        </w:rPr>
        <w:t>[Nom du demandeur]</w:t>
      </w:r>
      <w:r w:rsidR="00E100F8" w:rsidRPr="00E100F8">
        <w:rPr>
          <w:rFonts w:ascii="Arial" w:hAnsi="Arial" w:cs="Arial"/>
        </w:rPr>
        <w:t xml:space="preserve"> dans le cadre de la présente procédure, et qui ne sont pas compris dans les dépens</w:t>
      </w:r>
      <w:r w:rsidR="00E100F8">
        <w:rPr>
          <w:rFonts w:ascii="Arial" w:hAnsi="Arial" w:cs="Arial"/>
        </w:rPr>
        <w:t> ;</w:t>
      </w:r>
    </w:p>
    <w:p w14:paraId="309F5E88" w14:textId="77777777" w:rsidR="00E100F8" w:rsidRPr="00E100F8" w:rsidRDefault="00E100F8" w:rsidP="00E100F8">
      <w:pPr>
        <w:ind w:left="709" w:hanging="283"/>
        <w:rPr>
          <w:rFonts w:ascii="Arial" w:hAnsi="Arial" w:cs="Arial"/>
        </w:rPr>
      </w:pPr>
    </w:p>
    <w:p w14:paraId="1CFD0CE4" w14:textId="2799C2C0" w:rsidR="00E100F8" w:rsidRPr="00E100F8" w:rsidRDefault="004F468E" w:rsidP="003C7744">
      <w:pPr>
        <w:pStyle w:val="Paragraphedeliste"/>
        <w:numPr>
          <w:ilvl w:val="1"/>
          <w:numId w:val="25"/>
        </w:numPr>
        <w:ind w:left="709" w:hanging="283"/>
        <w:jc w:val="both"/>
        <w:rPr>
          <w:rFonts w:ascii="Arial" w:hAnsi="Arial" w:cs="Arial"/>
        </w:rPr>
      </w:pPr>
      <w:r>
        <w:rPr>
          <w:rFonts w:ascii="Arial" w:hAnsi="Arial" w:cs="Arial"/>
          <w:b/>
          <w:bCs/>
        </w:rPr>
        <w:t>CONDAMNER</w:t>
      </w:r>
      <w:r w:rsidR="00E100F8" w:rsidRPr="00E100F8">
        <w:rPr>
          <w:rFonts w:ascii="Arial" w:hAnsi="Arial" w:cs="Arial"/>
        </w:rPr>
        <w:t xml:space="preserve"> </w:t>
      </w:r>
      <w:r w:rsidR="00E100F8" w:rsidRPr="00576956">
        <w:rPr>
          <w:rFonts w:ascii="Arial" w:hAnsi="Arial" w:cs="Arial"/>
          <w:highlight w:val="yellow"/>
        </w:rPr>
        <w:t>[Nom du défendeur]</w:t>
      </w:r>
      <w:r>
        <w:rPr>
          <w:rFonts w:ascii="Arial" w:hAnsi="Arial" w:cs="Arial"/>
        </w:rPr>
        <w:t xml:space="preserve"> aux entiers dépens</w:t>
      </w:r>
    </w:p>
    <w:p w14:paraId="0348E0FA" w14:textId="77777777" w:rsidR="00E100F8" w:rsidRPr="009C492A" w:rsidRDefault="00E100F8" w:rsidP="00E100F8">
      <w:pPr>
        <w:rPr>
          <w:rFonts w:ascii="Arial" w:eastAsia="Calibri" w:hAnsi="Arial" w:cs="Arial"/>
          <w:szCs w:val="22"/>
          <w:u w:val="single"/>
          <w:lang w:eastAsia="en-US"/>
        </w:rPr>
      </w:pPr>
    </w:p>
    <w:p w14:paraId="72A6B890" w14:textId="6E61C8EF" w:rsidR="009C492A" w:rsidRPr="009C492A" w:rsidRDefault="009C492A" w:rsidP="00E100F8">
      <w:pPr>
        <w:pStyle w:val="Paragraphedeliste"/>
        <w:numPr>
          <w:ilvl w:val="0"/>
          <w:numId w:val="8"/>
        </w:numPr>
        <w:jc w:val="both"/>
        <w:rPr>
          <w:rFonts w:ascii="Arial" w:hAnsi="Arial" w:cs="Arial"/>
          <w:b/>
          <w:bCs/>
          <w:u w:val="single"/>
        </w:rPr>
      </w:pPr>
      <w:r w:rsidRPr="009C492A">
        <w:rPr>
          <w:rFonts w:ascii="Arial" w:hAnsi="Arial" w:cs="Arial"/>
          <w:b/>
          <w:bCs/>
          <w:u w:val="single"/>
        </w:rPr>
        <w:t>Sur l’exécution provisoire</w:t>
      </w:r>
    </w:p>
    <w:p w14:paraId="01036E04" w14:textId="77777777" w:rsidR="009C492A" w:rsidRDefault="009C492A" w:rsidP="00E100F8">
      <w:pPr>
        <w:rPr>
          <w:rFonts w:ascii="Arial" w:eastAsia="Calibri" w:hAnsi="Arial" w:cs="Arial"/>
          <w:szCs w:val="22"/>
          <w:u w:val="single"/>
          <w:lang w:eastAsia="en-US"/>
        </w:rPr>
      </w:pPr>
    </w:p>
    <w:p w14:paraId="06CB71E4" w14:textId="7C23BD53" w:rsidR="00E100F8" w:rsidRDefault="004F468E" w:rsidP="003C7744">
      <w:pPr>
        <w:pStyle w:val="Paragraphedeliste"/>
        <w:numPr>
          <w:ilvl w:val="1"/>
          <w:numId w:val="25"/>
        </w:numPr>
        <w:ind w:left="709" w:hanging="283"/>
        <w:jc w:val="both"/>
        <w:rPr>
          <w:rFonts w:ascii="Arial" w:hAnsi="Arial" w:cs="Arial"/>
        </w:rPr>
      </w:pPr>
      <w:r w:rsidRPr="004F468E">
        <w:rPr>
          <w:rFonts w:ascii="Arial" w:hAnsi="Arial" w:cs="Arial"/>
          <w:b/>
          <w:bCs/>
        </w:rPr>
        <w:t>ORDONNER</w:t>
      </w:r>
      <w:r w:rsidR="00E100F8" w:rsidRPr="00E100F8">
        <w:rPr>
          <w:rFonts w:ascii="Arial" w:hAnsi="Arial" w:cs="Arial"/>
        </w:rPr>
        <w:t xml:space="preserve"> l’exécution provisoire de la décision de divorce à intervenir, en application des articles 1074-1 et 514 du Code de procédure civile, et plus particulièrement</w:t>
      </w:r>
      <w:r w:rsidR="00E100F8">
        <w:rPr>
          <w:rFonts w:ascii="Arial" w:hAnsi="Arial" w:cs="Arial"/>
        </w:rPr>
        <w:t> :</w:t>
      </w:r>
    </w:p>
    <w:p w14:paraId="0FEAF2BC" w14:textId="54638CED" w:rsidR="00E100F8" w:rsidRDefault="00E100F8" w:rsidP="003C7744">
      <w:pPr>
        <w:pStyle w:val="Paragraphedeliste"/>
        <w:numPr>
          <w:ilvl w:val="2"/>
          <w:numId w:val="25"/>
        </w:numPr>
        <w:ind w:left="1418" w:hanging="425"/>
        <w:jc w:val="both"/>
        <w:rPr>
          <w:rFonts w:ascii="Arial" w:hAnsi="Arial" w:cs="Arial"/>
        </w:rPr>
      </w:pPr>
      <w:r w:rsidRPr="00E100F8">
        <w:rPr>
          <w:rFonts w:ascii="Arial" w:hAnsi="Arial" w:cs="Arial"/>
        </w:rPr>
        <w:t>Des mesures relatives aux enfants, notamment l'exercice de l'autorité parentale conjointe, la fixation de la résidence habituelle des enfants, les droits de visite et d'hébergement, et la contribution à l’entretien et à l’éducation des enfants</w:t>
      </w:r>
      <w:r>
        <w:rPr>
          <w:rFonts w:ascii="Arial" w:hAnsi="Arial" w:cs="Arial"/>
        </w:rPr>
        <w:t> ;</w:t>
      </w:r>
    </w:p>
    <w:p w14:paraId="18D77677" w14:textId="07137DF1" w:rsidR="00E100F8" w:rsidRPr="00E100F8" w:rsidRDefault="00E100F8" w:rsidP="003C7744">
      <w:pPr>
        <w:pStyle w:val="Paragraphedeliste"/>
        <w:numPr>
          <w:ilvl w:val="2"/>
          <w:numId w:val="25"/>
        </w:numPr>
        <w:ind w:left="1418" w:hanging="425"/>
        <w:jc w:val="both"/>
        <w:rPr>
          <w:rFonts w:ascii="Arial" w:hAnsi="Arial" w:cs="Arial"/>
        </w:rPr>
      </w:pPr>
      <w:r w:rsidRPr="00E100F8">
        <w:rPr>
          <w:rFonts w:ascii="Arial" w:hAnsi="Arial" w:cs="Arial"/>
        </w:rPr>
        <w:t>Des mesures financières, incluant le versement de la prestation compensatoire, des pensions alimentaires, et l'attribution provisoire de la jouissance du domicile conjugal ou de tout autre bien commun</w:t>
      </w:r>
      <w:r>
        <w:rPr>
          <w:rFonts w:ascii="Arial" w:hAnsi="Arial" w:cs="Arial"/>
        </w:rPr>
        <w:t> ;</w:t>
      </w:r>
    </w:p>
    <w:p w14:paraId="68F97D47" w14:textId="77777777" w:rsidR="007A0B42" w:rsidRPr="009C492A" w:rsidRDefault="007A0B42" w:rsidP="00E100F8">
      <w:pPr>
        <w:rPr>
          <w:rFonts w:ascii="Arial" w:eastAsia="Calibri" w:hAnsi="Arial" w:cs="Arial"/>
          <w:szCs w:val="22"/>
          <w:u w:val="single"/>
          <w:lang w:eastAsia="en-US"/>
        </w:rPr>
      </w:pPr>
    </w:p>
    <w:p w14:paraId="1F7FAE0A" w14:textId="23849CDA" w:rsidR="00FA043F" w:rsidRPr="009C492A" w:rsidRDefault="009C492A" w:rsidP="00E100F8">
      <w:pPr>
        <w:pStyle w:val="Paragraphedeliste"/>
        <w:numPr>
          <w:ilvl w:val="0"/>
          <w:numId w:val="8"/>
        </w:numPr>
        <w:jc w:val="both"/>
        <w:rPr>
          <w:rFonts w:ascii="Arial" w:hAnsi="Arial" w:cs="Arial"/>
          <w:b/>
          <w:bCs/>
          <w:u w:val="single"/>
        </w:rPr>
      </w:pPr>
      <w:r w:rsidRPr="009C492A">
        <w:rPr>
          <w:rFonts w:ascii="Arial" w:hAnsi="Arial" w:cs="Arial"/>
          <w:b/>
          <w:bCs/>
          <w:u w:val="single"/>
        </w:rPr>
        <w:t>Sur la provision pour frais d’instance</w:t>
      </w:r>
    </w:p>
    <w:p w14:paraId="11D2C0EB" w14:textId="77777777" w:rsidR="009C492A" w:rsidRDefault="009C492A" w:rsidP="00E100F8">
      <w:pPr>
        <w:rPr>
          <w:rFonts w:ascii="Arial" w:hAnsi="Arial" w:cs="Arial"/>
        </w:rPr>
      </w:pPr>
    </w:p>
    <w:p w14:paraId="0B07D778" w14:textId="15B35F47" w:rsidR="00E100F8" w:rsidRPr="00E100F8" w:rsidRDefault="004F468E" w:rsidP="003C7744">
      <w:pPr>
        <w:pStyle w:val="Paragraphedeliste"/>
        <w:numPr>
          <w:ilvl w:val="1"/>
          <w:numId w:val="25"/>
        </w:numPr>
        <w:ind w:left="851" w:hanging="425"/>
        <w:jc w:val="both"/>
        <w:rPr>
          <w:rFonts w:ascii="Arial" w:hAnsi="Arial" w:cs="Arial"/>
        </w:rPr>
      </w:pPr>
      <w:r w:rsidRPr="004F468E">
        <w:rPr>
          <w:rFonts w:ascii="Arial" w:hAnsi="Arial" w:cs="Arial"/>
          <w:b/>
          <w:bCs/>
        </w:rPr>
        <w:t>FIXER</w:t>
      </w:r>
      <w:r w:rsidR="00E100F8" w:rsidRPr="00E100F8">
        <w:rPr>
          <w:rFonts w:ascii="Arial" w:hAnsi="Arial" w:cs="Arial"/>
        </w:rPr>
        <w:t xml:space="preserve"> une provision pour frais d'instance à la charge de </w:t>
      </w:r>
      <w:r w:rsidR="00E100F8" w:rsidRPr="00576956">
        <w:rPr>
          <w:rFonts w:ascii="Arial" w:hAnsi="Arial" w:cs="Arial"/>
          <w:highlight w:val="yellow"/>
        </w:rPr>
        <w:t>[Nom du défendeur]</w:t>
      </w:r>
      <w:r w:rsidR="00E100F8" w:rsidRPr="00E100F8">
        <w:rPr>
          <w:rFonts w:ascii="Arial" w:hAnsi="Arial" w:cs="Arial"/>
        </w:rPr>
        <w:t xml:space="preserve">, d'un montant de </w:t>
      </w:r>
      <w:r w:rsidR="00E100F8" w:rsidRPr="00576956">
        <w:rPr>
          <w:rFonts w:ascii="Arial" w:hAnsi="Arial" w:cs="Arial"/>
          <w:highlight w:val="yellow"/>
        </w:rPr>
        <w:t>[montant]</w:t>
      </w:r>
      <w:r w:rsidR="00E100F8" w:rsidRPr="00E100F8">
        <w:rPr>
          <w:rFonts w:ascii="Arial" w:hAnsi="Arial" w:cs="Arial"/>
        </w:rPr>
        <w:t xml:space="preserve"> euros, en application de l'article 255, 6° du Code civil, afin de permettre à </w:t>
      </w:r>
      <w:r w:rsidR="00E100F8" w:rsidRPr="00576956">
        <w:rPr>
          <w:rFonts w:ascii="Arial" w:hAnsi="Arial" w:cs="Arial"/>
          <w:highlight w:val="yellow"/>
        </w:rPr>
        <w:t>[Nom du demandeur]</w:t>
      </w:r>
      <w:r w:rsidR="00E100F8" w:rsidRPr="00E100F8">
        <w:rPr>
          <w:rFonts w:ascii="Arial" w:hAnsi="Arial" w:cs="Arial"/>
        </w:rPr>
        <w:t xml:space="preserve"> de couvrir les frais liés à la présente procédure, notamment les honoraires d'avocat et les frais de justice</w:t>
      </w:r>
      <w:r w:rsidR="00E100F8">
        <w:rPr>
          <w:rFonts w:ascii="Arial" w:hAnsi="Arial" w:cs="Arial"/>
        </w:rPr>
        <w:t> ;</w:t>
      </w:r>
    </w:p>
    <w:p w14:paraId="6B00714F" w14:textId="77777777" w:rsidR="00E100F8" w:rsidRPr="009C492A" w:rsidRDefault="00E100F8" w:rsidP="00FA043F">
      <w:pPr>
        <w:rPr>
          <w:rFonts w:ascii="Arial" w:hAnsi="Arial" w:cs="Arial"/>
        </w:rPr>
      </w:pPr>
    </w:p>
    <w:p w14:paraId="70489290" w14:textId="77777777" w:rsidR="00E100F8" w:rsidRPr="00576454" w:rsidRDefault="00E100F8" w:rsidP="00FA043F">
      <w:pPr>
        <w:rPr>
          <w:rFonts w:ascii="Arial" w:hAnsi="Arial" w:cs="Arial"/>
        </w:rPr>
      </w:pPr>
    </w:p>
    <w:p w14:paraId="2B57FE2A" w14:textId="03EBAF4C" w:rsidR="007B458A" w:rsidRPr="00576454" w:rsidRDefault="007B458A" w:rsidP="00BF3042">
      <w:pPr>
        <w:jc w:val="center"/>
        <w:rPr>
          <w:rFonts w:ascii="Arial" w:hAnsi="Arial" w:cs="Arial"/>
          <w:b/>
          <w:bCs/>
        </w:rPr>
      </w:pPr>
      <w:r w:rsidRPr="00576454">
        <w:rPr>
          <w:rFonts w:ascii="Arial" w:hAnsi="Arial" w:cs="Arial"/>
          <w:b/>
          <w:bCs/>
        </w:rPr>
        <w:t>SOUS TOUTES R</w:t>
      </w:r>
      <w:r w:rsidR="009D6A04" w:rsidRPr="00576454">
        <w:rPr>
          <w:rFonts w:ascii="Arial" w:hAnsi="Arial" w:cs="Arial"/>
          <w:b/>
          <w:bCs/>
        </w:rPr>
        <w:t>É</w:t>
      </w:r>
      <w:r w:rsidRPr="00576454">
        <w:rPr>
          <w:rFonts w:ascii="Arial" w:hAnsi="Arial" w:cs="Arial"/>
          <w:b/>
          <w:bCs/>
        </w:rPr>
        <w:t>SERVES ET CE AFIN QU'ILS N’EN IGNORENT</w:t>
      </w:r>
      <w:r w:rsidR="009F7CF0" w:rsidRPr="00576454">
        <w:rPr>
          <w:rFonts w:ascii="Arial" w:hAnsi="Arial" w:cs="Arial"/>
          <w:b/>
          <w:bCs/>
        </w:rPr>
        <w:t>.</w:t>
      </w:r>
    </w:p>
    <w:p w14:paraId="69BE67DF" w14:textId="77777777" w:rsidR="007B458A" w:rsidRPr="00576454" w:rsidRDefault="001174B9" w:rsidP="007B458A">
      <w:pPr>
        <w:rPr>
          <w:rFonts w:ascii="Arial" w:hAnsi="Arial" w:cs="Arial"/>
        </w:rPr>
      </w:pPr>
      <w:r w:rsidRPr="00576454">
        <w:rPr>
          <w:rFonts w:ascii="Arial" w:hAnsi="Arial" w:cs="Arial"/>
        </w:rPr>
        <w:br w:type="page"/>
      </w:r>
    </w:p>
    <w:p w14:paraId="48A3D551" w14:textId="119766EC" w:rsidR="007B458A" w:rsidRPr="00576454" w:rsidRDefault="00F33780" w:rsidP="007B458A">
      <w:pPr>
        <w:rPr>
          <w:rFonts w:ascii="Arial" w:hAnsi="Arial" w:cs="Arial"/>
        </w:rPr>
      </w:pPr>
      <w:r w:rsidRPr="00576454">
        <w:rPr>
          <w:rFonts w:ascii="Arial" w:hAnsi="Arial" w:cs="Arial"/>
          <w:b/>
          <w:u w:val="single"/>
        </w:rPr>
        <w:lastRenderedPageBreak/>
        <w:t>Bordereau récapitulatif des pièces visées au soutien de la présente assignation :</w:t>
      </w:r>
    </w:p>
    <w:p w14:paraId="503B4F34" w14:textId="77777777" w:rsidR="007B458A" w:rsidRPr="00576454" w:rsidRDefault="007B458A" w:rsidP="007B458A">
      <w:pPr>
        <w:rPr>
          <w:rFonts w:ascii="Arial" w:hAnsi="Arial" w:cs="Arial"/>
        </w:rPr>
      </w:pPr>
    </w:p>
    <w:p w14:paraId="0C7D5F1D"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1</w:t>
      </w:r>
      <w:r w:rsidRPr="00C400DD">
        <w:rPr>
          <w:rFonts w:ascii="Arial" w:hAnsi="Arial" w:cs="Arial"/>
          <w:b/>
          <w:bCs/>
        </w:rPr>
        <w:t xml:space="preserve"> : Copie intégrale de l’acte de mariage</w:t>
      </w:r>
    </w:p>
    <w:p w14:paraId="346DD6A0" w14:textId="77777777" w:rsidR="00C400DD" w:rsidRPr="00C400DD" w:rsidRDefault="00C400DD" w:rsidP="00C400DD">
      <w:pPr>
        <w:tabs>
          <w:tab w:val="left" w:pos="567"/>
        </w:tabs>
        <w:rPr>
          <w:rFonts w:ascii="Arial" w:hAnsi="Arial" w:cs="Arial"/>
          <w:b/>
          <w:bCs/>
        </w:rPr>
      </w:pPr>
    </w:p>
    <w:p w14:paraId="3BCC7903"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2</w:t>
      </w:r>
      <w:r w:rsidRPr="00C400DD">
        <w:rPr>
          <w:rFonts w:ascii="Arial" w:hAnsi="Arial" w:cs="Arial"/>
          <w:b/>
          <w:bCs/>
        </w:rPr>
        <w:t xml:space="preserve"> : Contrat de mariage (si applicable)</w:t>
      </w:r>
    </w:p>
    <w:p w14:paraId="12BD5E86" w14:textId="77777777" w:rsidR="00C400DD" w:rsidRPr="00C400DD" w:rsidRDefault="00C400DD" w:rsidP="00C400DD">
      <w:pPr>
        <w:tabs>
          <w:tab w:val="left" w:pos="567"/>
        </w:tabs>
        <w:rPr>
          <w:rFonts w:ascii="Arial" w:hAnsi="Arial" w:cs="Arial"/>
          <w:b/>
          <w:bCs/>
        </w:rPr>
      </w:pPr>
    </w:p>
    <w:p w14:paraId="58905864"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3</w:t>
      </w:r>
      <w:r w:rsidRPr="00C400DD">
        <w:rPr>
          <w:rFonts w:ascii="Arial" w:hAnsi="Arial" w:cs="Arial"/>
          <w:b/>
          <w:bCs/>
        </w:rPr>
        <w:t xml:space="preserve"> : Copie intégrale des actes de naissance des enfants</w:t>
      </w:r>
    </w:p>
    <w:p w14:paraId="4F559244" w14:textId="77777777" w:rsidR="00C400DD" w:rsidRPr="00C400DD" w:rsidRDefault="00C400DD" w:rsidP="00C400DD">
      <w:pPr>
        <w:tabs>
          <w:tab w:val="left" w:pos="567"/>
        </w:tabs>
        <w:rPr>
          <w:rFonts w:ascii="Arial" w:hAnsi="Arial" w:cs="Arial"/>
          <w:b/>
          <w:bCs/>
        </w:rPr>
      </w:pPr>
    </w:p>
    <w:p w14:paraId="379A4D26"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4</w:t>
      </w:r>
      <w:r w:rsidRPr="00C400DD">
        <w:rPr>
          <w:rFonts w:ascii="Arial" w:hAnsi="Arial" w:cs="Arial"/>
          <w:b/>
          <w:bCs/>
        </w:rPr>
        <w:t xml:space="preserve"> : Attestation sur l’honneur de </w:t>
      </w:r>
      <w:r w:rsidRPr="00C400DD">
        <w:rPr>
          <w:rFonts w:ascii="Arial" w:hAnsi="Arial" w:cs="Arial"/>
          <w:b/>
          <w:bCs/>
          <w:highlight w:val="yellow"/>
        </w:rPr>
        <w:t>[Nom du demandeur]</w:t>
      </w:r>
      <w:r w:rsidRPr="00C400DD">
        <w:rPr>
          <w:rFonts w:ascii="Arial" w:hAnsi="Arial" w:cs="Arial"/>
          <w:b/>
          <w:bCs/>
        </w:rPr>
        <w:t xml:space="preserve"> relative aux revenus et aux charges</w:t>
      </w:r>
    </w:p>
    <w:p w14:paraId="11ABD33B" w14:textId="77777777" w:rsidR="00C400DD" w:rsidRPr="00C400DD" w:rsidRDefault="00C400DD" w:rsidP="00C400DD">
      <w:pPr>
        <w:tabs>
          <w:tab w:val="left" w:pos="567"/>
        </w:tabs>
        <w:rPr>
          <w:rFonts w:ascii="Arial" w:hAnsi="Arial" w:cs="Arial"/>
          <w:b/>
          <w:bCs/>
        </w:rPr>
      </w:pPr>
    </w:p>
    <w:p w14:paraId="10FA1CA9" w14:textId="1F349782"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5</w:t>
      </w:r>
      <w:r w:rsidRPr="00C400DD">
        <w:rPr>
          <w:rFonts w:ascii="Arial" w:hAnsi="Arial" w:cs="Arial"/>
          <w:b/>
          <w:bCs/>
        </w:rPr>
        <w:t xml:space="preserve"> : Avis d’imposition de </w:t>
      </w:r>
      <w:r w:rsidRPr="00C400DD">
        <w:rPr>
          <w:rFonts w:ascii="Arial" w:hAnsi="Arial" w:cs="Arial"/>
          <w:b/>
          <w:bCs/>
          <w:highlight w:val="yellow"/>
        </w:rPr>
        <w:t>[Nom du demandeur]</w:t>
      </w:r>
      <w:r w:rsidRPr="00C400DD">
        <w:rPr>
          <w:rFonts w:ascii="Arial" w:hAnsi="Arial" w:cs="Arial"/>
          <w:b/>
          <w:bCs/>
        </w:rPr>
        <w:t xml:space="preserve"> et </w:t>
      </w:r>
      <w:r w:rsidRPr="00C400DD">
        <w:rPr>
          <w:rFonts w:ascii="Arial" w:hAnsi="Arial" w:cs="Arial"/>
          <w:b/>
          <w:bCs/>
          <w:highlight w:val="yellow"/>
        </w:rPr>
        <w:t>[Nom du défendeur]</w:t>
      </w:r>
      <w:r w:rsidRPr="00C400DD">
        <w:rPr>
          <w:rFonts w:ascii="Arial" w:hAnsi="Arial" w:cs="Arial"/>
          <w:b/>
          <w:bCs/>
        </w:rPr>
        <w:t xml:space="preserve"> (dernière année)</w:t>
      </w:r>
    </w:p>
    <w:p w14:paraId="3C51EEF5" w14:textId="77777777" w:rsidR="00C400DD" w:rsidRPr="00C400DD" w:rsidRDefault="00C400DD" w:rsidP="00C400DD">
      <w:pPr>
        <w:tabs>
          <w:tab w:val="left" w:pos="567"/>
        </w:tabs>
        <w:rPr>
          <w:rFonts w:ascii="Arial" w:hAnsi="Arial" w:cs="Arial"/>
          <w:b/>
          <w:bCs/>
        </w:rPr>
      </w:pPr>
    </w:p>
    <w:p w14:paraId="1EA37273"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6</w:t>
      </w:r>
      <w:r w:rsidRPr="00C400DD">
        <w:rPr>
          <w:rFonts w:ascii="Arial" w:hAnsi="Arial" w:cs="Arial"/>
          <w:b/>
          <w:bCs/>
        </w:rPr>
        <w:t xml:space="preserve"> : Attestation de loyer ou de crédit immobilier</w:t>
      </w:r>
    </w:p>
    <w:p w14:paraId="455858B7" w14:textId="77777777" w:rsidR="00C400DD" w:rsidRPr="00C400DD" w:rsidRDefault="00C400DD" w:rsidP="00C400DD">
      <w:pPr>
        <w:tabs>
          <w:tab w:val="left" w:pos="567"/>
        </w:tabs>
        <w:rPr>
          <w:rFonts w:ascii="Arial" w:hAnsi="Arial" w:cs="Arial"/>
          <w:b/>
          <w:bCs/>
        </w:rPr>
      </w:pPr>
    </w:p>
    <w:p w14:paraId="51E66101"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7</w:t>
      </w:r>
      <w:r w:rsidRPr="00C400DD">
        <w:rPr>
          <w:rFonts w:ascii="Arial" w:hAnsi="Arial" w:cs="Arial"/>
          <w:b/>
          <w:bCs/>
        </w:rPr>
        <w:t xml:space="preserve"> : Évaluation des biens immobiliers communs ou indivis</w:t>
      </w:r>
    </w:p>
    <w:p w14:paraId="5CDCDE6A" w14:textId="77777777" w:rsidR="00C400DD" w:rsidRPr="00C400DD" w:rsidRDefault="00C400DD" w:rsidP="00C400DD">
      <w:pPr>
        <w:tabs>
          <w:tab w:val="left" w:pos="567"/>
        </w:tabs>
        <w:rPr>
          <w:rFonts w:ascii="Arial" w:hAnsi="Arial" w:cs="Arial"/>
          <w:b/>
          <w:bCs/>
        </w:rPr>
      </w:pPr>
    </w:p>
    <w:p w14:paraId="72B9CD80"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8</w:t>
      </w:r>
      <w:r w:rsidRPr="00C400DD">
        <w:rPr>
          <w:rFonts w:ascii="Arial" w:hAnsi="Arial" w:cs="Arial"/>
          <w:b/>
          <w:bCs/>
        </w:rPr>
        <w:t xml:space="preserve"> : Relevé bancaire de </w:t>
      </w:r>
      <w:r w:rsidRPr="00C400DD">
        <w:rPr>
          <w:rFonts w:ascii="Arial" w:hAnsi="Arial" w:cs="Arial"/>
          <w:b/>
          <w:bCs/>
          <w:highlight w:val="yellow"/>
        </w:rPr>
        <w:t>[Nom du demandeur]</w:t>
      </w:r>
    </w:p>
    <w:p w14:paraId="1CD01C00" w14:textId="77777777" w:rsidR="00C400DD" w:rsidRPr="00C400DD" w:rsidRDefault="00C400DD" w:rsidP="00C400DD">
      <w:pPr>
        <w:tabs>
          <w:tab w:val="left" w:pos="567"/>
        </w:tabs>
        <w:rPr>
          <w:rFonts w:ascii="Arial" w:hAnsi="Arial" w:cs="Arial"/>
          <w:b/>
          <w:bCs/>
        </w:rPr>
      </w:pPr>
    </w:p>
    <w:p w14:paraId="7D788D73"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9</w:t>
      </w:r>
      <w:r w:rsidRPr="00C400DD">
        <w:rPr>
          <w:rFonts w:ascii="Arial" w:hAnsi="Arial" w:cs="Arial"/>
          <w:b/>
          <w:bCs/>
        </w:rPr>
        <w:t xml:space="preserve"> : Justificatifs des frais engagés pour les enfants (frais scolaires, médicaux, activités extrascolaires, etc.)</w:t>
      </w:r>
    </w:p>
    <w:p w14:paraId="49C9C65F" w14:textId="77777777" w:rsidR="00C400DD" w:rsidRPr="00C400DD" w:rsidRDefault="00C400DD" w:rsidP="00C400DD">
      <w:pPr>
        <w:tabs>
          <w:tab w:val="left" w:pos="567"/>
        </w:tabs>
        <w:rPr>
          <w:rFonts w:ascii="Arial" w:hAnsi="Arial" w:cs="Arial"/>
          <w:b/>
          <w:bCs/>
        </w:rPr>
      </w:pPr>
    </w:p>
    <w:p w14:paraId="29D03055"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10</w:t>
      </w:r>
      <w:r w:rsidRPr="00C400DD">
        <w:rPr>
          <w:rFonts w:ascii="Arial" w:hAnsi="Arial" w:cs="Arial"/>
          <w:b/>
          <w:bCs/>
        </w:rPr>
        <w:t xml:space="preserve"> : Attestation médicale (si applicable)</w:t>
      </w:r>
    </w:p>
    <w:p w14:paraId="56D3C0AF" w14:textId="77777777" w:rsidR="00C400DD" w:rsidRPr="00C400DD" w:rsidRDefault="00C400DD" w:rsidP="00C400DD">
      <w:pPr>
        <w:tabs>
          <w:tab w:val="left" w:pos="567"/>
        </w:tabs>
        <w:rPr>
          <w:rFonts w:ascii="Arial" w:hAnsi="Arial" w:cs="Arial"/>
          <w:b/>
          <w:bCs/>
        </w:rPr>
      </w:pPr>
    </w:p>
    <w:p w14:paraId="2784537D"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11</w:t>
      </w:r>
      <w:r w:rsidRPr="00C400DD">
        <w:rPr>
          <w:rFonts w:ascii="Arial" w:hAnsi="Arial" w:cs="Arial"/>
          <w:b/>
          <w:bCs/>
        </w:rPr>
        <w:t xml:space="preserve"> : Attestation d’inscription scolaire ou certificat de scolarité des enfants</w:t>
      </w:r>
    </w:p>
    <w:p w14:paraId="2D1987A1" w14:textId="77777777" w:rsidR="00C400DD" w:rsidRPr="00C400DD" w:rsidRDefault="00C400DD" w:rsidP="00C400DD">
      <w:pPr>
        <w:tabs>
          <w:tab w:val="left" w:pos="567"/>
        </w:tabs>
        <w:rPr>
          <w:rFonts w:ascii="Arial" w:hAnsi="Arial" w:cs="Arial"/>
          <w:b/>
          <w:bCs/>
        </w:rPr>
      </w:pPr>
    </w:p>
    <w:p w14:paraId="68462B1D" w14:textId="7C97A656"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12</w:t>
      </w:r>
      <w:r w:rsidRPr="00C400DD">
        <w:rPr>
          <w:rFonts w:ascii="Arial" w:hAnsi="Arial" w:cs="Arial"/>
          <w:b/>
          <w:bCs/>
        </w:rPr>
        <w:t xml:space="preserve"> : Échanges de correspondance entre les parties concernant la séparation</w:t>
      </w:r>
    </w:p>
    <w:p w14:paraId="3AEDF47A" w14:textId="77777777" w:rsidR="00C400DD" w:rsidRPr="00C400DD" w:rsidRDefault="00C400DD" w:rsidP="00C400DD">
      <w:pPr>
        <w:tabs>
          <w:tab w:val="left" w:pos="567"/>
        </w:tabs>
        <w:rPr>
          <w:rFonts w:ascii="Arial" w:hAnsi="Arial" w:cs="Arial"/>
          <w:b/>
          <w:bCs/>
        </w:rPr>
      </w:pPr>
    </w:p>
    <w:p w14:paraId="756DD52B" w14:textId="77777777" w:rsid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13</w:t>
      </w:r>
      <w:r w:rsidRPr="00C400DD">
        <w:rPr>
          <w:rFonts w:ascii="Arial" w:hAnsi="Arial" w:cs="Arial"/>
          <w:b/>
          <w:bCs/>
        </w:rPr>
        <w:t xml:space="preserve"> : Contrat de bail ou justificatif de domicile de </w:t>
      </w:r>
      <w:r w:rsidRPr="00C400DD">
        <w:rPr>
          <w:rFonts w:ascii="Arial" w:hAnsi="Arial" w:cs="Arial"/>
          <w:b/>
          <w:bCs/>
          <w:highlight w:val="yellow"/>
        </w:rPr>
        <w:t>[Nom du demandeur]</w:t>
      </w:r>
    </w:p>
    <w:p w14:paraId="5D104327" w14:textId="77777777" w:rsidR="00C400DD" w:rsidRPr="00C400DD" w:rsidRDefault="00C400DD" w:rsidP="00C400DD">
      <w:pPr>
        <w:tabs>
          <w:tab w:val="left" w:pos="567"/>
        </w:tabs>
        <w:rPr>
          <w:rFonts w:ascii="Arial" w:hAnsi="Arial" w:cs="Arial"/>
          <w:b/>
          <w:bCs/>
        </w:rPr>
      </w:pPr>
    </w:p>
    <w:p w14:paraId="093E0DB4" w14:textId="6A52615B" w:rsidR="00134AAB" w:rsidRPr="00C400DD" w:rsidRDefault="00134AAB" w:rsidP="003C7744">
      <w:pPr>
        <w:pStyle w:val="Paragraphedeliste"/>
        <w:numPr>
          <w:ilvl w:val="1"/>
          <w:numId w:val="25"/>
        </w:numPr>
        <w:tabs>
          <w:tab w:val="left" w:pos="567"/>
        </w:tabs>
        <w:ind w:left="993" w:hanging="426"/>
        <w:jc w:val="both"/>
        <w:rPr>
          <w:rFonts w:ascii="Arial" w:hAnsi="Arial" w:cs="Arial"/>
          <w:b/>
          <w:bCs/>
        </w:rPr>
      </w:pPr>
      <w:r w:rsidRPr="00C44134">
        <w:rPr>
          <w:rFonts w:ascii="Arial" w:hAnsi="Arial" w:cs="Arial"/>
          <w:b/>
          <w:bCs/>
          <w:u w:val="single"/>
        </w:rPr>
        <w:t>Pièce n° 14</w:t>
      </w:r>
      <w:r w:rsidRPr="00C400DD">
        <w:rPr>
          <w:rFonts w:ascii="Arial" w:hAnsi="Arial" w:cs="Arial"/>
          <w:b/>
          <w:bCs/>
        </w:rPr>
        <w:t xml:space="preserve"> : Attestation sur l'honneur de tiers (famille, amis) concernant la situation familiale des époux et des enfants</w:t>
      </w:r>
    </w:p>
    <w:p w14:paraId="141C3A2D" w14:textId="737105AB" w:rsidR="0069386E" w:rsidRPr="00576454" w:rsidRDefault="0069386E" w:rsidP="00134AAB">
      <w:pPr>
        <w:tabs>
          <w:tab w:val="left" w:pos="567"/>
        </w:tabs>
        <w:rPr>
          <w:rFonts w:ascii="Arial" w:hAnsi="Arial" w:cs="Arial"/>
        </w:rPr>
      </w:pPr>
    </w:p>
    <w:sectPr w:rsidR="0069386E" w:rsidRPr="0057645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1CA94" w14:textId="77777777" w:rsidR="00F343E6" w:rsidRDefault="00F343E6">
      <w:r>
        <w:separator/>
      </w:r>
    </w:p>
  </w:endnote>
  <w:endnote w:type="continuationSeparator" w:id="0">
    <w:p w14:paraId="61C7DF13" w14:textId="77777777" w:rsidR="00F343E6" w:rsidRDefault="00F3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F61A15">
      <w:rPr>
        <w:rStyle w:val="Numrodepage"/>
        <w:noProof/>
        <w:sz w:val="20"/>
      </w:rPr>
      <w:t>8</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02D5F" w14:textId="77777777" w:rsidR="008D0A52" w:rsidRDefault="008D0A52">
    <w:pPr>
      <w:pStyle w:val="Pieddepage"/>
      <w:jc w:val="center"/>
    </w:pPr>
    <w:r>
      <w:fldChar w:fldCharType="begin"/>
    </w:r>
    <w:r>
      <w:instrText>PAGE   \* MERGEFORMAT</w:instrText>
    </w:r>
    <w:r>
      <w:fldChar w:fldCharType="separate"/>
    </w:r>
    <w:r w:rsidR="00F61A15">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0651F" w14:textId="77777777" w:rsidR="00F343E6" w:rsidRDefault="00F343E6">
      <w:r>
        <w:separator/>
      </w:r>
    </w:p>
  </w:footnote>
  <w:footnote w:type="continuationSeparator" w:id="0">
    <w:p w14:paraId="60FF8552" w14:textId="77777777" w:rsidR="00F343E6" w:rsidRDefault="00F34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A7355F"/>
    <w:multiLevelType w:val="hybridMultilevel"/>
    <w:tmpl w:val="0E90F4EA"/>
    <w:lvl w:ilvl="0" w:tplc="3D3CA9E4">
      <w:start w:val="1"/>
      <w:numFmt w:val="lowerLetter"/>
      <w:lvlText w:val="%1."/>
      <w:lvlJc w:val="left"/>
      <w:pPr>
        <w:ind w:left="720" w:hanging="360"/>
      </w:pPr>
      <w:rPr>
        <w:rFonts w:hint="default"/>
        <w:b/>
        <w:bCs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F75F7"/>
    <w:multiLevelType w:val="hybridMultilevel"/>
    <w:tmpl w:val="906A96FC"/>
    <w:lvl w:ilvl="0" w:tplc="3F528CA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A8046FE"/>
    <w:multiLevelType w:val="multilevel"/>
    <w:tmpl w:val="BD4C9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bCs/>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7"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5197533"/>
    <w:multiLevelType w:val="hybridMultilevel"/>
    <w:tmpl w:val="E042E9F4"/>
    <w:lvl w:ilvl="0" w:tplc="BBE01138">
      <w:start w:val="1"/>
      <w:numFmt w:val="low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13574E"/>
    <w:multiLevelType w:val="hybridMultilevel"/>
    <w:tmpl w:val="20EE96FA"/>
    <w:lvl w:ilvl="0" w:tplc="FFFFFFFF">
      <w:start w:val="1"/>
      <w:numFmt w:val="lowerRoman"/>
      <w:lvlText w:val="(%1)"/>
      <w:lvlJc w:val="left"/>
      <w:pPr>
        <w:ind w:left="1080" w:hanging="720"/>
      </w:pPr>
      <w:rPr>
        <w:rFonts w:hint="default"/>
      </w:rPr>
    </w:lvl>
    <w:lvl w:ilvl="1" w:tplc="040C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B20D89"/>
    <w:multiLevelType w:val="hybridMultilevel"/>
    <w:tmpl w:val="5018176C"/>
    <w:lvl w:ilvl="0" w:tplc="FC60AF26">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7167394"/>
    <w:multiLevelType w:val="multilevel"/>
    <w:tmpl w:val="9AEE1D1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E493499"/>
    <w:multiLevelType w:val="hybridMultilevel"/>
    <w:tmpl w:val="A8C4D62A"/>
    <w:lvl w:ilvl="0" w:tplc="C4301840">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36E13DF"/>
    <w:multiLevelType w:val="hybridMultilevel"/>
    <w:tmpl w:val="CA0253C0"/>
    <w:lvl w:ilvl="0" w:tplc="36F8474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129749A"/>
    <w:multiLevelType w:val="hybridMultilevel"/>
    <w:tmpl w:val="376A633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760A46"/>
    <w:multiLevelType w:val="hybridMultilevel"/>
    <w:tmpl w:val="FB908FA6"/>
    <w:lvl w:ilvl="0" w:tplc="040C0019">
      <w:start w:val="2"/>
      <w:numFmt w:val="lowerLetter"/>
      <w:lvlText w:val="%1."/>
      <w:lvlJc w:val="left"/>
      <w:pPr>
        <w:ind w:left="720" w:hanging="36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144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65204020">
    <w:abstractNumId w:val="0"/>
  </w:num>
  <w:num w:numId="2" w16cid:durableId="1849253332">
    <w:abstractNumId w:val="23"/>
  </w:num>
  <w:num w:numId="3" w16cid:durableId="1757365217">
    <w:abstractNumId w:val="7"/>
  </w:num>
  <w:num w:numId="4" w16cid:durableId="1816797791">
    <w:abstractNumId w:val="16"/>
  </w:num>
  <w:num w:numId="5" w16cid:durableId="476922101">
    <w:abstractNumId w:val="5"/>
  </w:num>
  <w:num w:numId="6" w16cid:durableId="625699774">
    <w:abstractNumId w:val="14"/>
  </w:num>
  <w:num w:numId="7" w16cid:durableId="1069696233">
    <w:abstractNumId w:val="25"/>
  </w:num>
  <w:num w:numId="8" w16cid:durableId="2017540130">
    <w:abstractNumId w:val="11"/>
  </w:num>
  <w:num w:numId="9" w16cid:durableId="2013221683">
    <w:abstractNumId w:val="20"/>
  </w:num>
  <w:num w:numId="10" w16cid:durableId="1062407503">
    <w:abstractNumId w:val="22"/>
  </w:num>
  <w:num w:numId="11" w16cid:durableId="1238443388">
    <w:abstractNumId w:val="9"/>
  </w:num>
  <w:num w:numId="12" w16cid:durableId="221253377">
    <w:abstractNumId w:val="12"/>
  </w:num>
  <w:num w:numId="13" w16cid:durableId="664745424">
    <w:abstractNumId w:val="19"/>
  </w:num>
  <w:num w:numId="14" w16cid:durableId="1126892848">
    <w:abstractNumId w:val="15"/>
  </w:num>
  <w:num w:numId="15" w16cid:durableId="432865929">
    <w:abstractNumId w:val="2"/>
  </w:num>
  <w:num w:numId="16" w16cid:durableId="1527644503">
    <w:abstractNumId w:val="21"/>
  </w:num>
  <w:num w:numId="17" w16cid:durableId="592083024">
    <w:abstractNumId w:val="4"/>
  </w:num>
  <w:num w:numId="18" w16cid:durableId="343869043">
    <w:abstractNumId w:val="18"/>
  </w:num>
  <w:num w:numId="19" w16cid:durableId="1348942780">
    <w:abstractNumId w:val="6"/>
  </w:num>
  <w:num w:numId="20" w16cid:durableId="291636218">
    <w:abstractNumId w:val="1"/>
  </w:num>
  <w:num w:numId="21" w16cid:durableId="912468003">
    <w:abstractNumId w:val="17"/>
  </w:num>
  <w:num w:numId="22" w16cid:durableId="455608286">
    <w:abstractNumId w:val="10"/>
  </w:num>
  <w:num w:numId="23" w16cid:durableId="267977905">
    <w:abstractNumId w:val="3"/>
  </w:num>
  <w:num w:numId="24" w16cid:durableId="1293704829">
    <w:abstractNumId w:val="13"/>
  </w:num>
  <w:num w:numId="25" w16cid:durableId="1503349565">
    <w:abstractNumId w:val="26"/>
  </w:num>
  <w:num w:numId="26" w16cid:durableId="777485416">
    <w:abstractNumId w:val="24"/>
  </w:num>
  <w:num w:numId="27" w16cid:durableId="1895114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00A4"/>
    <w:rsid w:val="00020A5D"/>
    <w:rsid w:val="000213FC"/>
    <w:rsid w:val="00033A07"/>
    <w:rsid w:val="00033EEF"/>
    <w:rsid w:val="00034159"/>
    <w:rsid w:val="0004021E"/>
    <w:rsid w:val="000448B1"/>
    <w:rsid w:val="00045753"/>
    <w:rsid w:val="0004670E"/>
    <w:rsid w:val="00063475"/>
    <w:rsid w:val="00067AD4"/>
    <w:rsid w:val="00071D68"/>
    <w:rsid w:val="000756FF"/>
    <w:rsid w:val="00080A5F"/>
    <w:rsid w:val="00090421"/>
    <w:rsid w:val="00090896"/>
    <w:rsid w:val="00092898"/>
    <w:rsid w:val="0009406A"/>
    <w:rsid w:val="000A12E3"/>
    <w:rsid w:val="000A163C"/>
    <w:rsid w:val="000A252D"/>
    <w:rsid w:val="000A37FD"/>
    <w:rsid w:val="000A515B"/>
    <w:rsid w:val="000A587E"/>
    <w:rsid w:val="000B2B67"/>
    <w:rsid w:val="000B3102"/>
    <w:rsid w:val="000B6900"/>
    <w:rsid w:val="000B772C"/>
    <w:rsid w:val="000B7C51"/>
    <w:rsid w:val="000C5A5B"/>
    <w:rsid w:val="000C5F9A"/>
    <w:rsid w:val="000C650B"/>
    <w:rsid w:val="000D031A"/>
    <w:rsid w:val="000E0C63"/>
    <w:rsid w:val="000E263D"/>
    <w:rsid w:val="000E4D5A"/>
    <w:rsid w:val="000E584B"/>
    <w:rsid w:val="000F5617"/>
    <w:rsid w:val="001012B5"/>
    <w:rsid w:val="00104ED1"/>
    <w:rsid w:val="001061C4"/>
    <w:rsid w:val="001067AA"/>
    <w:rsid w:val="001174B9"/>
    <w:rsid w:val="00122C10"/>
    <w:rsid w:val="00122E2D"/>
    <w:rsid w:val="001242E4"/>
    <w:rsid w:val="00134AAB"/>
    <w:rsid w:val="001361CD"/>
    <w:rsid w:val="00136A62"/>
    <w:rsid w:val="00146657"/>
    <w:rsid w:val="00163D50"/>
    <w:rsid w:val="00173143"/>
    <w:rsid w:val="00192669"/>
    <w:rsid w:val="001A3B0A"/>
    <w:rsid w:val="001B6B80"/>
    <w:rsid w:val="001C14D2"/>
    <w:rsid w:val="001C61C7"/>
    <w:rsid w:val="001D3C22"/>
    <w:rsid w:val="001D4802"/>
    <w:rsid w:val="001D4A9A"/>
    <w:rsid w:val="001E1B19"/>
    <w:rsid w:val="001E38D5"/>
    <w:rsid w:val="001F0ACC"/>
    <w:rsid w:val="001F2ED1"/>
    <w:rsid w:val="001F4F74"/>
    <w:rsid w:val="0020339C"/>
    <w:rsid w:val="00203D04"/>
    <w:rsid w:val="0021085C"/>
    <w:rsid w:val="00210AB0"/>
    <w:rsid w:val="00211CE7"/>
    <w:rsid w:val="00212A87"/>
    <w:rsid w:val="00226AB3"/>
    <w:rsid w:val="00226C62"/>
    <w:rsid w:val="0023154D"/>
    <w:rsid w:val="00234BEB"/>
    <w:rsid w:val="002358A7"/>
    <w:rsid w:val="00241977"/>
    <w:rsid w:val="00242684"/>
    <w:rsid w:val="00242E55"/>
    <w:rsid w:val="00256107"/>
    <w:rsid w:val="00257495"/>
    <w:rsid w:val="00263BC7"/>
    <w:rsid w:val="0026695A"/>
    <w:rsid w:val="00267926"/>
    <w:rsid w:val="0026798D"/>
    <w:rsid w:val="00272090"/>
    <w:rsid w:val="0027272B"/>
    <w:rsid w:val="00272756"/>
    <w:rsid w:val="00275E13"/>
    <w:rsid w:val="002762A5"/>
    <w:rsid w:val="00280BA5"/>
    <w:rsid w:val="00283925"/>
    <w:rsid w:val="0028404C"/>
    <w:rsid w:val="00284301"/>
    <w:rsid w:val="00284853"/>
    <w:rsid w:val="00284B68"/>
    <w:rsid w:val="00285E17"/>
    <w:rsid w:val="00290A87"/>
    <w:rsid w:val="002970D9"/>
    <w:rsid w:val="002A4480"/>
    <w:rsid w:val="002A797D"/>
    <w:rsid w:val="002B0463"/>
    <w:rsid w:val="002B6AE8"/>
    <w:rsid w:val="002B6FE4"/>
    <w:rsid w:val="002C1C44"/>
    <w:rsid w:val="002E4EAC"/>
    <w:rsid w:val="002E67E0"/>
    <w:rsid w:val="002F2073"/>
    <w:rsid w:val="00301F3F"/>
    <w:rsid w:val="003028C2"/>
    <w:rsid w:val="00306043"/>
    <w:rsid w:val="00315E9B"/>
    <w:rsid w:val="00320318"/>
    <w:rsid w:val="0032567C"/>
    <w:rsid w:val="00330284"/>
    <w:rsid w:val="00332AB3"/>
    <w:rsid w:val="00335FC1"/>
    <w:rsid w:val="0033699A"/>
    <w:rsid w:val="00340D4C"/>
    <w:rsid w:val="00347A61"/>
    <w:rsid w:val="003550C9"/>
    <w:rsid w:val="00363F22"/>
    <w:rsid w:val="00373060"/>
    <w:rsid w:val="00384D37"/>
    <w:rsid w:val="00392A74"/>
    <w:rsid w:val="00393837"/>
    <w:rsid w:val="003A2CF8"/>
    <w:rsid w:val="003A315C"/>
    <w:rsid w:val="003B0581"/>
    <w:rsid w:val="003B1A43"/>
    <w:rsid w:val="003B4667"/>
    <w:rsid w:val="003B5A44"/>
    <w:rsid w:val="003C1E95"/>
    <w:rsid w:val="003C5E7B"/>
    <w:rsid w:val="003C7744"/>
    <w:rsid w:val="003D0470"/>
    <w:rsid w:val="003E5F1F"/>
    <w:rsid w:val="003E7DFE"/>
    <w:rsid w:val="003F4B58"/>
    <w:rsid w:val="003F529B"/>
    <w:rsid w:val="003F7E0B"/>
    <w:rsid w:val="00401435"/>
    <w:rsid w:val="004031DC"/>
    <w:rsid w:val="00405455"/>
    <w:rsid w:val="00410955"/>
    <w:rsid w:val="00424905"/>
    <w:rsid w:val="00425068"/>
    <w:rsid w:val="00430C88"/>
    <w:rsid w:val="00432536"/>
    <w:rsid w:val="00432EE6"/>
    <w:rsid w:val="0044570C"/>
    <w:rsid w:val="00446E13"/>
    <w:rsid w:val="00453ADA"/>
    <w:rsid w:val="004575E3"/>
    <w:rsid w:val="00463B00"/>
    <w:rsid w:val="00466432"/>
    <w:rsid w:val="00470DF8"/>
    <w:rsid w:val="004731E2"/>
    <w:rsid w:val="004814BC"/>
    <w:rsid w:val="00482458"/>
    <w:rsid w:val="00486976"/>
    <w:rsid w:val="004940FA"/>
    <w:rsid w:val="00494930"/>
    <w:rsid w:val="004975DA"/>
    <w:rsid w:val="004A2E15"/>
    <w:rsid w:val="004B47FD"/>
    <w:rsid w:val="004B6A61"/>
    <w:rsid w:val="004B75CB"/>
    <w:rsid w:val="004C0CC8"/>
    <w:rsid w:val="004C3CCF"/>
    <w:rsid w:val="004E0FB5"/>
    <w:rsid w:val="004E2F12"/>
    <w:rsid w:val="004E69BA"/>
    <w:rsid w:val="004F468E"/>
    <w:rsid w:val="004F6BA4"/>
    <w:rsid w:val="004F7E36"/>
    <w:rsid w:val="00500979"/>
    <w:rsid w:val="0050190D"/>
    <w:rsid w:val="00502553"/>
    <w:rsid w:val="00502EDC"/>
    <w:rsid w:val="00504E16"/>
    <w:rsid w:val="00506D40"/>
    <w:rsid w:val="00510401"/>
    <w:rsid w:val="005111D5"/>
    <w:rsid w:val="00516BCA"/>
    <w:rsid w:val="00522BA3"/>
    <w:rsid w:val="005261E4"/>
    <w:rsid w:val="00531D64"/>
    <w:rsid w:val="00540570"/>
    <w:rsid w:val="00541E40"/>
    <w:rsid w:val="00545E19"/>
    <w:rsid w:val="00557238"/>
    <w:rsid w:val="0055778C"/>
    <w:rsid w:val="0056255D"/>
    <w:rsid w:val="00570C7E"/>
    <w:rsid w:val="00576454"/>
    <w:rsid w:val="00576956"/>
    <w:rsid w:val="005840B9"/>
    <w:rsid w:val="00584BBA"/>
    <w:rsid w:val="00585B46"/>
    <w:rsid w:val="00587CB8"/>
    <w:rsid w:val="00592825"/>
    <w:rsid w:val="00594C53"/>
    <w:rsid w:val="005A0DB1"/>
    <w:rsid w:val="005A30E9"/>
    <w:rsid w:val="005B3B18"/>
    <w:rsid w:val="005C2F38"/>
    <w:rsid w:val="005C5E7E"/>
    <w:rsid w:val="005D00E9"/>
    <w:rsid w:val="005D3385"/>
    <w:rsid w:val="005D5730"/>
    <w:rsid w:val="005E2B34"/>
    <w:rsid w:val="005F2EBE"/>
    <w:rsid w:val="005F5B1A"/>
    <w:rsid w:val="005F7BD6"/>
    <w:rsid w:val="006044D9"/>
    <w:rsid w:val="0061372E"/>
    <w:rsid w:val="00614C22"/>
    <w:rsid w:val="00615594"/>
    <w:rsid w:val="00625D14"/>
    <w:rsid w:val="00625D73"/>
    <w:rsid w:val="006309CB"/>
    <w:rsid w:val="00640990"/>
    <w:rsid w:val="006418AA"/>
    <w:rsid w:val="00644BF1"/>
    <w:rsid w:val="00645720"/>
    <w:rsid w:val="0065201C"/>
    <w:rsid w:val="00655758"/>
    <w:rsid w:val="006575FB"/>
    <w:rsid w:val="00662C96"/>
    <w:rsid w:val="00667466"/>
    <w:rsid w:val="00667CD2"/>
    <w:rsid w:val="0069386E"/>
    <w:rsid w:val="006A48B3"/>
    <w:rsid w:val="006B0FEC"/>
    <w:rsid w:val="006C062F"/>
    <w:rsid w:val="006C236C"/>
    <w:rsid w:val="006C3D41"/>
    <w:rsid w:val="006C6D60"/>
    <w:rsid w:val="006D0D26"/>
    <w:rsid w:val="006D33DF"/>
    <w:rsid w:val="006D35AD"/>
    <w:rsid w:val="006E5DFC"/>
    <w:rsid w:val="006E7DA5"/>
    <w:rsid w:val="006F4955"/>
    <w:rsid w:val="006F50F4"/>
    <w:rsid w:val="006F5FA2"/>
    <w:rsid w:val="006F7535"/>
    <w:rsid w:val="007149D8"/>
    <w:rsid w:val="0071532A"/>
    <w:rsid w:val="00731E6D"/>
    <w:rsid w:val="00742363"/>
    <w:rsid w:val="0074750E"/>
    <w:rsid w:val="00757269"/>
    <w:rsid w:val="00757DF1"/>
    <w:rsid w:val="00761936"/>
    <w:rsid w:val="00761FB2"/>
    <w:rsid w:val="00770BF7"/>
    <w:rsid w:val="007769C4"/>
    <w:rsid w:val="00777DDB"/>
    <w:rsid w:val="00780FAB"/>
    <w:rsid w:val="00783AAA"/>
    <w:rsid w:val="00784DB3"/>
    <w:rsid w:val="00790B46"/>
    <w:rsid w:val="0079240A"/>
    <w:rsid w:val="00793ABE"/>
    <w:rsid w:val="00796D2F"/>
    <w:rsid w:val="007A0B42"/>
    <w:rsid w:val="007A6481"/>
    <w:rsid w:val="007B458A"/>
    <w:rsid w:val="007B57FF"/>
    <w:rsid w:val="007C72ED"/>
    <w:rsid w:val="007D04AB"/>
    <w:rsid w:val="007D06A9"/>
    <w:rsid w:val="007F0FBB"/>
    <w:rsid w:val="007F35EA"/>
    <w:rsid w:val="007F7B64"/>
    <w:rsid w:val="00810630"/>
    <w:rsid w:val="00814019"/>
    <w:rsid w:val="00814429"/>
    <w:rsid w:val="00817314"/>
    <w:rsid w:val="00823261"/>
    <w:rsid w:val="00826A42"/>
    <w:rsid w:val="00837C28"/>
    <w:rsid w:val="00846DDB"/>
    <w:rsid w:val="00847DE3"/>
    <w:rsid w:val="00856C3B"/>
    <w:rsid w:val="00860743"/>
    <w:rsid w:val="00860BD3"/>
    <w:rsid w:val="00865B99"/>
    <w:rsid w:val="00865C5D"/>
    <w:rsid w:val="00866BDF"/>
    <w:rsid w:val="0086780F"/>
    <w:rsid w:val="00873481"/>
    <w:rsid w:val="00876A4F"/>
    <w:rsid w:val="00881A83"/>
    <w:rsid w:val="00887430"/>
    <w:rsid w:val="0089158A"/>
    <w:rsid w:val="00894212"/>
    <w:rsid w:val="00897D0A"/>
    <w:rsid w:val="008A7017"/>
    <w:rsid w:val="008B235E"/>
    <w:rsid w:val="008B23DA"/>
    <w:rsid w:val="008B7B42"/>
    <w:rsid w:val="008C2D04"/>
    <w:rsid w:val="008C34C4"/>
    <w:rsid w:val="008D0A52"/>
    <w:rsid w:val="008E7D22"/>
    <w:rsid w:val="008E7F58"/>
    <w:rsid w:val="008F3527"/>
    <w:rsid w:val="008F36D6"/>
    <w:rsid w:val="008F5ABE"/>
    <w:rsid w:val="008F668D"/>
    <w:rsid w:val="008F78F7"/>
    <w:rsid w:val="009004C2"/>
    <w:rsid w:val="0090610F"/>
    <w:rsid w:val="00910197"/>
    <w:rsid w:val="009163AC"/>
    <w:rsid w:val="009216ED"/>
    <w:rsid w:val="00924AA4"/>
    <w:rsid w:val="00941887"/>
    <w:rsid w:val="00942A1E"/>
    <w:rsid w:val="009445BA"/>
    <w:rsid w:val="00945386"/>
    <w:rsid w:val="0095219D"/>
    <w:rsid w:val="00952A2B"/>
    <w:rsid w:val="00964781"/>
    <w:rsid w:val="00967512"/>
    <w:rsid w:val="00976774"/>
    <w:rsid w:val="00976F6A"/>
    <w:rsid w:val="0098089C"/>
    <w:rsid w:val="00980B94"/>
    <w:rsid w:val="00981855"/>
    <w:rsid w:val="00982144"/>
    <w:rsid w:val="0098286D"/>
    <w:rsid w:val="00983941"/>
    <w:rsid w:val="009B1EFE"/>
    <w:rsid w:val="009B3DD1"/>
    <w:rsid w:val="009B434B"/>
    <w:rsid w:val="009C3EFE"/>
    <w:rsid w:val="009C492A"/>
    <w:rsid w:val="009C5145"/>
    <w:rsid w:val="009D10A4"/>
    <w:rsid w:val="009D6A04"/>
    <w:rsid w:val="009E2C2E"/>
    <w:rsid w:val="009E3950"/>
    <w:rsid w:val="009E58FA"/>
    <w:rsid w:val="009E75FB"/>
    <w:rsid w:val="009F65C1"/>
    <w:rsid w:val="009F670D"/>
    <w:rsid w:val="009F7CF0"/>
    <w:rsid w:val="00A060BD"/>
    <w:rsid w:val="00A11845"/>
    <w:rsid w:val="00A12D25"/>
    <w:rsid w:val="00A16AE4"/>
    <w:rsid w:val="00A35526"/>
    <w:rsid w:val="00A36FDE"/>
    <w:rsid w:val="00A44D38"/>
    <w:rsid w:val="00A4671E"/>
    <w:rsid w:val="00A46A10"/>
    <w:rsid w:val="00A46B0E"/>
    <w:rsid w:val="00A46D57"/>
    <w:rsid w:val="00A51BDF"/>
    <w:rsid w:val="00A622C2"/>
    <w:rsid w:val="00A64626"/>
    <w:rsid w:val="00A7544C"/>
    <w:rsid w:val="00A76D6F"/>
    <w:rsid w:val="00A8179D"/>
    <w:rsid w:val="00A81D1B"/>
    <w:rsid w:val="00A86739"/>
    <w:rsid w:val="00AA4FAD"/>
    <w:rsid w:val="00AA78C1"/>
    <w:rsid w:val="00AB0463"/>
    <w:rsid w:val="00AB38DC"/>
    <w:rsid w:val="00AD321A"/>
    <w:rsid w:val="00AD7AD7"/>
    <w:rsid w:val="00AE183F"/>
    <w:rsid w:val="00AE4E5F"/>
    <w:rsid w:val="00AE57C2"/>
    <w:rsid w:val="00AF0331"/>
    <w:rsid w:val="00AF3133"/>
    <w:rsid w:val="00B14799"/>
    <w:rsid w:val="00B2262C"/>
    <w:rsid w:val="00B2317E"/>
    <w:rsid w:val="00B35DB8"/>
    <w:rsid w:val="00B41F6B"/>
    <w:rsid w:val="00B4235D"/>
    <w:rsid w:val="00B4372C"/>
    <w:rsid w:val="00B464D1"/>
    <w:rsid w:val="00B47B2E"/>
    <w:rsid w:val="00B51103"/>
    <w:rsid w:val="00B54863"/>
    <w:rsid w:val="00B603B8"/>
    <w:rsid w:val="00B6204F"/>
    <w:rsid w:val="00B62DF9"/>
    <w:rsid w:val="00B6350A"/>
    <w:rsid w:val="00B65439"/>
    <w:rsid w:val="00B66425"/>
    <w:rsid w:val="00B81816"/>
    <w:rsid w:val="00B82DA4"/>
    <w:rsid w:val="00B85728"/>
    <w:rsid w:val="00B8687C"/>
    <w:rsid w:val="00B933AD"/>
    <w:rsid w:val="00BA2F7E"/>
    <w:rsid w:val="00BA5C35"/>
    <w:rsid w:val="00BA7BEF"/>
    <w:rsid w:val="00BC1068"/>
    <w:rsid w:val="00BC5C34"/>
    <w:rsid w:val="00BC7EFC"/>
    <w:rsid w:val="00BD6ADE"/>
    <w:rsid w:val="00BE7B86"/>
    <w:rsid w:val="00BF3042"/>
    <w:rsid w:val="00BF712B"/>
    <w:rsid w:val="00C0433A"/>
    <w:rsid w:val="00C071D6"/>
    <w:rsid w:val="00C07F48"/>
    <w:rsid w:val="00C13F91"/>
    <w:rsid w:val="00C16A24"/>
    <w:rsid w:val="00C2565A"/>
    <w:rsid w:val="00C25D0C"/>
    <w:rsid w:val="00C26FFC"/>
    <w:rsid w:val="00C27DAD"/>
    <w:rsid w:val="00C3012E"/>
    <w:rsid w:val="00C304BC"/>
    <w:rsid w:val="00C34556"/>
    <w:rsid w:val="00C354EA"/>
    <w:rsid w:val="00C35FDB"/>
    <w:rsid w:val="00C3657C"/>
    <w:rsid w:val="00C400DD"/>
    <w:rsid w:val="00C41E63"/>
    <w:rsid w:val="00C44031"/>
    <w:rsid w:val="00C44134"/>
    <w:rsid w:val="00C474DC"/>
    <w:rsid w:val="00C47D8D"/>
    <w:rsid w:val="00C514BE"/>
    <w:rsid w:val="00C57B40"/>
    <w:rsid w:val="00C61E66"/>
    <w:rsid w:val="00C640F3"/>
    <w:rsid w:val="00C64466"/>
    <w:rsid w:val="00C654A6"/>
    <w:rsid w:val="00C66F66"/>
    <w:rsid w:val="00C673DA"/>
    <w:rsid w:val="00C6780E"/>
    <w:rsid w:val="00C90114"/>
    <w:rsid w:val="00C92F34"/>
    <w:rsid w:val="00C94D6C"/>
    <w:rsid w:val="00CB1D1E"/>
    <w:rsid w:val="00CB2D98"/>
    <w:rsid w:val="00CB4015"/>
    <w:rsid w:val="00CB4269"/>
    <w:rsid w:val="00CC4D5C"/>
    <w:rsid w:val="00CC58C4"/>
    <w:rsid w:val="00CD6863"/>
    <w:rsid w:val="00CE0EEA"/>
    <w:rsid w:val="00CE795A"/>
    <w:rsid w:val="00CF0D7E"/>
    <w:rsid w:val="00D01346"/>
    <w:rsid w:val="00D017A1"/>
    <w:rsid w:val="00D01AAA"/>
    <w:rsid w:val="00D10FAE"/>
    <w:rsid w:val="00D13484"/>
    <w:rsid w:val="00D16A3F"/>
    <w:rsid w:val="00D17CB4"/>
    <w:rsid w:val="00D3314E"/>
    <w:rsid w:val="00D35C0F"/>
    <w:rsid w:val="00D35F86"/>
    <w:rsid w:val="00D42BD4"/>
    <w:rsid w:val="00D438A1"/>
    <w:rsid w:val="00D47213"/>
    <w:rsid w:val="00D54F78"/>
    <w:rsid w:val="00D550E6"/>
    <w:rsid w:val="00D571E4"/>
    <w:rsid w:val="00D84809"/>
    <w:rsid w:val="00D97ED9"/>
    <w:rsid w:val="00DA02F3"/>
    <w:rsid w:val="00DA3532"/>
    <w:rsid w:val="00DA6ECB"/>
    <w:rsid w:val="00DB05D9"/>
    <w:rsid w:val="00DB0720"/>
    <w:rsid w:val="00DB413A"/>
    <w:rsid w:val="00DC7D94"/>
    <w:rsid w:val="00DD318F"/>
    <w:rsid w:val="00DD3DE2"/>
    <w:rsid w:val="00DD6E74"/>
    <w:rsid w:val="00DE7397"/>
    <w:rsid w:val="00DF3F74"/>
    <w:rsid w:val="00DF454C"/>
    <w:rsid w:val="00DF562E"/>
    <w:rsid w:val="00E01035"/>
    <w:rsid w:val="00E02978"/>
    <w:rsid w:val="00E100F8"/>
    <w:rsid w:val="00E215F6"/>
    <w:rsid w:val="00E32D33"/>
    <w:rsid w:val="00E33B0A"/>
    <w:rsid w:val="00E36832"/>
    <w:rsid w:val="00E41108"/>
    <w:rsid w:val="00E51349"/>
    <w:rsid w:val="00E52906"/>
    <w:rsid w:val="00E54C5D"/>
    <w:rsid w:val="00E567E3"/>
    <w:rsid w:val="00E56E19"/>
    <w:rsid w:val="00E6226C"/>
    <w:rsid w:val="00E6348E"/>
    <w:rsid w:val="00E66119"/>
    <w:rsid w:val="00E66288"/>
    <w:rsid w:val="00E87C8F"/>
    <w:rsid w:val="00E913AA"/>
    <w:rsid w:val="00E967C6"/>
    <w:rsid w:val="00EA7E30"/>
    <w:rsid w:val="00EB079A"/>
    <w:rsid w:val="00EC063C"/>
    <w:rsid w:val="00EC70EF"/>
    <w:rsid w:val="00ED1CCB"/>
    <w:rsid w:val="00ED79E6"/>
    <w:rsid w:val="00EF314F"/>
    <w:rsid w:val="00EF7135"/>
    <w:rsid w:val="00EF7AF2"/>
    <w:rsid w:val="00F00216"/>
    <w:rsid w:val="00F02E8D"/>
    <w:rsid w:val="00F03BB9"/>
    <w:rsid w:val="00F053EE"/>
    <w:rsid w:val="00F1012E"/>
    <w:rsid w:val="00F11F27"/>
    <w:rsid w:val="00F133B7"/>
    <w:rsid w:val="00F164DC"/>
    <w:rsid w:val="00F16B7A"/>
    <w:rsid w:val="00F17D3F"/>
    <w:rsid w:val="00F20681"/>
    <w:rsid w:val="00F21082"/>
    <w:rsid w:val="00F22BB7"/>
    <w:rsid w:val="00F24314"/>
    <w:rsid w:val="00F33780"/>
    <w:rsid w:val="00F343E6"/>
    <w:rsid w:val="00F35477"/>
    <w:rsid w:val="00F52010"/>
    <w:rsid w:val="00F520B1"/>
    <w:rsid w:val="00F52F06"/>
    <w:rsid w:val="00F61A15"/>
    <w:rsid w:val="00F639E2"/>
    <w:rsid w:val="00F64858"/>
    <w:rsid w:val="00F73401"/>
    <w:rsid w:val="00F7389D"/>
    <w:rsid w:val="00F769D2"/>
    <w:rsid w:val="00F8411E"/>
    <w:rsid w:val="00F92DB5"/>
    <w:rsid w:val="00F92F75"/>
    <w:rsid w:val="00F93A2B"/>
    <w:rsid w:val="00F9696D"/>
    <w:rsid w:val="00F96B56"/>
    <w:rsid w:val="00FA043F"/>
    <w:rsid w:val="00FA1231"/>
    <w:rsid w:val="00FA2BD4"/>
    <w:rsid w:val="00FA3583"/>
    <w:rsid w:val="00FA7FD6"/>
    <w:rsid w:val="00FB0D4B"/>
    <w:rsid w:val="00FB4698"/>
    <w:rsid w:val="00FB6370"/>
    <w:rsid w:val="00FC0582"/>
    <w:rsid w:val="00FC1D96"/>
    <w:rsid w:val="00FC3827"/>
    <w:rsid w:val="00FC7DF9"/>
    <w:rsid w:val="00FE5384"/>
    <w:rsid w:val="00FF619A"/>
    <w:rsid w:val="713599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5DB59BCF-1F44-43D4-81C2-2390387F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character" w:styleId="Mentionnonrsolue">
    <w:name w:val="Unresolved Mention"/>
    <w:basedOn w:val="Policepardfaut"/>
    <w:uiPriority w:val="99"/>
    <w:semiHidden/>
    <w:unhideWhenUsed/>
    <w:rsid w:val="00500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31</Pages>
  <Words>10862</Words>
  <Characters>59743</Characters>
  <Application>Microsoft Office Word</Application>
  <DocSecurity>0</DocSecurity>
  <Lines>497</Lines>
  <Paragraphs>140</Paragraphs>
  <ScaleCrop>false</ScaleCrop>
  <Company>CA Technologies</Company>
  <LinksUpToDate>false</LinksUpToDate>
  <CharactersWithSpaces>70465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11</cp:revision>
  <cp:lastPrinted>2018-05-24T19:57:00Z</cp:lastPrinted>
  <dcterms:created xsi:type="dcterms:W3CDTF">2024-09-25T19:26:00Z</dcterms:created>
  <dcterms:modified xsi:type="dcterms:W3CDTF">2024-09-29T13:46:00Z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-72585082</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