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663E7E" w14:textId="77777777" w:rsidR="00AA1B57" w:rsidRPr="00F91132"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p>
    <w:p w14:paraId="6E785B63" w14:textId="7E5F195A" w:rsidR="005414B1"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r w:rsidRPr="00F91132">
        <w:rPr>
          <w:rFonts w:ascii="Arial" w:hAnsi="Arial" w:cs="Arial"/>
          <w:b/>
          <w:sz w:val="32"/>
          <w:szCs w:val="32"/>
        </w:rPr>
        <w:t xml:space="preserve">REQUÊTE </w:t>
      </w:r>
      <w:r w:rsidR="00614F31" w:rsidRPr="00F91132">
        <w:rPr>
          <w:rFonts w:ascii="Arial" w:hAnsi="Arial" w:cs="Arial"/>
          <w:b/>
          <w:sz w:val="32"/>
          <w:szCs w:val="32"/>
        </w:rPr>
        <w:t>CONJOINTE</w:t>
      </w:r>
      <w:r w:rsidR="00080985">
        <w:rPr>
          <w:rFonts w:ascii="Arial" w:hAnsi="Arial" w:cs="Arial"/>
          <w:b/>
          <w:sz w:val="32"/>
          <w:szCs w:val="32"/>
        </w:rPr>
        <w:t xml:space="preserve"> AUX FINS DE DIVORCE POUR ACCEPTATION DU PRINCIPE DE LA RUPTURE DU MARIAGE</w:t>
      </w:r>
    </w:p>
    <w:p w14:paraId="3D526C84" w14:textId="77777777" w:rsidR="00D8774C" w:rsidRPr="00F91132" w:rsidRDefault="00D8774C"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p>
    <w:p w14:paraId="1A56C94C" w14:textId="6ABEF8B5" w:rsidR="005414B1" w:rsidRPr="00F91132" w:rsidRDefault="00D8774C"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r>
        <w:rPr>
          <w:rFonts w:ascii="Arial" w:hAnsi="Arial" w:cs="Arial"/>
          <w:b/>
          <w:sz w:val="32"/>
          <w:szCs w:val="32"/>
        </w:rPr>
        <w:t>P</w:t>
      </w:r>
      <w:r w:rsidRPr="00F91132">
        <w:rPr>
          <w:rFonts w:ascii="Arial" w:hAnsi="Arial" w:cs="Arial"/>
          <w:b/>
          <w:sz w:val="32"/>
          <w:szCs w:val="32"/>
        </w:rPr>
        <w:t xml:space="preserve">ar-devant le </w:t>
      </w:r>
      <w:r>
        <w:rPr>
          <w:rFonts w:ascii="Arial" w:hAnsi="Arial" w:cs="Arial"/>
          <w:b/>
          <w:sz w:val="32"/>
          <w:szCs w:val="32"/>
        </w:rPr>
        <w:t>Juge aux affaires familiales près le T</w:t>
      </w:r>
      <w:r w:rsidRPr="00F91132">
        <w:rPr>
          <w:rFonts w:ascii="Arial" w:hAnsi="Arial" w:cs="Arial"/>
          <w:b/>
          <w:sz w:val="32"/>
          <w:szCs w:val="32"/>
        </w:rPr>
        <w:t xml:space="preserve">ribunal judiciaire de </w:t>
      </w:r>
      <w:r w:rsidRPr="00D8774C">
        <w:rPr>
          <w:rFonts w:ascii="Arial" w:hAnsi="Arial" w:cs="Arial"/>
          <w:b/>
          <w:sz w:val="32"/>
          <w:szCs w:val="32"/>
          <w:highlight w:val="yellow"/>
        </w:rPr>
        <w:t>[…]</w:t>
      </w:r>
    </w:p>
    <w:p w14:paraId="46BC2BE7" w14:textId="77777777" w:rsidR="00AA1B57" w:rsidRPr="00F91132"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8"/>
          <w:szCs w:val="28"/>
        </w:rPr>
      </w:pPr>
    </w:p>
    <w:p w14:paraId="3BED0EBE" w14:textId="77777777" w:rsidR="005414B1" w:rsidRPr="00F91132" w:rsidRDefault="005414B1" w:rsidP="004D571A">
      <w:pPr>
        <w:jc w:val="both"/>
        <w:rPr>
          <w:rFonts w:ascii="Arial" w:hAnsi="Arial" w:cs="Arial"/>
        </w:rPr>
      </w:pPr>
    </w:p>
    <w:p w14:paraId="3496B7B2" w14:textId="77777777" w:rsidR="00292B98" w:rsidRPr="00F91132" w:rsidRDefault="00292B98" w:rsidP="004D571A">
      <w:pPr>
        <w:jc w:val="both"/>
        <w:rPr>
          <w:rFonts w:ascii="Arial" w:hAnsi="Arial" w:cs="Arial"/>
        </w:rPr>
      </w:pPr>
    </w:p>
    <w:p w14:paraId="1511EC9A" w14:textId="77777777" w:rsidR="005414B1" w:rsidRPr="00F91132" w:rsidRDefault="004E771C" w:rsidP="004D571A">
      <w:pPr>
        <w:jc w:val="both"/>
        <w:rPr>
          <w:rFonts w:ascii="Arial" w:hAnsi="Arial" w:cs="Arial"/>
          <w:b/>
        </w:rPr>
      </w:pPr>
      <w:r w:rsidRPr="00F91132">
        <w:rPr>
          <w:rFonts w:ascii="Arial" w:hAnsi="Arial" w:cs="Arial"/>
          <w:b/>
          <w:u w:val="single"/>
        </w:rPr>
        <w:t>A LA REQUÊTE DE</w:t>
      </w:r>
      <w:r w:rsidR="005414B1" w:rsidRPr="00F91132">
        <w:rPr>
          <w:rFonts w:ascii="Arial" w:hAnsi="Arial" w:cs="Arial"/>
          <w:b/>
        </w:rPr>
        <w:t xml:space="preserve"> : </w:t>
      </w:r>
    </w:p>
    <w:p w14:paraId="6BAE879D" w14:textId="77777777" w:rsidR="00D77AEE" w:rsidRPr="00F91132" w:rsidRDefault="00D77AEE" w:rsidP="00F91132">
      <w:pPr>
        <w:jc w:val="both"/>
        <w:rPr>
          <w:rFonts w:ascii="Arial" w:hAnsi="Arial" w:cs="Arial"/>
        </w:rPr>
      </w:pPr>
    </w:p>
    <w:p w14:paraId="00AE365B" w14:textId="77777777" w:rsidR="00DA2A59" w:rsidRDefault="00DA2A59" w:rsidP="00DA2A59">
      <w:pPr>
        <w:rPr>
          <w:rFonts w:ascii="Arial" w:hAnsi="Arial" w:cs="Arial"/>
        </w:rPr>
      </w:pPr>
    </w:p>
    <w:p w14:paraId="262568DD" w14:textId="77777777" w:rsidR="00821D5B" w:rsidRPr="00821D5B" w:rsidRDefault="00821D5B" w:rsidP="00821D5B">
      <w:pPr>
        <w:jc w:val="both"/>
        <w:rPr>
          <w:rFonts w:ascii="Arial" w:eastAsia="Times New Roman" w:hAnsi="Arial" w:cs="Arial"/>
          <w:szCs w:val="20"/>
          <w:lang w:eastAsia="fr-FR"/>
        </w:rPr>
      </w:pPr>
      <w:bookmarkStart w:id="0" w:name="_Hlk178273239"/>
      <w:r w:rsidRPr="00821D5B">
        <w:rPr>
          <w:rFonts w:ascii="Arial" w:eastAsia="Times New Roman" w:hAnsi="Arial" w:cs="Arial"/>
          <w:b/>
          <w:szCs w:val="20"/>
          <w:lang w:eastAsia="fr-FR"/>
        </w:rPr>
        <w:t xml:space="preserve">Monsieur ou Madame </w:t>
      </w:r>
      <w:r w:rsidRPr="00821D5B">
        <w:rPr>
          <w:rFonts w:ascii="Arial" w:eastAsia="Times New Roman" w:hAnsi="Arial" w:cs="Arial"/>
          <w:i/>
          <w:szCs w:val="20"/>
          <w:highlight w:val="yellow"/>
          <w:lang w:eastAsia="fr-FR"/>
        </w:rPr>
        <w:t>[nom, prénom]</w:t>
      </w:r>
      <w:r w:rsidRPr="00821D5B">
        <w:rPr>
          <w:rFonts w:ascii="Arial" w:eastAsia="Times New Roman" w:hAnsi="Arial" w:cs="Arial"/>
          <w:szCs w:val="20"/>
          <w:highlight w:val="yellow"/>
          <w:lang w:eastAsia="fr-FR"/>
        </w:rPr>
        <w:t>,</w:t>
      </w:r>
      <w:r w:rsidRPr="00821D5B">
        <w:rPr>
          <w:rFonts w:ascii="Arial" w:eastAsia="Times New Roman" w:hAnsi="Arial" w:cs="Arial"/>
          <w:szCs w:val="20"/>
          <w:lang w:eastAsia="fr-FR"/>
        </w:rPr>
        <w:t xml:space="preserve"> né le </w:t>
      </w:r>
      <w:r w:rsidRPr="00821D5B">
        <w:rPr>
          <w:rFonts w:ascii="Arial" w:eastAsia="Times New Roman" w:hAnsi="Arial" w:cs="Arial"/>
          <w:i/>
          <w:szCs w:val="20"/>
          <w:highlight w:val="yellow"/>
          <w:lang w:eastAsia="fr-FR"/>
        </w:rPr>
        <w:t>[date]</w:t>
      </w:r>
      <w:r w:rsidRPr="00821D5B">
        <w:rPr>
          <w:rFonts w:ascii="Arial" w:eastAsia="Times New Roman" w:hAnsi="Arial" w:cs="Arial"/>
          <w:szCs w:val="20"/>
          <w:lang w:eastAsia="fr-FR"/>
        </w:rPr>
        <w:t xml:space="preserve">, à </w:t>
      </w:r>
      <w:r w:rsidRPr="00821D5B">
        <w:rPr>
          <w:rFonts w:ascii="Arial" w:eastAsia="Times New Roman" w:hAnsi="Arial" w:cs="Arial"/>
          <w:i/>
          <w:szCs w:val="20"/>
          <w:highlight w:val="yellow"/>
          <w:lang w:eastAsia="fr-FR"/>
        </w:rPr>
        <w:t>[ville de naissance]</w:t>
      </w:r>
      <w:r w:rsidRPr="00821D5B">
        <w:rPr>
          <w:rFonts w:ascii="Arial" w:eastAsia="Times New Roman" w:hAnsi="Arial" w:cs="Arial"/>
          <w:szCs w:val="20"/>
          <w:lang w:eastAsia="fr-FR"/>
        </w:rPr>
        <w:t xml:space="preserve">, de nationalité </w:t>
      </w:r>
      <w:r w:rsidRPr="00821D5B">
        <w:rPr>
          <w:rFonts w:ascii="Arial" w:eastAsia="Times New Roman" w:hAnsi="Arial" w:cs="Arial"/>
          <w:i/>
          <w:szCs w:val="20"/>
          <w:highlight w:val="yellow"/>
          <w:lang w:eastAsia="fr-FR"/>
        </w:rPr>
        <w:t>[pays]</w:t>
      </w:r>
      <w:r w:rsidRPr="00821D5B">
        <w:rPr>
          <w:rFonts w:ascii="Arial" w:eastAsia="Times New Roman" w:hAnsi="Arial" w:cs="Arial"/>
          <w:szCs w:val="20"/>
          <w:lang w:eastAsia="fr-FR"/>
        </w:rPr>
        <w:t xml:space="preserve">, de profession </w:t>
      </w:r>
      <w:r w:rsidRPr="00821D5B">
        <w:rPr>
          <w:rFonts w:ascii="Arial" w:eastAsia="Times New Roman" w:hAnsi="Arial" w:cs="Arial"/>
          <w:i/>
          <w:szCs w:val="20"/>
          <w:highlight w:val="yellow"/>
          <w:lang w:eastAsia="fr-FR"/>
        </w:rPr>
        <w:t>[profession]</w:t>
      </w:r>
      <w:r w:rsidRPr="00821D5B">
        <w:rPr>
          <w:rFonts w:ascii="Arial" w:eastAsia="Times New Roman" w:hAnsi="Arial" w:cs="Arial"/>
          <w:szCs w:val="20"/>
          <w:lang w:eastAsia="fr-FR"/>
        </w:rPr>
        <w:t xml:space="preserve">, demeurant à </w:t>
      </w:r>
      <w:r w:rsidRPr="00821D5B">
        <w:rPr>
          <w:rFonts w:ascii="Arial" w:eastAsia="Times New Roman" w:hAnsi="Arial" w:cs="Arial"/>
          <w:i/>
          <w:szCs w:val="20"/>
          <w:highlight w:val="yellow"/>
          <w:lang w:eastAsia="fr-FR"/>
        </w:rPr>
        <w:t>[adresse]</w:t>
      </w:r>
      <w:r w:rsidRPr="00821D5B">
        <w:rPr>
          <w:rFonts w:ascii="Arial" w:eastAsia="Times New Roman" w:hAnsi="Arial" w:cs="Arial"/>
          <w:szCs w:val="20"/>
          <w:lang w:eastAsia="fr-FR"/>
        </w:rPr>
        <w:t xml:space="preserve"> </w:t>
      </w:r>
    </w:p>
    <w:p w14:paraId="2DB21CA4" w14:textId="77777777" w:rsidR="00821D5B" w:rsidRDefault="00821D5B" w:rsidP="00DA2A59">
      <w:pPr>
        <w:rPr>
          <w:rFonts w:ascii="Arial" w:hAnsi="Arial" w:cs="Arial"/>
        </w:rPr>
      </w:pPr>
    </w:p>
    <w:p w14:paraId="47004B38" w14:textId="77777777" w:rsidR="00821D5B" w:rsidRPr="00F91132" w:rsidRDefault="00821D5B" w:rsidP="00DA2A59">
      <w:pPr>
        <w:rPr>
          <w:rFonts w:ascii="Arial" w:hAnsi="Arial" w:cs="Arial"/>
        </w:rPr>
      </w:pPr>
    </w:p>
    <w:p w14:paraId="447D243E" w14:textId="77777777" w:rsidR="00AE2D90" w:rsidRPr="00F91132" w:rsidRDefault="00AE2D90" w:rsidP="00AE2D90">
      <w:pPr>
        <w:rPr>
          <w:rFonts w:ascii="Arial" w:hAnsi="Arial" w:cs="Arial"/>
        </w:rPr>
      </w:pPr>
      <w:r w:rsidRPr="00F91132">
        <w:rPr>
          <w:rFonts w:ascii="Arial" w:hAnsi="Arial" w:cs="Arial"/>
          <w:b/>
          <w:u w:val="single"/>
        </w:rPr>
        <w:t>Ayant pour avocat constitué</w:t>
      </w:r>
      <w:r w:rsidRPr="00F91132">
        <w:rPr>
          <w:rFonts w:ascii="Arial" w:hAnsi="Arial" w:cs="Arial"/>
        </w:rPr>
        <w:t xml:space="preserve"> :</w:t>
      </w:r>
    </w:p>
    <w:p w14:paraId="0FE43358" w14:textId="77777777" w:rsidR="00AE2D90" w:rsidRPr="00F91132" w:rsidRDefault="00AE2D90" w:rsidP="00AE2D90">
      <w:pPr>
        <w:rPr>
          <w:rFonts w:ascii="Arial" w:hAnsi="Arial" w:cs="Arial"/>
        </w:rPr>
      </w:pPr>
    </w:p>
    <w:p w14:paraId="4092821F" w14:textId="77777777" w:rsidR="00AE2D90" w:rsidRPr="00F91132" w:rsidRDefault="00AE2D90" w:rsidP="00D0623F">
      <w:pPr>
        <w:jc w:val="both"/>
        <w:rPr>
          <w:rFonts w:ascii="Arial" w:hAnsi="Arial" w:cs="Arial"/>
          <w:i/>
        </w:rPr>
      </w:pPr>
      <w:r w:rsidRPr="00F91132">
        <w:rPr>
          <w:rFonts w:ascii="Arial" w:hAnsi="Arial" w:cs="Arial"/>
          <w:b/>
        </w:rPr>
        <w:t xml:space="preserve">Maître </w:t>
      </w:r>
      <w:r w:rsidRPr="00D0623F">
        <w:rPr>
          <w:rFonts w:ascii="Arial" w:hAnsi="Arial" w:cs="Arial"/>
          <w:i/>
          <w:highlight w:val="yellow"/>
        </w:rPr>
        <w:t>[nom, prénom]</w:t>
      </w:r>
      <w:r w:rsidRPr="00F91132">
        <w:rPr>
          <w:rFonts w:ascii="Arial" w:hAnsi="Arial" w:cs="Arial"/>
        </w:rPr>
        <w:t xml:space="preserve">, Avocat inscrit au Barreau de </w:t>
      </w:r>
      <w:r w:rsidRPr="00D0623F">
        <w:rPr>
          <w:rFonts w:ascii="Arial" w:hAnsi="Arial" w:cs="Arial"/>
          <w:i/>
          <w:highlight w:val="yellow"/>
        </w:rPr>
        <w:t>[ville]</w:t>
      </w:r>
      <w:r w:rsidRPr="00F91132">
        <w:rPr>
          <w:rFonts w:ascii="Arial" w:hAnsi="Arial" w:cs="Arial"/>
        </w:rPr>
        <w:t xml:space="preserve">, y demeurant </w:t>
      </w:r>
      <w:r w:rsidRPr="00D0623F">
        <w:rPr>
          <w:rFonts w:ascii="Arial" w:hAnsi="Arial" w:cs="Arial"/>
          <w:i/>
          <w:highlight w:val="yellow"/>
        </w:rPr>
        <w:t>[adresse]</w:t>
      </w:r>
    </w:p>
    <w:p w14:paraId="4F96C038" w14:textId="77777777" w:rsidR="00AE2D90" w:rsidRPr="00F91132" w:rsidRDefault="00AE2D90" w:rsidP="00D0623F">
      <w:pPr>
        <w:jc w:val="both"/>
        <w:rPr>
          <w:rFonts w:ascii="Arial" w:hAnsi="Arial" w:cs="Arial"/>
        </w:rPr>
      </w:pPr>
    </w:p>
    <w:p w14:paraId="6558FFD4" w14:textId="77777777" w:rsidR="00AE2D90" w:rsidRPr="00F91132" w:rsidRDefault="00AE2D90" w:rsidP="00D0623F">
      <w:pPr>
        <w:jc w:val="both"/>
        <w:rPr>
          <w:rFonts w:ascii="Arial" w:hAnsi="Arial" w:cs="Arial"/>
        </w:rPr>
      </w:pPr>
      <w:r w:rsidRPr="00F91132">
        <w:rPr>
          <w:rFonts w:ascii="Arial" w:hAnsi="Arial" w:cs="Arial"/>
        </w:rPr>
        <w:t>Au cabinet duquel il est fait élection de domicile et qui se constitue sur la présente requête et ses suites</w:t>
      </w:r>
    </w:p>
    <w:bookmarkEnd w:id="0"/>
    <w:p w14:paraId="7DD1BF98" w14:textId="429F7B27" w:rsidR="00A24006" w:rsidRPr="00F91132" w:rsidRDefault="00A24006" w:rsidP="003560F5">
      <w:pPr>
        <w:rPr>
          <w:rFonts w:ascii="Arial" w:hAnsi="Arial" w:cs="Arial"/>
        </w:rPr>
      </w:pPr>
    </w:p>
    <w:p w14:paraId="7B446CFE" w14:textId="7101DA14" w:rsidR="00D06281" w:rsidRPr="00F91132" w:rsidRDefault="00D06281" w:rsidP="00D06281">
      <w:pPr>
        <w:jc w:val="right"/>
        <w:rPr>
          <w:rFonts w:ascii="Arial" w:hAnsi="Arial" w:cs="Arial"/>
          <w:b/>
          <w:bCs/>
          <w:u w:val="single"/>
        </w:rPr>
      </w:pPr>
      <w:r w:rsidRPr="00F91132">
        <w:rPr>
          <w:rFonts w:ascii="Arial" w:hAnsi="Arial" w:cs="Arial"/>
          <w:b/>
          <w:bCs/>
          <w:u w:val="single"/>
        </w:rPr>
        <w:t>D’une part,</w:t>
      </w:r>
    </w:p>
    <w:p w14:paraId="70A36019" w14:textId="77777777" w:rsidR="00D06281" w:rsidRPr="00F91132" w:rsidRDefault="00D06281" w:rsidP="003560F5">
      <w:pPr>
        <w:rPr>
          <w:rFonts w:ascii="Arial" w:hAnsi="Arial" w:cs="Arial"/>
          <w:b/>
        </w:rPr>
      </w:pPr>
    </w:p>
    <w:p w14:paraId="2866ED10" w14:textId="58B9670D" w:rsidR="00D06281" w:rsidRPr="00F91132" w:rsidRDefault="00D06281" w:rsidP="00E0475C">
      <w:pPr>
        <w:rPr>
          <w:rFonts w:ascii="Arial" w:hAnsi="Arial" w:cs="Arial"/>
          <w:b/>
          <w:u w:val="single"/>
        </w:rPr>
      </w:pPr>
      <w:r w:rsidRPr="00F91132">
        <w:rPr>
          <w:rFonts w:ascii="Arial" w:hAnsi="Arial" w:cs="Arial"/>
          <w:b/>
          <w:u w:val="single"/>
        </w:rPr>
        <w:t>ET</w:t>
      </w:r>
      <w:r w:rsidR="00C2121E" w:rsidRPr="00F91132">
        <w:rPr>
          <w:rFonts w:ascii="Arial" w:hAnsi="Arial" w:cs="Arial"/>
          <w:b/>
          <w:u w:val="single"/>
        </w:rPr>
        <w:t xml:space="preserve"> CONJOINTEMENT</w:t>
      </w:r>
      <w:r w:rsidR="00E0475C" w:rsidRPr="00F91132">
        <w:rPr>
          <w:rFonts w:ascii="Arial" w:hAnsi="Arial" w:cs="Arial"/>
          <w:b/>
          <w:u w:val="single"/>
        </w:rPr>
        <w:t> :</w:t>
      </w:r>
    </w:p>
    <w:p w14:paraId="6D7D4A5A" w14:textId="7A9A589A" w:rsidR="00A24006" w:rsidRDefault="00A24006" w:rsidP="003560F5">
      <w:pPr>
        <w:rPr>
          <w:rFonts w:ascii="Arial" w:hAnsi="Arial" w:cs="Arial"/>
          <w:bCs/>
        </w:rPr>
      </w:pPr>
    </w:p>
    <w:p w14:paraId="23F514EA" w14:textId="77777777" w:rsidR="00075C8D" w:rsidRPr="00821D5B" w:rsidRDefault="00075C8D" w:rsidP="003560F5">
      <w:pPr>
        <w:rPr>
          <w:rFonts w:ascii="Arial" w:hAnsi="Arial" w:cs="Arial"/>
          <w:bCs/>
        </w:rPr>
      </w:pPr>
    </w:p>
    <w:p w14:paraId="102221C8" w14:textId="77777777" w:rsidR="00821D5B" w:rsidRPr="00821D5B" w:rsidRDefault="00821D5B" w:rsidP="00821D5B">
      <w:pPr>
        <w:jc w:val="both"/>
        <w:rPr>
          <w:rFonts w:ascii="Arial" w:eastAsia="Times New Roman" w:hAnsi="Arial" w:cs="Arial"/>
          <w:szCs w:val="20"/>
          <w:lang w:eastAsia="fr-FR"/>
        </w:rPr>
      </w:pPr>
      <w:r w:rsidRPr="00821D5B">
        <w:rPr>
          <w:rFonts w:ascii="Arial" w:eastAsia="Times New Roman" w:hAnsi="Arial" w:cs="Arial"/>
          <w:b/>
          <w:szCs w:val="20"/>
          <w:lang w:eastAsia="fr-FR"/>
        </w:rPr>
        <w:t xml:space="preserve">Monsieur ou Madame </w:t>
      </w:r>
      <w:r w:rsidRPr="00821D5B">
        <w:rPr>
          <w:rFonts w:ascii="Arial" w:eastAsia="Times New Roman" w:hAnsi="Arial" w:cs="Arial"/>
          <w:i/>
          <w:szCs w:val="20"/>
          <w:highlight w:val="yellow"/>
          <w:lang w:eastAsia="fr-FR"/>
        </w:rPr>
        <w:t>[nom, prénom]</w:t>
      </w:r>
      <w:r w:rsidRPr="00821D5B">
        <w:rPr>
          <w:rFonts w:ascii="Arial" w:eastAsia="Times New Roman" w:hAnsi="Arial" w:cs="Arial"/>
          <w:szCs w:val="20"/>
          <w:highlight w:val="yellow"/>
          <w:lang w:eastAsia="fr-FR"/>
        </w:rPr>
        <w:t>,</w:t>
      </w:r>
      <w:r w:rsidRPr="00821D5B">
        <w:rPr>
          <w:rFonts w:ascii="Arial" w:eastAsia="Times New Roman" w:hAnsi="Arial" w:cs="Arial"/>
          <w:szCs w:val="20"/>
          <w:lang w:eastAsia="fr-FR"/>
        </w:rPr>
        <w:t xml:space="preserve"> né le </w:t>
      </w:r>
      <w:r w:rsidRPr="00821D5B">
        <w:rPr>
          <w:rFonts w:ascii="Arial" w:eastAsia="Times New Roman" w:hAnsi="Arial" w:cs="Arial"/>
          <w:i/>
          <w:szCs w:val="20"/>
          <w:highlight w:val="yellow"/>
          <w:lang w:eastAsia="fr-FR"/>
        </w:rPr>
        <w:t>[date]</w:t>
      </w:r>
      <w:r w:rsidRPr="00821D5B">
        <w:rPr>
          <w:rFonts w:ascii="Arial" w:eastAsia="Times New Roman" w:hAnsi="Arial" w:cs="Arial"/>
          <w:szCs w:val="20"/>
          <w:lang w:eastAsia="fr-FR"/>
        </w:rPr>
        <w:t xml:space="preserve">, à </w:t>
      </w:r>
      <w:r w:rsidRPr="00821D5B">
        <w:rPr>
          <w:rFonts w:ascii="Arial" w:eastAsia="Times New Roman" w:hAnsi="Arial" w:cs="Arial"/>
          <w:i/>
          <w:szCs w:val="20"/>
          <w:highlight w:val="yellow"/>
          <w:lang w:eastAsia="fr-FR"/>
        </w:rPr>
        <w:t>[ville de naissance]</w:t>
      </w:r>
      <w:r w:rsidRPr="00821D5B">
        <w:rPr>
          <w:rFonts w:ascii="Arial" w:eastAsia="Times New Roman" w:hAnsi="Arial" w:cs="Arial"/>
          <w:szCs w:val="20"/>
          <w:lang w:eastAsia="fr-FR"/>
        </w:rPr>
        <w:t xml:space="preserve">, de nationalité </w:t>
      </w:r>
      <w:r w:rsidRPr="00821D5B">
        <w:rPr>
          <w:rFonts w:ascii="Arial" w:eastAsia="Times New Roman" w:hAnsi="Arial" w:cs="Arial"/>
          <w:i/>
          <w:szCs w:val="20"/>
          <w:highlight w:val="yellow"/>
          <w:lang w:eastAsia="fr-FR"/>
        </w:rPr>
        <w:t>[pays]</w:t>
      </w:r>
      <w:r w:rsidRPr="00821D5B">
        <w:rPr>
          <w:rFonts w:ascii="Arial" w:eastAsia="Times New Roman" w:hAnsi="Arial" w:cs="Arial"/>
          <w:szCs w:val="20"/>
          <w:lang w:eastAsia="fr-FR"/>
        </w:rPr>
        <w:t xml:space="preserve">, de profession </w:t>
      </w:r>
      <w:r w:rsidRPr="00821D5B">
        <w:rPr>
          <w:rFonts w:ascii="Arial" w:eastAsia="Times New Roman" w:hAnsi="Arial" w:cs="Arial"/>
          <w:i/>
          <w:szCs w:val="20"/>
          <w:highlight w:val="yellow"/>
          <w:lang w:eastAsia="fr-FR"/>
        </w:rPr>
        <w:t>[profession]</w:t>
      </w:r>
      <w:r w:rsidRPr="00821D5B">
        <w:rPr>
          <w:rFonts w:ascii="Arial" w:eastAsia="Times New Roman" w:hAnsi="Arial" w:cs="Arial"/>
          <w:szCs w:val="20"/>
          <w:lang w:eastAsia="fr-FR"/>
        </w:rPr>
        <w:t xml:space="preserve">, demeurant à </w:t>
      </w:r>
      <w:r w:rsidRPr="00821D5B">
        <w:rPr>
          <w:rFonts w:ascii="Arial" w:eastAsia="Times New Roman" w:hAnsi="Arial" w:cs="Arial"/>
          <w:i/>
          <w:szCs w:val="20"/>
          <w:highlight w:val="yellow"/>
          <w:lang w:eastAsia="fr-FR"/>
        </w:rPr>
        <w:t>[adresse]</w:t>
      </w:r>
      <w:r w:rsidRPr="00821D5B">
        <w:rPr>
          <w:rFonts w:ascii="Arial" w:eastAsia="Times New Roman" w:hAnsi="Arial" w:cs="Arial"/>
          <w:szCs w:val="20"/>
          <w:lang w:eastAsia="fr-FR"/>
        </w:rPr>
        <w:t xml:space="preserve"> </w:t>
      </w:r>
    </w:p>
    <w:p w14:paraId="08769F65" w14:textId="77777777" w:rsidR="00821D5B" w:rsidRDefault="00821D5B" w:rsidP="00821D5B">
      <w:pPr>
        <w:rPr>
          <w:rFonts w:ascii="Arial" w:hAnsi="Arial" w:cs="Arial"/>
        </w:rPr>
      </w:pPr>
    </w:p>
    <w:p w14:paraId="49CD9FD6" w14:textId="77777777" w:rsidR="00821D5B" w:rsidRPr="00F91132" w:rsidRDefault="00821D5B" w:rsidP="00821D5B">
      <w:pPr>
        <w:rPr>
          <w:rFonts w:ascii="Arial" w:hAnsi="Arial" w:cs="Arial"/>
        </w:rPr>
      </w:pPr>
    </w:p>
    <w:p w14:paraId="7079ACC8" w14:textId="77777777" w:rsidR="00821D5B" w:rsidRPr="00F91132" w:rsidRDefault="00821D5B" w:rsidP="00821D5B">
      <w:pPr>
        <w:rPr>
          <w:rFonts w:ascii="Arial" w:hAnsi="Arial" w:cs="Arial"/>
        </w:rPr>
      </w:pPr>
      <w:r w:rsidRPr="00F91132">
        <w:rPr>
          <w:rFonts w:ascii="Arial" w:hAnsi="Arial" w:cs="Arial"/>
          <w:b/>
          <w:u w:val="single"/>
        </w:rPr>
        <w:t>Ayant pour avocat constitué</w:t>
      </w:r>
      <w:r w:rsidRPr="00F91132">
        <w:rPr>
          <w:rFonts w:ascii="Arial" w:hAnsi="Arial" w:cs="Arial"/>
        </w:rPr>
        <w:t xml:space="preserve"> :</w:t>
      </w:r>
    </w:p>
    <w:p w14:paraId="06E65EE9" w14:textId="77777777" w:rsidR="00821D5B" w:rsidRPr="00F91132" w:rsidRDefault="00821D5B" w:rsidP="00821D5B">
      <w:pPr>
        <w:rPr>
          <w:rFonts w:ascii="Arial" w:hAnsi="Arial" w:cs="Arial"/>
        </w:rPr>
      </w:pPr>
    </w:p>
    <w:p w14:paraId="441A4D6F" w14:textId="77777777" w:rsidR="00D0623F" w:rsidRPr="00F91132" w:rsidRDefault="00D0623F" w:rsidP="00D0623F">
      <w:pPr>
        <w:jc w:val="both"/>
        <w:rPr>
          <w:rFonts w:ascii="Arial" w:hAnsi="Arial" w:cs="Arial"/>
          <w:i/>
        </w:rPr>
      </w:pPr>
      <w:r w:rsidRPr="00F91132">
        <w:rPr>
          <w:rFonts w:ascii="Arial" w:hAnsi="Arial" w:cs="Arial"/>
          <w:b/>
        </w:rPr>
        <w:t xml:space="preserve">Maître </w:t>
      </w:r>
      <w:r w:rsidRPr="00D0623F">
        <w:rPr>
          <w:rFonts w:ascii="Arial" w:hAnsi="Arial" w:cs="Arial"/>
          <w:i/>
          <w:highlight w:val="yellow"/>
        </w:rPr>
        <w:t>[nom, prénom]</w:t>
      </w:r>
      <w:r w:rsidRPr="00F91132">
        <w:rPr>
          <w:rFonts w:ascii="Arial" w:hAnsi="Arial" w:cs="Arial"/>
        </w:rPr>
        <w:t xml:space="preserve">, Avocat inscrit au Barreau de </w:t>
      </w:r>
      <w:r w:rsidRPr="00D0623F">
        <w:rPr>
          <w:rFonts w:ascii="Arial" w:hAnsi="Arial" w:cs="Arial"/>
          <w:i/>
          <w:highlight w:val="yellow"/>
        </w:rPr>
        <w:t>[ville]</w:t>
      </w:r>
      <w:r w:rsidRPr="00F91132">
        <w:rPr>
          <w:rFonts w:ascii="Arial" w:hAnsi="Arial" w:cs="Arial"/>
        </w:rPr>
        <w:t xml:space="preserve">, y demeurant </w:t>
      </w:r>
      <w:r w:rsidRPr="00D0623F">
        <w:rPr>
          <w:rFonts w:ascii="Arial" w:hAnsi="Arial" w:cs="Arial"/>
          <w:i/>
          <w:highlight w:val="yellow"/>
        </w:rPr>
        <w:t>[adresse]</w:t>
      </w:r>
    </w:p>
    <w:p w14:paraId="40198473" w14:textId="77777777" w:rsidR="00D0623F" w:rsidRPr="00F91132" w:rsidRDefault="00D0623F" w:rsidP="00D0623F">
      <w:pPr>
        <w:jc w:val="both"/>
        <w:rPr>
          <w:rFonts w:ascii="Arial" w:hAnsi="Arial" w:cs="Arial"/>
        </w:rPr>
      </w:pPr>
    </w:p>
    <w:p w14:paraId="2DFB038C" w14:textId="77777777" w:rsidR="00D0623F" w:rsidRPr="00F91132" w:rsidRDefault="00D0623F" w:rsidP="00D0623F">
      <w:pPr>
        <w:jc w:val="both"/>
        <w:rPr>
          <w:rFonts w:ascii="Arial" w:hAnsi="Arial" w:cs="Arial"/>
        </w:rPr>
      </w:pPr>
      <w:r w:rsidRPr="00F91132">
        <w:rPr>
          <w:rFonts w:ascii="Arial" w:hAnsi="Arial" w:cs="Arial"/>
        </w:rPr>
        <w:t>Au cabinet duquel il est fait élection de domicile et qui se constitue sur la présente requête et ses suites</w:t>
      </w:r>
    </w:p>
    <w:p w14:paraId="5B33BFA1" w14:textId="77777777" w:rsidR="00821D5B" w:rsidRPr="00821D5B" w:rsidRDefault="00821D5B" w:rsidP="003560F5">
      <w:pPr>
        <w:rPr>
          <w:rFonts w:ascii="Arial" w:hAnsi="Arial" w:cs="Arial"/>
          <w:bCs/>
        </w:rPr>
      </w:pPr>
    </w:p>
    <w:p w14:paraId="7EA8B311" w14:textId="69BB2870" w:rsidR="00D06281" w:rsidRPr="00F91132" w:rsidRDefault="00D06281" w:rsidP="00D06281">
      <w:pPr>
        <w:jc w:val="right"/>
        <w:rPr>
          <w:rFonts w:ascii="Arial" w:hAnsi="Arial" w:cs="Arial"/>
          <w:b/>
          <w:bCs/>
          <w:u w:val="single"/>
        </w:rPr>
      </w:pPr>
      <w:r w:rsidRPr="00F91132">
        <w:rPr>
          <w:rFonts w:ascii="Arial" w:hAnsi="Arial" w:cs="Arial"/>
          <w:b/>
          <w:bCs/>
          <w:u w:val="single"/>
        </w:rPr>
        <w:t>D’autre part,</w:t>
      </w:r>
    </w:p>
    <w:p w14:paraId="3D0C49E8" w14:textId="1B7C1F27" w:rsidR="00F34E15" w:rsidRDefault="00F34E15" w:rsidP="003560F5">
      <w:pPr>
        <w:rPr>
          <w:rFonts w:ascii="Arial" w:hAnsi="Arial" w:cs="Arial"/>
        </w:rPr>
      </w:pPr>
    </w:p>
    <w:p w14:paraId="583EFE6B" w14:textId="46463877" w:rsidR="00FB4183" w:rsidRPr="00FB4183" w:rsidRDefault="00FB4183" w:rsidP="00FB4183">
      <w:pPr>
        <w:rPr>
          <w:rFonts w:ascii="Arial" w:hAnsi="Arial" w:cs="Arial"/>
          <w:b/>
          <w:bCs/>
          <w:u w:val="single"/>
        </w:rPr>
      </w:pPr>
      <w:r w:rsidRPr="00FB4183">
        <w:rPr>
          <w:rFonts w:ascii="Arial" w:hAnsi="Arial" w:cs="Arial"/>
          <w:b/>
          <w:bCs/>
          <w:u w:val="single"/>
        </w:rPr>
        <w:t>IL EST EXPOS</w:t>
      </w:r>
      <w:r w:rsidR="00BA34A1">
        <w:rPr>
          <w:rFonts w:ascii="Arial" w:hAnsi="Arial" w:cs="Arial"/>
          <w:b/>
          <w:bCs/>
          <w:u w:val="single"/>
        </w:rPr>
        <w:t>É</w:t>
      </w:r>
      <w:r w:rsidRPr="00FB4183">
        <w:rPr>
          <w:rFonts w:ascii="Arial" w:hAnsi="Arial" w:cs="Arial"/>
          <w:b/>
          <w:bCs/>
          <w:u w:val="single"/>
        </w:rPr>
        <w:t xml:space="preserve"> CE QUI SUIT</w:t>
      </w:r>
      <w:r w:rsidRPr="00FB4183">
        <w:rPr>
          <w:rFonts w:ascii="Arial" w:hAnsi="Arial" w:cs="Arial"/>
          <w:b/>
          <w:bCs/>
          <w:u w:val="single"/>
        </w:rPr>
        <w:t> :</w:t>
      </w:r>
    </w:p>
    <w:p w14:paraId="03B34436" w14:textId="77777777" w:rsidR="00FB4183" w:rsidRPr="00FB4183" w:rsidRDefault="00FB4183" w:rsidP="00FB4183">
      <w:pPr>
        <w:jc w:val="both"/>
        <w:rPr>
          <w:rFonts w:ascii="Arial" w:hAnsi="Arial" w:cs="Arial"/>
        </w:rPr>
      </w:pPr>
    </w:p>
    <w:p w14:paraId="781FF879" w14:textId="77777777" w:rsidR="00F523F9" w:rsidRPr="00F523F9" w:rsidRDefault="00F523F9" w:rsidP="00F523F9">
      <w:pPr>
        <w:jc w:val="both"/>
        <w:rPr>
          <w:rFonts w:ascii="Arial" w:hAnsi="Arial" w:cs="Arial"/>
        </w:rPr>
      </w:pPr>
      <w:r w:rsidRPr="00F523F9">
        <w:rPr>
          <w:rFonts w:ascii="Arial" w:hAnsi="Arial" w:cs="Arial"/>
        </w:rPr>
        <w:t>Les parties sollicitent respectueusement Madame/Monsieur le Juge aux Affaires Familiales de bien vouloir prononcer leur divorce sur le fondement de l'article 237 du Code civil, en raison de l'altération définitive du lien conjugal. Aux termes de l'article 238 du même code, l'altération définitive du lien conjugal résulte de la cessation de la communauté de vie entre les époux, lorsqu'ils vivent séparés depuis un an lors de la demande en divorce.</w:t>
      </w:r>
    </w:p>
    <w:p w14:paraId="7D8C3164" w14:textId="77777777" w:rsidR="00F523F9" w:rsidRPr="00F523F9" w:rsidRDefault="00F523F9" w:rsidP="00F523F9">
      <w:pPr>
        <w:jc w:val="both"/>
        <w:rPr>
          <w:rFonts w:ascii="Arial" w:hAnsi="Arial" w:cs="Arial"/>
        </w:rPr>
      </w:pPr>
    </w:p>
    <w:p w14:paraId="1804915D" w14:textId="27D948E6" w:rsidR="00F523F9" w:rsidRDefault="00F523F9" w:rsidP="00F523F9">
      <w:pPr>
        <w:jc w:val="both"/>
        <w:rPr>
          <w:rFonts w:ascii="Arial" w:hAnsi="Arial" w:cs="Arial"/>
        </w:rPr>
      </w:pPr>
      <w:r w:rsidRPr="00F523F9">
        <w:rPr>
          <w:rFonts w:ascii="Arial" w:hAnsi="Arial" w:cs="Arial"/>
        </w:rPr>
        <w:lastRenderedPageBreak/>
        <w:t xml:space="preserve">La présente demande est enregistrée sous le numéro RG </w:t>
      </w:r>
      <w:r w:rsidRPr="00F523F9">
        <w:rPr>
          <w:rFonts w:ascii="Arial" w:hAnsi="Arial" w:cs="Arial"/>
          <w:highlight w:val="yellow"/>
        </w:rPr>
        <w:t>[numéro]</w:t>
      </w:r>
      <w:r w:rsidRPr="00F523F9">
        <w:rPr>
          <w:rFonts w:ascii="Arial" w:hAnsi="Arial" w:cs="Arial"/>
        </w:rPr>
        <w:t xml:space="preserve">, et sera examinée à l'audience d’orientation et sur les mesures provisoires prévue le </w:t>
      </w:r>
      <w:r w:rsidRPr="00F523F9">
        <w:rPr>
          <w:rFonts w:ascii="Arial" w:hAnsi="Arial" w:cs="Arial"/>
          <w:highlight w:val="yellow"/>
        </w:rPr>
        <w:t>[date]</w:t>
      </w:r>
      <w:r w:rsidRPr="00F523F9">
        <w:rPr>
          <w:rFonts w:ascii="Arial" w:hAnsi="Arial" w:cs="Arial"/>
        </w:rPr>
        <w:t xml:space="preserve"> à [horaire] au Tribunal judiciaire de </w:t>
      </w:r>
      <w:r w:rsidRPr="00E754EF">
        <w:rPr>
          <w:rFonts w:ascii="Arial" w:hAnsi="Arial" w:cs="Arial"/>
          <w:highlight w:val="yellow"/>
        </w:rPr>
        <w:t>[ville et adresse]</w:t>
      </w:r>
      <w:r w:rsidRPr="00F523F9">
        <w:rPr>
          <w:rFonts w:ascii="Arial" w:hAnsi="Arial" w:cs="Arial"/>
        </w:rPr>
        <w:t xml:space="preserve">, par-devant </w:t>
      </w:r>
      <w:r w:rsidR="00A55373">
        <w:rPr>
          <w:rFonts w:ascii="Arial" w:hAnsi="Arial" w:cs="Arial"/>
        </w:rPr>
        <w:t>l</w:t>
      </w:r>
      <w:r w:rsidR="00A55373" w:rsidRPr="00A55373">
        <w:rPr>
          <w:rFonts w:ascii="Arial" w:hAnsi="Arial" w:cs="Arial"/>
        </w:rPr>
        <w:t xml:space="preserve">e juge de la mise en état de la chambre </w:t>
      </w:r>
      <w:r w:rsidR="00A55373" w:rsidRPr="00A55373">
        <w:rPr>
          <w:rFonts w:ascii="Arial" w:hAnsi="Arial" w:cs="Arial"/>
          <w:highlight w:val="yellow"/>
        </w:rPr>
        <w:t>[numéro]</w:t>
      </w:r>
      <w:r w:rsidR="00A55373" w:rsidRPr="00A55373">
        <w:rPr>
          <w:rFonts w:ascii="Arial" w:hAnsi="Arial" w:cs="Arial"/>
        </w:rPr>
        <w:t xml:space="preserve"> ou devant le cabinet </w:t>
      </w:r>
      <w:r w:rsidR="00A55373" w:rsidRPr="00A55373">
        <w:rPr>
          <w:rFonts w:ascii="Arial" w:hAnsi="Arial" w:cs="Arial"/>
          <w:highlight w:val="yellow"/>
        </w:rPr>
        <w:t>[numéro]</w:t>
      </w:r>
      <w:r w:rsidR="00A55373" w:rsidRPr="00A55373">
        <w:rPr>
          <w:rFonts w:ascii="Arial" w:hAnsi="Arial" w:cs="Arial"/>
        </w:rPr>
        <w:t xml:space="preserve"> du juge aux affaires familiales, pris en sa qualité de juge de la mise en état.</w:t>
      </w:r>
    </w:p>
    <w:p w14:paraId="6900784E" w14:textId="77777777" w:rsidR="00A55373" w:rsidRDefault="00A55373" w:rsidP="00F523F9">
      <w:pPr>
        <w:jc w:val="both"/>
        <w:rPr>
          <w:rFonts w:ascii="Arial" w:hAnsi="Arial" w:cs="Arial"/>
          <w:iCs/>
          <w:szCs w:val="24"/>
        </w:rPr>
      </w:pPr>
    </w:p>
    <w:p w14:paraId="6C031B14" w14:textId="77777777" w:rsidR="00DD0299" w:rsidRPr="004970B1" w:rsidRDefault="00DD0299" w:rsidP="004970B1">
      <w:pPr>
        <w:jc w:val="both"/>
        <w:rPr>
          <w:rFonts w:ascii="Arial" w:hAnsi="Arial" w:cs="Arial"/>
          <w:iCs/>
          <w:szCs w:val="24"/>
        </w:rPr>
      </w:pPr>
    </w:p>
    <w:p w14:paraId="30DEF8D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Cs w:val="20"/>
          <w:u w:val="single"/>
          <w:lang w:eastAsia="fr-FR"/>
        </w:rPr>
      </w:pPr>
    </w:p>
    <w:p w14:paraId="74FDA54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szCs w:val="20"/>
          <w:lang w:eastAsia="fr-FR"/>
        </w:rPr>
      </w:pPr>
      <w:r w:rsidRPr="00433784">
        <w:rPr>
          <w:rFonts w:ascii="Arial" w:eastAsia="Times New Roman" w:hAnsi="Arial" w:cs="Arial"/>
          <w:b/>
          <w:szCs w:val="20"/>
          <w:u w:val="single"/>
          <w:lang w:eastAsia="fr-FR"/>
        </w:rPr>
        <w:t>TRÈS IMPORTANT</w:t>
      </w:r>
    </w:p>
    <w:p w14:paraId="41BA65B7"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Cs w:val="20"/>
          <w:lang w:eastAsia="fr-FR"/>
        </w:rPr>
      </w:pPr>
    </w:p>
    <w:p w14:paraId="6C7023A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2515DCD9"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
          <w:szCs w:val="24"/>
          <w:lang w:eastAsia="fr-FR"/>
        </w:rPr>
      </w:pPr>
      <w:r w:rsidRPr="00433784">
        <w:rPr>
          <w:rFonts w:ascii="Arial" w:eastAsia="Times New Roman" w:hAnsi="Arial" w:cs="Arial"/>
          <w:b/>
          <w:szCs w:val="24"/>
          <w:u w:val="single"/>
          <w:lang w:eastAsia="fr-FR"/>
        </w:rPr>
        <w:t>Il est, par ailleurs, rappelé les dispositions relatives à la médiation en matière familiale et à la procédure participative reproduites ci-après</w:t>
      </w:r>
      <w:r w:rsidRPr="00433784">
        <w:rPr>
          <w:rFonts w:ascii="Arial" w:eastAsia="Times New Roman" w:hAnsi="Arial" w:cs="Arial"/>
          <w:b/>
          <w:szCs w:val="24"/>
          <w:lang w:eastAsia="fr-FR"/>
        </w:rPr>
        <w:t> :</w:t>
      </w:r>
    </w:p>
    <w:p w14:paraId="52C6367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19235D1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7CB67B7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u w:val="single"/>
          <w:lang w:eastAsia="fr-FR"/>
        </w:rPr>
      </w:pPr>
      <w:r w:rsidRPr="00433784">
        <w:rPr>
          <w:rFonts w:ascii="Arial" w:eastAsia="Times New Roman" w:hAnsi="Arial" w:cs="Arial"/>
          <w:b/>
          <w:sz w:val="22"/>
          <w:u w:val="single"/>
          <w:lang w:eastAsia="fr-FR"/>
        </w:rPr>
        <w:t>Dispositions relatives à la médiation en matière familiale</w:t>
      </w:r>
    </w:p>
    <w:p w14:paraId="7FAA7A3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4A1F53A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255 du Code civil</w:t>
      </w:r>
    </w:p>
    <w:p w14:paraId="2ED8955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45E51CF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Le juge peut notamment :</w:t>
      </w:r>
    </w:p>
    <w:p w14:paraId="01960A9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74207C1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1° Proposer aux époux une mesure de médiation, sauf si des violences sont alléguées par l'un des époux sur l'autre époux ou sur l'enfant, ou sauf emprise manifeste de l'un des époux sur son conjoint, et, après avoir recueilli leur accord, désigner un médiateur familial pour y procéder ;</w:t>
      </w:r>
    </w:p>
    <w:p w14:paraId="1D469F7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9611E8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2° Enjoindre aux époux, sauf si des violences sont alléguées par l'un des époux sur l'autre époux ou sur l'enfant, ou sauf emprise manifeste de l'un des époux sur son conjoint, de rencontrer un médiateur familial qui les informera sur l'objet et le déroulement de la médiation ;</w:t>
      </w:r>
    </w:p>
    <w:p w14:paraId="5DDE048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295F975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373-2-10 du Code civil</w:t>
      </w:r>
    </w:p>
    <w:p w14:paraId="533CB8B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5B8750D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En cas de désaccord, le juge s'efforce de concilier les parties.</w:t>
      </w:r>
    </w:p>
    <w:p w14:paraId="71346A4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02DEAF9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A l'effet de faciliter la recherche par les parents d'un exercice consensuel de l'autorité parentale, le juge peut leur proposer une mesure de médiation, sauf si des violences sont alléguées par l'un des parents sur l'autre parent ou sur l'enfant, ou sauf emprise manifeste de l'un des parents sur l'autre parent, et, après avoir recueilli leur accord, désigner un médiateur familial pour y procéder, y compris dans la décision statuant définitivement sur les modalités d'exercice de l'autorité parentale.</w:t>
      </w:r>
    </w:p>
    <w:p w14:paraId="34020BF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4D90F43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Il peut de même leur enjoindre, sauf si des violences sont alléguées par l'un des parents sur l'autre parent ou sur l'enfant, ou sauf emprise manifeste de l'un des parents sur l'autre parent, de rencontrer un médiateur familial qui les informera sur l'objet et le déroulement de cette mesure.</w:t>
      </w:r>
    </w:p>
    <w:p w14:paraId="4CF5E6C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10A24ED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DB8121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u w:val="single"/>
          <w:lang w:eastAsia="fr-FR"/>
        </w:rPr>
      </w:pPr>
      <w:r w:rsidRPr="00433784">
        <w:rPr>
          <w:rFonts w:ascii="Arial" w:eastAsia="Times New Roman" w:hAnsi="Arial" w:cs="Arial"/>
          <w:b/>
          <w:sz w:val="22"/>
          <w:u w:val="single"/>
          <w:lang w:eastAsia="fr-FR"/>
        </w:rPr>
        <w:t>Dispositions relatives à la procédure participative</w:t>
      </w:r>
    </w:p>
    <w:p w14:paraId="599B7AE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CC6319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2062 du Code civil</w:t>
      </w:r>
    </w:p>
    <w:p w14:paraId="1A68CFD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41F9184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La convention de procédure participative est une convention par laquelle les parties à un différend s'engagent à œuvrer conjointement et de bonne foi à la résolution amiable de leur différend ou à la mise en état de leur litige.</w:t>
      </w:r>
    </w:p>
    <w:p w14:paraId="0C24709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6CFF6DA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Cette convention est conclue pour une durée déterminée.</w:t>
      </w:r>
    </w:p>
    <w:p w14:paraId="1E1E66A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0F53E29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2063 du Code civil</w:t>
      </w:r>
    </w:p>
    <w:p w14:paraId="2027915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2900A1E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La convention de procédure participative est, à peine de nullité, contenue dans un écrit qui précise :</w:t>
      </w:r>
    </w:p>
    <w:p w14:paraId="18511F0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7B20E54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1° Son terme ;</w:t>
      </w:r>
    </w:p>
    <w:p w14:paraId="3809A1E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6495CAC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2° L'objet du différend ;</w:t>
      </w:r>
    </w:p>
    <w:p w14:paraId="619016C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6FC74AE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3° Les pièces et informations nécessaires à la résolution du différend ou à la mise en état du litige et les modalités de leur échange .</w:t>
      </w:r>
    </w:p>
    <w:p w14:paraId="4B92567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480CE4E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4° Le cas échéant, les actes contresignés par avocats que les parties s'accordent à établir, dans des conditions prévues par décret en Conseil d'Etat.</w:t>
      </w:r>
    </w:p>
    <w:p w14:paraId="31B77167"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6586485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2067 du Code civil</w:t>
      </w:r>
    </w:p>
    <w:p w14:paraId="6B914BB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4012110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Une convention de procédure participative peut être conclue par des époux en vue de rechercher une solution consensuelle en matière de divorce ou de séparation de corps.</w:t>
      </w:r>
    </w:p>
    <w:p w14:paraId="1024354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581BADD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L'article 2066 n'est pas applicable en la matière. La demande en divorce ou en séparation de corps présentée à la suite d'une convention de procédure participative est formée et jugée suivant les règles prévues au titre VI du livre Ier relatif au divorce.</w:t>
      </w:r>
    </w:p>
    <w:p w14:paraId="38E8156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A89C82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1545 du Code de procédure civile</w:t>
      </w:r>
    </w:p>
    <w:p w14:paraId="52D0D27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028007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Outre les mentions prévues à l'article 2063 du code civil, la convention de procédure participative mentionne les noms, prénoms et adresses des parties et de leurs avocats.</w:t>
      </w:r>
    </w:p>
    <w:p w14:paraId="09A5D2A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98E53B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La communication des prétentions et des moyens en fait et en droit, des pièces et informations entre les parties se fait par l'intermédiaire de leurs avocats selon les modalités prévues par la convention ; ceux-ci les portent à la connaissance des intéressés par tous moyens appropriés. Un bordereau est établi lorsqu'une pièce est communiquée.</w:t>
      </w:r>
    </w:p>
    <w:p w14:paraId="242D61A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7C090269"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La convention fixe également la répartition des frais entre les parties sous réserve des dispositions de l'article 123 du décret n° 2020-1717 du 28 décembre 2020 lorsque l'une des parties bénéficie de l'aide juridictionnelle. A défaut de précision dans la convention, les frais de la procédure participative sont partagés entre les parties à parts égales.</w:t>
      </w:r>
    </w:p>
    <w:p w14:paraId="00AE6AD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E4459F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5F3D5A7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Articles 130-2 et 130-3 du Code de procédure civile</w:t>
      </w:r>
    </w:p>
    <w:p w14:paraId="4FC44977"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84349F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Les parties peuvent conclure une convention de procédure participative aux fins de mise en état à tout moment de l'instance. La partie la plus diligente informe le juge saisi de la conclusion de la convention et lui en transmet une copie. Le juge fixe la date de clôture de l'instruction s'il y a lieu et, sans préjudice des dispositions de l'article L. 212-5-1 du code de l'organisation judiciaire, la date de l'audience de plaidoiries. La conclusion d'une convention de procédure participative aux fins de mise en état : 1° Interrompt le délai de péremption de l'instance jusqu'à l'extinction de la convention ; 2° Ne dessaisit pas le juge qui connait de toute demande liée à la convention, des incidents, des exceptions de procédure et des fins de non-recevoir et peut ordonner toute mesure conservatoire ou provisoire.</w:t>
      </w:r>
    </w:p>
    <w:p w14:paraId="0878C27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1BC88115"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
      </w:r>
    </w:p>
    <w:p w14:paraId="760CCB2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63DAB72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 xml:space="preserve"/>
      </w:r>
      <w:r w:rsidRPr="00433784">
        <w:rPr>
          <w:rFonts w:ascii="Arial" w:eastAsia="Times New Roman" w:hAnsi="Arial" w:cs="Arial"/>
          <w:bCs/>
          <w:i/>
          <w:iCs/>
          <w:sz w:val="22"/>
          <w:lang w:eastAsia="fr-FR"/>
        </w:rPr>
        <w:lastRenderedPageBreak/>
        <w:t/>
      </w:r>
    </w:p>
    <w:p w14:paraId="58B0B26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0DB9CAF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130-6 du Code de procédure civile</w:t>
      </w:r>
    </w:p>
    <w:p w14:paraId="2BACA85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19C220E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La convention de procédure participative aux fins de mise en état prend fin par : 1° La survenance du terme fixé par les parties ; 2° La réalisation de son objet ; 3° Un accord écrit des parties contresigné par leurs avocats y mettant fin de manière anticipée ; 4° L'inexécution, par l'une des parties, de la convention ; 5° La conclusion d'un accord mettant fin en totalité au litige.</w:t>
      </w:r>
    </w:p>
    <w:p w14:paraId="477583A7"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024884E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
      </w:r>
    </w:p>
    <w:p w14:paraId="332010C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702F665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
      </w:r>
    </w:p>
    <w:p w14:paraId="65774C6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2CBC3D5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
      </w:r>
    </w:p>
    <w:p w14:paraId="4C8994C9"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551DB19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
      </w:r>
    </w:p>
    <w:p w14:paraId="6F33E8F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57E360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
      </w:r>
    </w:p>
    <w:p w14:paraId="45EACD8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5BDCB0D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Articles 2066 et 1374 du Code civil</w:t>
      </w:r>
    </w:p>
    <w:p w14:paraId="3C78929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789CF2C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Sans préjudice du 7° de l'article L. 111-3 du code des procédures civiles d'exécution, les parties qui, au terme de la convention de procédure participative, parviennent à un accord réglant en tout ou partie leur différend peuvent soumettre cet accord à l'homologation du juge. L'acte sous signature privée contresigné par les avocats de chacune des parties ou par l'avocat de toutes les parties fait foi de l'écriture et de la signature des parties, tant à leur égard qu'à celui de leurs héritiers ou ayants cause. La procédure de faux prévue par le code de procédure civile lui est applicable. Cet acte est dispensé de toute mention manuscrite exigée par la loi.</w:t>
      </w:r>
    </w:p>
    <w:p w14:paraId="381A145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5B8BC817"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
      </w:r>
    </w:p>
    <w:p w14:paraId="1C87FCD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27FA84F7"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
      </w:r>
    </w:p>
    <w:p w14:paraId="50CBC38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41A17E5"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681388F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
          <w:sz w:val="22"/>
          <w:u w:val="single"/>
          <w:lang w:eastAsia="fr-FR"/>
        </w:rPr>
      </w:pPr>
      <w:r w:rsidRPr="00433784">
        <w:rPr>
          <w:rFonts w:ascii="Arial" w:eastAsia="Times New Roman" w:hAnsi="Arial" w:cs="Arial"/>
          <w:b/>
          <w:sz w:val="22"/>
          <w:u w:val="single"/>
          <w:lang w:eastAsia="fr-FR"/>
        </w:rPr>
        <w:t/>
      </w:r>
    </w:p>
    <w:p w14:paraId="5079CD89"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6BCED2E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247 du Code civil</w:t>
      </w:r>
    </w:p>
    <w:p w14:paraId="787D51A9"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7AB2C2B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Les époux peuvent, à tout moment de la procédure :</w:t>
      </w:r>
    </w:p>
    <w:p w14:paraId="36E3FBB5"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633C2EE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1° Divorcer par consentement mutuel par acte sous signature privée contresigné par avocats, déposé au rang des minutes d'un notaire ;</w:t>
      </w:r>
    </w:p>
    <w:p w14:paraId="16DF960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1A8B6309"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2° Dans le cas prévu au 1° de l'article 229-2, demander au juge de constater leur accord pour voir prononcer le divorce par consentement mutuel en lui présentant une convention réglant les conséquences de celui-ci.</w:t>
      </w:r>
    </w:p>
    <w:p w14:paraId="70631799"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248D45C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247-1 du Code civil</w:t>
      </w:r>
    </w:p>
    <w:p w14:paraId="5ABB1DF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57786BE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 xml:space="preserve">Les époux peuvent également, à tout moment de la procédure, lorsque le divorce aura été demandé pour altération définitive du lien conjugal ou pour faute, demander au juge de </w:t>
      </w:r>
      <w:r w:rsidRPr="00433784">
        <w:rPr>
          <w:rFonts w:ascii="Arial" w:eastAsia="Times New Roman" w:hAnsi="Arial" w:cs="Arial"/>
          <w:i/>
          <w:iCs/>
          <w:sz w:val="22"/>
          <w:lang w:eastAsia="fr-FR"/>
        </w:rPr>
        <w:lastRenderedPageBreak/>
        <w:t>constater leur accord pour voir prononcer le divorce pour acceptation du principe de la rupture du mariage.</w:t>
      </w:r>
    </w:p>
    <w:p w14:paraId="41D1914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1FC0433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265 du Code civil</w:t>
      </w:r>
    </w:p>
    <w:p w14:paraId="2DE0563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1257B09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 divorce est sans incidence sur les avantages matrimoniaux qui prennent effet au cours du mariage et sur les donations de biens présents quelle que soit leur forme.</w:t>
      </w:r>
    </w:p>
    <w:p w14:paraId="491EE82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41BBE7D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 divorce emporte révocation de plein droit des avantages matrimoniaux qui ne prennent effet qu'à la dissolution du régime matrimonial ou au décès de l'un des époux et des dispositions à cause de mort, accordés par un époux envers son conjoint par contrat de mariage ou pendant l'union, sauf volonté contraire de l'époux qui les a consentis. Cette volonté est exprimée dans la convention matrimoniale ou constatée dans la convention signée par les époux et contresignée par les avocats ou par le juge au moment du prononcé du divorce et rend irrévocables l'avantage ou la disposition maintenus.</w:t>
      </w:r>
    </w:p>
    <w:p w14:paraId="60BA299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60DAD48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Toutefois, si le contrat de mariage le prévoit, les époux pourront toujours reprendre les biens qu'ils auront apportés à la communauté.</w:t>
      </w:r>
    </w:p>
    <w:p w14:paraId="461757B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088CF52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265-1 du Code civil</w:t>
      </w:r>
    </w:p>
    <w:p w14:paraId="22A6963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6BDC9D4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 divorce est sans incidence sur les droits que l'un ou l'autre des époux tient de la loi ou des conventions passées avec des tiers.</w:t>
      </w:r>
    </w:p>
    <w:p w14:paraId="098AB7F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29BF318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Article 265-2Version en vigueur depuis le 01 janvier 2005</w:t>
      </w:r>
    </w:p>
    <w:p w14:paraId="26DAE7F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3702FC1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Les époux peuvent, pendant l'instance en divorce, passer toutes conventions pour la liquidation et le partage de leur régime matrimonial.</w:t>
      </w:r>
    </w:p>
    <w:p w14:paraId="088D47F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2F0E60C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Lorsque la liquidation porte sur des biens soumis à la publicité foncière, la convention doit être passée par acte notarié.</w:t>
      </w:r>
    </w:p>
    <w:p w14:paraId="55A3F69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0E386E4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266 du Code civil</w:t>
      </w:r>
    </w:p>
    <w:p w14:paraId="25EA743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2E78B86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Sans préjudice de l'application de l'article 270, des dommages et intérêts peuvent être accordés à un époux en réparation des conséquences d'une particulière gravité qu'il subit du fait de la dissolution du mariage soit lorsqu'il était défendeur à un divorce prononcé pour altération définitive du lien conjugal et qu'il n'avait lui-même formé aucune demande en divorce, soit lorsque le divorce est prononcé aux torts exclusifs de son conjoint.</w:t>
      </w:r>
    </w:p>
    <w:p w14:paraId="6846DBC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016B0A8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Cette demande ne peut être formée qu'à l'occasion de l'action en divorce.</w:t>
      </w:r>
    </w:p>
    <w:p w14:paraId="027FF30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019C05E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267 du Code civil</w:t>
      </w:r>
    </w:p>
    <w:p w14:paraId="599C3005"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57EB15F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A défaut d'un règlement conventionnel par les époux, le juge statue sur leurs demandes de maintien dans l'indivision, d'attribution préférentielle et d'avance sur part de communauté ou de biens indivis.</w:t>
      </w:r>
    </w:p>
    <w:p w14:paraId="70B76EF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4827D9D5"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Il statue sur les demandes de liquidation et de partage des intérêts patrimoniaux, dans les conditions fixées aux articles 1361 à 1378 du code de procédure civile, s'il est justifié par tous moyens des désaccords subsistant entre les parties, notamment en produisant :</w:t>
      </w:r>
    </w:p>
    <w:p w14:paraId="3BDCA8E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1B488EA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-une déclaration commune d'acceptation d'un partage judiciaire, indiquant les points de désaccord entre les époux ;</w:t>
      </w:r>
    </w:p>
    <w:p w14:paraId="49960D6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1C8D667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lastRenderedPageBreak/>
        <w:t>-le projet établi par le notaire désigné sur le fondement du 10° de l'article 255.</w:t>
      </w:r>
    </w:p>
    <w:p w14:paraId="779FA2B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4233148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Il peut, même d'office, statuer sur la détermination du régime matrimonial applicable aux époux.</w:t>
      </w:r>
    </w:p>
    <w:p w14:paraId="3CA6B62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62A640A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268 du Code civil</w:t>
      </w:r>
    </w:p>
    <w:p w14:paraId="1F0BC5C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21B00F9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Les époux peuvent, pendant l'instance, soumettre à l'homologation du juge des conventions réglant tout ou partie des conséquences du divorce.</w:t>
      </w:r>
    </w:p>
    <w:p w14:paraId="7A5387B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718B8D7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 juge, après avoir vérifié que les intérêts de chacun des époux et des enfants sont préservés, homologue les conventions en prononçant le divorce.</w:t>
      </w:r>
    </w:p>
    <w:p w14:paraId="11BE06F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421ED0C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373-2-7 du Code civil</w:t>
      </w:r>
    </w:p>
    <w:p w14:paraId="333C5D5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2DD51CB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Les parents peuvent saisir le juge aux affaires familiales afin de faire homologuer la convention par laquelle ils organisent les modalités d'exercice de l'autorité parentale et fixent la contribution à l'entretien et à l'éducation de l'enfant.</w:t>
      </w:r>
    </w:p>
    <w:p w14:paraId="63BC1B2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4269C217"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 juge homologue la convention sauf s'il constate qu'elle ne préserve pas suffisamment l'intérêt de l'enfant ou que le consentement des parents n'a pas été donné librement.</w:t>
      </w:r>
    </w:p>
    <w:p w14:paraId="6E47C4E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525A6009"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338-1 du Code de procédure civile</w:t>
      </w:r>
    </w:p>
    <w:p w14:paraId="70230C1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0B92B70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 mineur capable de discernement est informé par le ou les titulaires de l'exercice de l'autorité parentale, le tuteur ou, le cas échéant, par la personne ou le service à qui il a été confié de son droit à être entendu et à être assisté d'un avocat dans toutes les procédures le concernant.</w:t>
      </w:r>
    </w:p>
    <w:p w14:paraId="1683582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47D9081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Lorsque la procédure est introduite par requête, la convocation à l'audience est accompagnée d'un avis rappelant les dispositions de l'article 388-1 du code civil et celles du premier alinéa du présent article.</w:t>
      </w:r>
    </w:p>
    <w:p w14:paraId="6C1817D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7358A4B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Lorsque la procédure est introduite par acte d'huissier, l'avis mentionné à l'alinéa précédent est joint à celui-ci.</w:t>
      </w:r>
    </w:p>
    <w:p w14:paraId="2AB4177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59F4E40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Dans toute convention soumise à l'homologation du juge aux affaires familiales selon la procédure prévue par l'article 1143 ou par les articles 1565 et suivants, mention est faite que le mineur capable de discernement a été avisé de son droit à être entendu et assisté d'un avocat et, le cas échéant, qu'il n'a pas souhaité faire usage de cette faculté.</w:t>
      </w:r>
    </w:p>
    <w:p w14:paraId="22DBE7E9"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695C9E8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Dans toute décision concernant un mineur capable de discernement, mention est faite que le ou les titulaires de l'exercice de l'autorité parentale, le tuteur ou, le cas échéant, la personne ou le service à qui il a été confié, se sont acquittés de leur obligation d'information prévue au premier alinéa.</w:t>
      </w:r>
    </w:p>
    <w:p w14:paraId="213B56F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7C8365F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388-1 du Code civil</w:t>
      </w:r>
    </w:p>
    <w:p w14:paraId="57EABB3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631C55B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Dans toute procédure le concernant, le mineur capable de discernement peut, sans préjudice des dispositions prévoyant son intervention ou son consentement, être entendu par le juge ou, lorsque son intérêt le commande, par la personne désignée par le juge à cet effet.</w:t>
      </w:r>
    </w:p>
    <w:p w14:paraId="511029B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741C1C3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Cette audition est de droit lorsque le mineur en fait la demande. Lorsque le mineur refuse d'être entendu, le juge apprécie le bien-fondé de ce refus. Il peut être entendu seul, avec un avocat ou une personne de son choix. Si ce choix n'apparaît pas conforme à l'intérêt du mineur, le juge peut procéder à la désignation d'une autre personne.</w:t>
      </w:r>
    </w:p>
    <w:p w14:paraId="7573CE5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76C091D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L'audition du mineur ne lui confère pas la qualité de partie à la procédure.</w:t>
      </w:r>
    </w:p>
    <w:p w14:paraId="54A7A6A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3EB1C59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 juge s'assure que le mineur a été informé de son droit à être entendu et à être assisté par un avocat.</w:t>
      </w:r>
    </w:p>
    <w:p w14:paraId="44F4FE2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05C7EE8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
          <w:sz w:val="22"/>
          <w:u w:val="single"/>
          <w:lang w:eastAsia="fr-FR"/>
        </w:rPr>
      </w:pPr>
      <w:r w:rsidRPr="00433784">
        <w:rPr>
          <w:rFonts w:ascii="Arial" w:eastAsia="Times New Roman" w:hAnsi="Arial" w:cs="Arial"/>
          <w:b/>
          <w:sz w:val="22"/>
          <w:u w:val="single"/>
          <w:lang w:eastAsia="fr-FR"/>
        </w:rPr>
        <w:t>En outre, il est rappelé les règles relatives à la computation des délais reproduites ci-après :</w:t>
      </w:r>
    </w:p>
    <w:p w14:paraId="62164CE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0C919CB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640</w:t>
      </w:r>
    </w:p>
    <w:p w14:paraId="49365EB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45DD6A5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Lorsqu'un acte ou une formalité doit être accompli avant l'expiration d'un délai, celui-ci a pour origine la date de l'acte, de l'événement, de la décision ou de la notification qui le fait courir.</w:t>
      </w:r>
    </w:p>
    <w:p w14:paraId="5A44E10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1F7A5C9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641</w:t>
      </w:r>
    </w:p>
    <w:p w14:paraId="343F7895"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0201B08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Lorsqu'un délai est exprimé en jours, celui de l'acte, de l'événement, de la décision ou de la notification qui le fait courir ne compte pas.</w:t>
      </w:r>
    </w:p>
    <w:p w14:paraId="15DE71C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p>
    <w:p w14:paraId="11BEC7D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Lorsqu'un délai est exprimé en mois ou en années, ce délai expire le jour du dernier mois ou de la dernière année qui porte le même quantième que le jour de l'acte, de l'événement, de la décision ou de la notification qui fait courir le délai. À défaut d'un quantième identique, le délai expire le dernier jour du mois.</w:t>
      </w:r>
    </w:p>
    <w:p w14:paraId="5F06567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p>
    <w:p w14:paraId="112F92E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Lorsqu'un délai est exprimé en mois et en jours, les mois sont d'abord décomptés, puis les jours.</w:t>
      </w:r>
    </w:p>
    <w:p w14:paraId="692498C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3C065F8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642</w:t>
      </w:r>
    </w:p>
    <w:p w14:paraId="5B8C090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2643077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Tout délai expire le dernier jour à vingt-quatre heures.</w:t>
      </w:r>
    </w:p>
    <w:p w14:paraId="74833E3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p>
    <w:p w14:paraId="69F6D53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Le délai qui expirerait normalement un samedi, un dimanche ou un jour férié ou chômé est prorogé jusqu'au premier jour ouvrable suivant.</w:t>
      </w:r>
    </w:p>
    <w:p w14:paraId="3D5D938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49F1EDB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642-1</w:t>
      </w:r>
    </w:p>
    <w:p w14:paraId="6138BA5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5850FB3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Les dispositions des articles 640 à 642 sont également applicables aux délais dans lesquels les inscriptions et autres formalités de publicité doivent être opérées.</w:t>
      </w:r>
    </w:p>
    <w:p w14:paraId="35C31B0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18F049B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643</w:t>
      </w:r>
    </w:p>
    <w:p w14:paraId="55489C1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5D99EBE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Lorsque la demande est portée devant une juridiction qui a son siège en France métropolitaine, les délais de comparution, d'appel, d'opposition, de tierce opposition dans l'hypothèse prévue à l'article 586 alinéa 3, de recours en révision et de pourvoi en cassation sont augmentés de :</w:t>
      </w:r>
    </w:p>
    <w:p w14:paraId="74FD232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p>
    <w:p w14:paraId="2E39E47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1. Un mois pour les personnes qui demeurent en Guadeloupe, en Guyane, à la Martinique, à La Réunion, à Mayotte, à Saint-Barthélemy, à Saint-Martin, à Saint-Pierre-et-Miquelon, en Polynésie française, dans les îles Wallis et Futuna, en Nouvelle-Calédonie et dans les Terres australes et antarctiques françaises ;</w:t>
      </w:r>
    </w:p>
    <w:p w14:paraId="7DFE485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p>
    <w:p w14:paraId="1F29809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2. Deux mois pour celles qui demeurent à l'étranger.</w:t>
      </w:r>
    </w:p>
    <w:p w14:paraId="66618471" w14:textId="77777777" w:rsidR="00A37D55" w:rsidRDefault="00A37D55" w:rsidP="00A37D55">
      <w:pPr>
        <w:shd w:val="clear" w:color="auto" w:fill="FFFFFF"/>
        <w:jc w:val="both"/>
        <w:rPr>
          <w:rFonts w:ascii="Arial" w:eastAsia="Times New Roman" w:hAnsi="Arial" w:cs="Arial"/>
          <w:i/>
          <w:sz w:val="22"/>
          <w:lang w:eastAsia="fr-FR"/>
        </w:rPr>
      </w:pPr>
    </w:p>
    <w:p w14:paraId="020DF67C" w14:textId="77777777" w:rsidR="003703C2" w:rsidRDefault="003703C2" w:rsidP="00A37D55">
      <w:pPr>
        <w:shd w:val="clear" w:color="auto" w:fill="FFFFFF"/>
        <w:jc w:val="both"/>
        <w:rPr>
          <w:rFonts w:ascii="Arial" w:eastAsia="Times New Roman" w:hAnsi="Arial" w:cs="Arial"/>
          <w:i/>
          <w:sz w:val="22"/>
          <w:lang w:eastAsia="fr-FR"/>
        </w:rPr>
      </w:pPr>
    </w:p>
    <w:p w14:paraId="028A0061" w14:textId="77777777" w:rsidR="00EB4F01" w:rsidRDefault="00EB4F01" w:rsidP="00A37D55">
      <w:pPr>
        <w:shd w:val="clear" w:color="auto" w:fill="FFFFFF"/>
        <w:jc w:val="both"/>
        <w:rPr>
          <w:rFonts w:ascii="Arial" w:eastAsia="Times New Roman" w:hAnsi="Arial" w:cs="Arial"/>
          <w:i/>
          <w:sz w:val="22"/>
          <w:lang w:eastAsia="fr-FR"/>
        </w:rPr>
      </w:pPr>
    </w:p>
    <w:p w14:paraId="5FFE6244" w14:textId="77777777" w:rsidR="00EB4F01" w:rsidRPr="00A37D55" w:rsidRDefault="00EB4F01" w:rsidP="00A37D55">
      <w:pPr>
        <w:shd w:val="clear" w:color="auto" w:fill="FFFFFF"/>
        <w:jc w:val="both"/>
        <w:rPr>
          <w:rFonts w:ascii="Arial" w:eastAsia="Times New Roman" w:hAnsi="Arial" w:cs="Arial"/>
          <w:i/>
          <w:sz w:val="22"/>
          <w:lang w:eastAsia="fr-FR"/>
        </w:rPr>
      </w:pPr>
    </w:p>
    <w:p w14:paraId="03F0F9F4" w14:textId="77777777" w:rsidR="00FB5C19" w:rsidRPr="00FB5C19" w:rsidRDefault="00FB5C19" w:rsidP="00FB5C19">
      <w:pPr>
        <w:jc w:val="center"/>
        <w:rPr>
          <w:rFonts w:ascii="Arial" w:eastAsia="Times New Roman" w:hAnsi="Arial" w:cs="Arial"/>
          <w:b/>
          <w:bCs/>
          <w:iCs/>
          <w:szCs w:val="24"/>
          <w:lang w:eastAsia="fr-FR"/>
        </w:rPr>
      </w:pPr>
      <w:r w:rsidRPr="00FB5C19">
        <w:rPr>
          <w:rFonts w:ascii="Arial" w:eastAsia="Times New Roman" w:hAnsi="Arial" w:cs="Arial"/>
          <w:b/>
          <w:bCs/>
          <w:iCs/>
          <w:szCs w:val="24"/>
          <w:highlight w:val="green"/>
          <w:lang w:eastAsia="fr-FR"/>
        </w:rPr>
        <w:lastRenderedPageBreak/>
        <w:t>[Si les requérants renoncent à solliciter l’adoption de mesures provisoires]</w:t>
      </w:r>
    </w:p>
    <w:p w14:paraId="4EB1BAEA" w14:textId="77777777" w:rsidR="00FB5C19" w:rsidRPr="00FB5C19" w:rsidRDefault="00FB5C19" w:rsidP="00FB5C19">
      <w:pPr>
        <w:jc w:val="both"/>
        <w:rPr>
          <w:rFonts w:ascii="Arial" w:eastAsia="Times New Roman" w:hAnsi="Arial" w:cs="Arial"/>
          <w:iCs/>
          <w:szCs w:val="24"/>
          <w:lang w:eastAsia="fr-FR"/>
        </w:rPr>
      </w:pPr>
    </w:p>
    <w:p w14:paraId="5F05F8CE" w14:textId="107C5D49" w:rsidR="00FB5C19" w:rsidRDefault="00FB5C19" w:rsidP="00FB5C19">
      <w:pPr>
        <w:jc w:val="both"/>
        <w:rPr>
          <w:rFonts w:ascii="Arial" w:eastAsia="Times New Roman" w:hAnsi="Arial" w:cs="Arial"/>
          <w:iCs/>
          <w:szCs w:val="24"/>
          <w:lang w:eastAsia="fr-FR"/>
        </w:rPr>
      </w:pPr>
      <w:r w:rsidRPr="00FB5C19">
        <w:rPr>
          <w:rFonts w:ascii="Arial" w:eastAsia="Times New Roman" w:hAnsi="Arial" w:cs="Arial"/>
          <w:iCs/>
          <w:szCs w:val="24"/>
          <w:lang w:eastAsia="fr-FR"/>
        </w:rPr>
        <w:t xml:space="preserve">Conformément à l’article 1117, alinéa 2 du Code de procédure civile, les requérants renoncent expressément à formuler une demande de mesures provisoires, telles que définies par l'article 254 du Code civil. </w:t>
      </w:r>
    </w:p>
    <w:p w14:paraId="2CEA3A29" w14:textId="77777777" w:rsidR="003703C2" w:rsidRPr="00FB5C19" w:rsidRDefault="003703C2" w:rsidP="00FB5C19">
      <w:pPr>
        <w:jc w:val="both"/>
        <w:rPr>
          <w:rFonts w:ascii="Arial" w:eastAsia="Times New Roman" w:hAnsi="Arial" w:cs="Arial"/>
          <w:iCs/>
          <w:szCs w:val="24"/>
          <w:lang w:eastAsia="fr-FR"/>
        </w:rPr>
      </w:pPr>
    </w:p>
    <w:p w14:paraId="0326CE0E" w14:textId="77777777" w:rsidR="00FB5C19" w:rsidRPr="00FB5C19" w:rsidRDefault="00FB5C19" w:rsidP="00FB5C19">
      <w:pPr>
        <w:jc w:val="center"/>
        <w:rPr>
          <w:rFonts w:ascii="Arial" w:eastAsia="Times New Roman" w:hAnsi="Arial" w:cs="Arial"/>
          <w:b/>
          <w:bCs/>
          <w:iCs/>
          <w:szCs w:val="24"/>
          <w:lang w:eastAsia="fr-FR"/>
        </w:rPr>
      </w:pPr>
      <w:r w:rsidRPr="00FB5C19">
        <w:rPr>
          <w:rFonts w:ascii="Arial" w:eastAsia="Times New Roman" w:hAnsi="Arial" w:cs="Arial"/>
          <w:b/>
          <w:bCs/>
          <w:iCs/>
          <w:szCs w:val="24"/>
          <w:highlight w:val="green"/>
          <w:lang w:eastAsia="fr-FR"/>
        </w:rPr>
        <w:t>[Option – si applicable]</w:t>
      </w:r>
    </w:p>
    <w:p w14:paraId="2EAF8AE8" w14:textId="77777777" w:rsidR="00FB5C19" w:rsidRDefault="00FB5C19" w:rsidP="00FB5C19">
      <w:pPr>
        <w:jc w:val="both"/>
        <w:rPr>
          <w:rFonts w:ascii="Arial" w:eastAsia="Times New Roman" w:hAnsi="Arial" w:cs="Arial"/>
          <w:iCs/>
          <w:szCs w:val="24"/>
          <w:lang w:eastAsia="fr-FR"/>
        </w:rPr>
      </w:pPr>
    </w:p>
    <w:p w14:paraId="02BBB30D" w14:textId="1C94D3F7" w:rsidR="00FB5C19" w:rsidRPr="00FB5C19" w:rsidRDefault="00FB5C19" w:rsidP="00FB5C19">
      <w:pPr>
        <w:jc w:val="both"/>
        <w:rPr>
          <w:rFonts w:ascii="Arial" w:eastAsia="Times New Roman" w:hAnsi="Arial" w:cs="Arial"/>
          <w:iCs/>
          <w:szCs w:val="24"/>
          <w:lang w:eastAsia="fr-FR"/>
        </w:rPr>
      </w:pPr>
      <w:r w:rsidRPr="00FB5C19">
        <w:rPr>
          <w:rFonts w:ascii="Arial" w:eastAsia="Times New Roman" w:hAnsi="Arial" w:cs="Arial"/>
          <w:iCs/>
          <w:szCs w:val="24"/>
          <w:lang w:eastAsia="fr-FR"/>
        </w:rPr>
        <w:t xml:space="preserve">Il est également précisé que </w:t>
      </w:r>
      <w:r w:rsidR="00013C9E">
        <w:rPr>
          <w:rFonts w:ascii="Arial" w:eastAsia="Times New Roman" w:hAnsi="Arial" w:cs="Arial"/>
          <w:iCs/>
          <w:szCs w:val="24"/>
          <w:lang w:eastAsia="fr-FR"/>
        </w:rPr>
        <w:t>les parties</w:t>
      </w:r>
      <w:r w:rsidRPr="00FB5C19">
        <w:rPr>
          <w:rFonts w:ascii="Arial" w:eastAsia="Times New Roman" w:hAnsi="Arial" w:cs="Arial"/>
          <w:iCs/>
          <w:szCs w:val="24"/>
          <w:lang w:eastAsia="fr-FR"/>
        </w:rPr>
        <w:t xml:space="preserve"> [consent</w:t>
      </w:r>
      <w:r w:rsidR="00013C9E">
        <w:rPr>
          <w:rFonts w:ascii="Arial" w:eastAsia="Times New Roman" w:hAnsi="Arial" w:cs="Arial"/>
          <w:iCs/>
          <w:szCs w:val="24"/>
          <w:lang w:eastAsia="fr-FR"/>
        </w:rPr>
        <w:t>ent</w:t>
      </w:r>
      <w:r w:rsidRPr="00FB5C19">
        <w:rPr>
          <w:rFonts w:ascii="Arial" w:eastAsia="Times New Roman" w:hAnsi="Arial" w:cs="Arial"/>
          <w:iCs/>
          <w:szCs w:val="24"/>
          <w:lang w:eastAsia="fr-FR"/>
        </w:rPr>
        <w:t>/ne consent</w:t>
      </w:r>
      <w:r w:rsidR="00013C9E">
        <w:rPr>
          <w:rFonts w:ascii="Arial" w:eastAsia="Times New Roman" w:hAnsi="Arial" w:cs="Arial"/>
          <w:iCs/>
          <w:szCs w:val="24"/>
          <w:lang w:eastAsia="fr-FR"/>
        </w:rPr>
        <w:t>ent</w:t>
      </w:r>
      <w:r w:rsidRPr="00FB5C19">
        <w:rPr>
          <w:rFonts w:ascii="Arial" w:eastAsia="Times New Roman" w:hAnsi="Arial" w:cs="Arial"/>
          <w:iCs/>
          <w:szCs w:val="24"/>
          <w:lang w:eastAsia="fr-FR"/>
        </w:rPr>
        <w:t xml:space="preserve"> pas] à ce que la procédure se déroule sans audience, conformément à l'article L. 212-5-1 du Code de l'organisation judiciaire.</w:t>
      </w:r>
    </w:p>
    <w:p w14:paraId="75D0A388" w14:textId="77777777" w:rsidR="00FB5C19" w:rsidRPr="00FB5C19" w:rsidRDefault="00FB5C19" w:rsidP="00FB5C19">
      <w:pPr>
        <w:jc w:val="both"/>
        <w:rPr>
          <w:rFonts w:ascii="Arial" w:eastAsia="Times New Roman" w:hAnsi="Arial" w:cs="Arial"/>
          <w:iCs/>
          <w:szCs w:val="24"/>
          <w:lang w:eastAsia="fr-FR"/>
        </w:rPr>
      </w:pPr>
    </w:p>
    <w:p w14:paraId="601E96E1" w14:textId="77777777" w:rsidR="00FB5C19" w:rsidRPr="00FB5C19" w:rsidRDefault="00FB5C19" w:rsidP="00FB5C19">
      <w:pPr>
        <w:jc w:val="center"/>
        <w:rPr>
          <w:rFonts w:ascii="Arial" w:eastAsia="Times New Roman" w:hAnsi="Arial" w:cs="Arial"/>
          <w:b/>
          <w:bCs/>
          <w:iCs/>
          <w:szCs w:val="24"/>
          <w:lang w:eastAsia="fr-FR"/>
        </w:rPr>
      </w:pPr>
      <w:r w:rsidRPr="00FB5C19">
        <w:rPr>
          <w:rFonts w:ascii="Arial" w:eastAsia="Times New Roman" w:hAnsi="Arial" w:cs="Arial"/>
          <w:b/>
          <w:bCs/>
          <w:iCs/>
          <w:szCs w:val="24"/>
          <w:highlight w:val="green"/>
          <w:lang w:eastAsia="fr-FR"/>
        </w:rPr>
        <w:t>[Si la demande en justice concerne des droits immobiliers soumis à publicité foncière]</w:t>
      </w:r>
    </w:p>
    <w:p w14:paraId="108F1F77" w14:textId="77777777" w:rsidR="00FB5C19" w:rsidRPr="00FB5C19" w:rsidRDefault="00FB5C19" w:rsidP="00FB5C19">
      <w:pPr>
        <w:jc w:val="both"/>
        <w:rPr>
          <w:rFonts w:ascii="Arial" w:eastAsia="Times New Roman" w:hAnsi="Arial" w:cs="Arial"/>
          <w:iCs/>
          <w:szCs w:val="24"/>
          <w:lang w:eastAsia="fr-FR"/>
        </w:rPr>
      </w:pPr>
    </w:p>
    <w:p w14:paraId="5DB6D705" w14:textId="77777777" w:rsidR="00FB5C19" w:rsidRPr="00FB5C19" w:rsidRDefault="00FB5C19" w:rsidP="00FB5C19">
      <w:pPr>
        <w:jc w:val="both"/>
        <w:rPr>
          <w:rFonts w:ascii="Arial" w:eastAsia="Times New Roman" w:hAnsi="Arial" w:cs="Arial"/>
          <w:iCs/>
          <w:szCs w:val="24"/>
          <w:lang w:eastAsia="fr-FR"/>
        </w:rPr>
      </w:pPr>
      <w:r w:rsidRPr="00FB5C19">
        <w:rPr>
          <w:rFonts w:ascii="Arial" w:eastAsia="Times New Roman" w:hAnsi="Arial" w:cs="Arial"/>
          <w:iCs/>
          <w:szCs w:val="24"/>
          <w:lang w:eastAsia="fr-FR"/>
        </w:rPr>
        <w:t>Lorsque la demande en justice implique la remise en cause de droits soumis à publicité foncière, l’article 54, 4° du Code de procédure civile impose la reproduction des mentions relatives à la désignation des immeubles concernés, telles que définies à l’article 76 du décret n°55-1350 du 14 octobre 1955.</w:t>
      </w:r>
    </w:p>
    <w:p w14:paraId="4A63BCE6" w14:textId="77777777" w:rsidR="00FB5C19" w:rsidRPr="00FB5C19" w:rsidRDefault="00FB5C19" w:rsidP="00FB5C19">
      <w:pPr>
        <w:jc w:val="both"/>
        <w:rPr>
          <w:rFonts w:ascii="Arial" w:eastAsia="Times New Roman" w:hAnsi="Arial" w:cs="Arial"/>
          <w:iCs/>
          <w:szCs w:val="24"/>
          <w:lang w:eastAsia="fr-FR"/>
        </w:rPr>
      </w:pPr>
      <w:r w:rsidRPr="00FB5C19">
        <w:rPr>
          <w:rFonts w:ascii="Arial" w:eastAsia="Times New Roman" w:hAnsi="Arial" w:cs="Arial"/>
          <w:iCs/>
          <w:szCs w:val="24"/>
          <w:lang w:eastAsia="fr-FR"/>
        </w:rPr>
        <w:t>En outre, il est rappelé que la Cour de cassation, dans son arrêt du 7 novembre 2012 (Cass. 1ère civ., 7 nov. 2012, n°11-22.275), a précisé que le défaut de publication d’une demande visant à l’annulation de droits résultant d’actes soumis à publicité constitue une fin de non-recevoir, et non un simple vice de forme affectant la validité de l’acte.</w:t>
      </w:r>
    </w:p>
    <w:p w14:paraId="6F52947A" w14:textId="77777777" w:rsidR="00FB5C19" w:rsidRPr="00FB5C19" w:rsidRDefault="00FB5C19" w:rsidP="00FB5C19">
      <w:pPr>
        <w:jc w:val="both"/>
        <w:rPr>
          <w:rFonts w:ascii="Arial" w:eastAsia="Times New Roman" w:hAnsi="Arial" w:cs="Arial"/>
          <w:iCs/>
          <w:szCs w:val="24"/>
          <w:lang w:eastAsia="fr-FR"/>
        </w:rPr>
      </w:pPr>
    </w:p>
    <w:p w14:paraId="60857942" w14:textId="0B2EA4CE" w:rsidR="00FB5C19" w:rsidRDefault="00FB5C19" w:rsidP="00FB5C19">
      <w:pPr>
        <w:jc w:val="center"/>
        <w:rPr>
          <w:rFonts w:ascii="Arial" w:eastAsia="Times New Roman" w:hAnsi="Arial" w:cs="Arial"/>
          <w:iCs/>
          <w:szCs w:val="24"/>
          <w:lang w:eastAsia="fr-FR"/>
        </w:rPr>
      </w:pPr>
      <w:r w:rsidRPr="00FB5C19">
        <w:rPr>
          <w:rFonts w:ascii="Arial" w:eastAsia="Times New Roman" w:hAnsi="Arial" w:cs="Arial"/>
          <w:iCs/>
          <w:szCs w:val="24"/>
          <w:highlight w:val="yellow"/>
          <w:lang w:eastAsia="fr-FR"/>
        </w:rPr>
        <w:t>*****</w:t>
      </w:r>
    </w:p>
    <w:p w14:paraId="4FF8948E" w14:textId="77777777" w:rsidR="00FB5C19" w:rsidRPr="00FB5C19" w:rsidRDefault="00FB5C19" w:rsidP="00FB5C19">
      <w:pPr>
        <w:jc w:val="both"/>
        <w:rPr>
          <w:rFonts w:ascii="Arial" w:eastAsia="Times New Roman" w:hAnsi="Arial" w:cs="Arial"/>
          <w:iCs/>
          <w:szCs w:val="24"/>
          <w:lang w:eastAsia="fr-FR"/>
        </w:rPr>
      </w:pPr>
    </w:p>
    <w:p w14:paraId="3401BCAB" w14:textId="7B89CE50" w:rsidR="00E15E96" w:rsidRPr="00F91132" w:rsidRDefault="00FB5C19" w:rsidP="00FB5C19">
      <w:pPr>
        <w:jc w:val="both"/>
        <w:rPr>
          <w:rFonts w:ascii="Arial" w:hAnsi="Arial" w:cs="Arial"/>
          <w:i/>
          <w:sz w:val="22"/>
        </w:rPr>
      </w:pPr>
      <w:r w:rsidRPr="00FB5C19">
        <w:rPr>
          <w:rFonts w:ascii="Arial" w:eastAsia="Times New Roman" w:hAnsi="Arial" w:cs="Arial"/>
          <w:iCs/>
          <w:szCs w:val="24"/>
          <w:lang w:eastAsia="fr-FR"/>
        </w:rPr>
        <w:t>Les pièces justificatives sur lesquelles la présente requête est fondée sont mentionnées et jointes à la fin de l’acte selon le bordereau récapitulatif annexé.</w:t>
      </w:r>
    </w:p>
    <w:p w14:paraId="48192C35" w14:textId="77777777" w:rsidR="00E15E96" w:rsidRPr="00F91132" w:rsidRDefault="00E15E96" w:rsidP="00E15E96">
      <w:pPr>
        <w:rPr>
          <w:rFonts w:ascii="Arial" w:hAnsi="Arial" w:cs="Arial"/>
          <w:i/>
          <w:sz w:val="22"/>
        </w:rPr>
      </w:pPr>
    </w:p>
    <w:p w14:paraId="70175A9D" w14:textId="4AFC1F50" w:rsidR="00E15E96" w:rsidRPr="00F91132" w:rsidRDefault="00B775CF">
      <w:pPr>
        <w:spacing w:after="200" w:line="276" w:lineRule="auto"/>
        <w:rPr>
          <w:rFonts w:ascii="Arial" w:hAnsi="Arial" w:cs="Arial"/>
        </w:rPr>
      </w:pPr>
      <w:r w:rsidRPr="00F91132">
        <w:rPr>
          <w:rFonts w:ascii="Arial" w:hAnsi="Arial" w:cs="Arial"/>
        </w:rPr>
        <w:br w:type="page"/>
      </w:r>
    </w:p>
    <w:p w14:paraId="7BCB6B23" w14:textId="77777777" w:rsidR="0089457C" w:rsidRPr="00F91132" w:rsidRDefault="0089457C" w:rsidP="004D571A">
      <w:pPr>
        <w:jc w:val="both"/>
        <w:rPr>
          <w:rFonts w:ascii="Arial" w:hAnsi="Arial" w:cs="Arial"/>
          <w:b/>
        </w:rPr>
      </w:pPr>
    </w:p>
    <w:p w14:paraId="45DA0DBC" w14:textId="09BBF18A" w:rsidR="005414B1" w:rsidRPr="00F91132" w:rsidRDefault="008C1C08" w:rsidP="008C1C08">
      <w:pPr>
        <w:jc w:val="center"/>
        <w:rPr>
          <w:rFonts w:ascii="Arial" w:hAnsi="Arial" w:cs="Arial"/>
          <w:b/>
        </w:rPr>
      </w:pPr>
      <w:r>
        <w:rPr>
          <w:rFonts w:ascii="Arial" w:hAnsi="Arial" w:cs="Arial"/>
          <w:b/>
        </w:rPr>
        <w:t>OBJET DE LA DEMANDE</w:t>
      </w:r>
    </w:p>
    <w:p w14:paraId="6ECC6D06" w14:textId="77777777" w:rsidR="00177A00" w:rsidRPr="00F91132" w:rsidRDefault="00177A00" w:rsidP="00325E99">
      <w:pPr>
        <w:jc w:val="both"/>
        <w:rPr>
          <w:rFonts w:ascii="Arial" w:hAnsi="Arial" w:cs="Arial"/>
        </w:rPr>
      </w:pPr>
    </w:p>
    <w:p w14:paraId="106D2712" w14:textId="7D0F0EFC" w:rsidR="00C66FBA" w:rsidRPr="00C66FBA" w:rsidRDefault="00C66FBA" w:rsidP="00C66FBA">
      <w:pPr>
        <w:jc w:val="both"/>
        <w:rPr>
          <w:rFonts w:ascii="Arial" w:hAnsi="Arial" w:cs="Arial"/>
        </w:rPr>
      </w:pPr>
      <w:r w:rsidRPr="00C66FBA">
        <w:rPr>
          <w:rFonts w:ascii="Arial" w:hAnsi="Arial" w:cs="Arial"/>
        </w:rPr>
        <w:t xml:space="preserve">Par la présente, Monsieur/Madame </w:t>
      </w:r>
      <w:r w:rsidRPr="002F5316">
        <w:rPr>
          <w:rFonts w:ascii="Arial" w:hAnsi="Arial" w:cs="Arial"/>
          <w:highlight w:val="yellow"/>
        </w:rPr>
        <w:t>[</w:t>
      </w:r>
      <w:r w:rsidR="007F60CB">
        <w:rPr>
          <w:rFonts w:ascii="Arial" w:hAnsi="Arial" w:cs="Arial"/>
          <w:highlight w:val="yellow"/>
        </w:rPr>
        <w:t>Nom de l’époux 1</w:t>
      </w:r>
      <w:r w:rsidRPr="002F5316">
        <w:rPr>
          <w:rFonts w:ascii="Arial" w:hAnsi="Arial" w:cs="Arial"/>
          <w:highlight w:val="yellow"/>
        </w:rPr>
        <w:t>]</w:t>
      </w:r>
      <w:r w:rsidRPr="00C66FBA">
        <w:rPr>
          <w:rFonts w:ascii="Arial" w:hAnsi="Arial" w:cs="Arial"/>
        </w:rPr>
        <w:t xml:space="preserve"> et Monsieur/Madame </w:t>
      </w:r>
      <w:r w:rsidRPr="002F5316">
        <w:rPr>
          <w:rFonts w:ascii="Arial" w:hAnsi="Arial" w:cs="Arial"/>
          <w:highlight w:val="yellow"/>
        </w:rPr>
        <w:t>[</w:t>
      </w:r>
      <w:r w:rsidR="007F60CB">
        <w:rPr>
          <w:rFonts w:ascii="Arial" w:hAnsi="Arial" w:cs="Arial"/>
          <w:highlight w:val="yellow"/>
        </w:rPr>
        <w:t>Nom de l’époux 2</w:t>
      </w:r>
      <w:r w:rsidRPr="002F5316">
        <w:rPr>
          <w:rFonts w:ascii="Arial" w:hAnsi="Arial" w:cs="Arial"/>
          <w:highlight w:val="yellow"/>
        </w:rPr>
        <w:t>]</w:t>
      </w:r>
      <w:r w:rsidRPr="00C66FBA">
        <w:rPr>
          <w:rFonts w:ascii="Arial" w:hAnsi="Arial" w:cs="Arial"/>
        </w:rPr>
        <w:t>, sollicitent conjointement de Madame/Monsieur le Juge aux Affaires Familiales de bien vouloir</w:t>
      </w:r>
      <w:r>
        <w:rPr>
          <w:rFonts w:ascii="Arial" w:hAnsi="Arial" w:cs="Arial"/>
        </w:rPr>
        <w:t> :</w:t>
      </w:r>
    </w:p>
    <w:p w14:paraId="46808B65" w14:textId="77777777" w:rsidR="00C66FBA" w:rsidRPr="00C66FBA" w:rsidRDefault="00C66FBA" w:rsidP="00C66FBA">
      <w:pPr>
        <w:jc w:val="both"/>
        <w:rPr>
          <w:rFonts w:ascii="Arial" w:hAnsi="Arial" w:cs="Arial"/>
        </w:rPr>
      </w:pPr>
    </w:p>
    <w:p w14:paraId="13315738" w14:textId="5B3311C0" w:rsidR="00C66FBA" w:rsidRPr="00DD47B3" w:rsidRDefault="00DD47B3" w:rsidP="00DD47B3">
      <w:pPr>
        <w:pStyle w:val="Paragraphedeliste"/>
        <w:numPr>
          <w:ilvl w:val="0"/>
          <w:numId w:val="17"/>
        </w:numPr>
        <w:jc w:val="both"/>
        <w:rPr>
          <w:rFonts w:ascii="Arial" w:hAnsi="Arial" w:cs="Arial"/>
        </w:rPr>
      </w:pPr>
      <w:r w:rsidRPr="00DD47B3">
        <w:rPr>
          <w:rFonts w:ascii="Arial" w:hAnsi="Arial" w:cs="Arial"/>
          <w:b/>
          <w:bCs/>
        </w:rPr>
        <w:t>Prononcer le divorce</w:t>
      </w:r>
      <w:r w:rsidRPr="00DD47B3">
        <w:rPr>
          <w:rFonts w:ascii="Arial" w:hAnsi="Arial" w:cs="Arial"/>
        </w:rPr>
        <w:t xml:space="preserve"> entre les époux </w:t>
      </w:r>
      <w:r w:rsidRPr="00DD47B3">
        <w:rPr>
          <w:rFonts w:ascii="Arial" w:hAnsi="Arial" w:cs="Arial"/>
          <w:highlight w:val="yellow"/>
        </w:rPr>
        <w:t>[Nom de l’époux 1]</w:t>
      </w:r>
      <w:r w:rsidRPr="00DD47B3">
        <w:rPr>
          <w:rFonts w:ascii="Arial" w:hAnsi="Arial" w:cs="Arial"/>
        </w:rPr>
        <w:t xml:space="preserve"> et </w:t>
      </w:r>
      <w:r w:rsidRPr="00DD47B3">
        <w:rPr>
          <w:rFonts w:ascii="Arial" w:hAnsi="Arial" w:cs="Arial"/>
          <w:highlight w:val="yellow"/>
        </w:rPr>
        <w:t>[Nom de l’époux 2]</w:t>
      </w:r>
      <w:r w:rsidRPr="00DD47B3">
        <w:rPr>
          <w:rFonts w:ascii="Arial" w:hAnsi="Arial" w:cs="Arial"/>
        </w:rPr>
        <w:t>, sur le fondement de l’altération définitive du lien conjugal, conformément aux dispositions des articles 237 et 238 du Code civil.</w:t>
      </w:r>
    </w:p>
    <w:p w14:paraId="12B59573" w14:textId="77777777" w:rsidR="00DD47B3" w:rsidRPr="00DD47B3" w:rsidRDefault="00DD47B3" w:rsidP="00DD47B3">
      <w:pPr>
        <w:jc w:val="both"/>
        <w:rPr>
          <w:rFonts w:ascii="Arial" w:hAnsi="Arial" w:cs="Arial"/>
        </w:rPr>
      </w:pPr>
    </w:p>
    <w:p w14:paraId="643F2AD5" w14:textId="7D9BA348" w:rsidR="00C66FBA" w:rsidRPr="00C26FEB" w:rsidRDefault="00C66FBA" w:rsidP="00C66FBA">
      <w:pPr>
        <w:pStyle w:val="Paragraphedeliste"/>
        <w:numPr>
          <w:ilvl w:val="0"/>
          <w:numId w:val="17"/>
        </w:numPr>
        <w:jc w:val="both"/>
        <w:rPr>
          <w:rFonts w:ascii="Arial" w:hAnsi="Arial" w:cs="Arial"/>
        </w:rPr>
      </w:pPr>
      <w:r w:rsidRPr="00C26FEB">
        <w:rPr>
          <w:rFonts w:ascii="Arial" w:hAnsi="Arial" w:cs="Arial"/>
          <w:b/>
          <w:bCs/>
        </w:rPr>
        <w:t>Statuer sur les conséquences du divorce</w:t>
      </w:r>
      <w:r w:rsidRPr="00C66FBA">
        <w:rPr>
          <w:rFonts w:ascii="Arial" w:hAnsi="Arial" w:cs="Arial"/>
        </w:rPr>
        <w:t>, notamment quant à</w:t>
      </w:r>
      <w:r>
        <w:rPr>
          <w:rFonts w:ascii="Arial" w:hAnsi="Arial" w:cs="Arial"/>
        </w:rPr>
        <w:t> :</w:t>
      </w:r>
    </w:p>
    <w:p w14:paraId="3A2BD9FC" w14:textId="77777777" w:rsidR="00C26FEB" w:rsidRDefault="00C66FBA" w:rsidP="00C66FBA">
      <w:pPr>
        <w:pStyle w:val="Paragraphedeliste"/>
        <w:numPr>
          <w:ilvl w:val="0"/>
          <w:numId w:val="19"/>
        </w:numPr>
        <w:jc w:val="both"/>
        <w:rPr>
          <w:rFonts w:ascii="Arial" w:hAnsi="Arial" w:cs="Arial"/>
        </w:rPr>
      </w:pPr>
      <w:r w:rsidRPr="00C26FEB">
        <w:rPr>
          <w:rFonts w:ascii="Arial" w:hAnsi="Arial" w:cs="Arial"/>
        </w:rPr>
        <w:t>La liquidation et le partage du régime matrimonial, en application des articles 267 et suivants du Code civil ;</w:t>
      </w:r>
    </w:p>
    <w:p w14:paraId="38FB5745" w14:textId="77777777" w:rsidR="00C26FEB" w:rsidRDefault="00C66FBA" w:rsidP="00C66FBA">
      <w:pPr>
        <w:pStyle w:val="Paragraphedeliste"/>
        <w:numPr>
          <w:ilvl w:val="0"/>
          <w:numId w:val="19"/>
        </w:numPr>
        <w:jc w:val="both"/>
        <w:rPr>
          <w:rFonts w:ascii="Arial" w:hAnsi="Arial" w:cs="Arial"/>
        </w:rPr>
      </w:pPr>
      <w:r w:rsidRPr="00C26FEB">
        <w:rPr>
          <w:rFonts w:ascii="Arial" w:hAnsi="Arial" w:cs="Arial"/>
        </w:rPr>
        <w:t>La fixation d'une prestation compensatoire, si elle est sollicitée, conformément aux articles 270 et suivants du Code civil ;</w:t>
      </w:r>
    </w:p>
    <w:p w14:paraId="5F6B3E77" w14:textId="77777777" w:rsidR="00C26FEB" w:rsidRDefault="00C66FBA" w:rsidP="00C66FBA">
      <w:pPr>
        <w:pStyle w:val="Paragraphedeliste"/>
        <w:numPr>
          <w:ilvl w:val="0"/>
          <w:numId w:val="19"/>
        </w:numPr>
        <w:jc w:val="both"/>
        <w:rPr>
          <w:rFonts w:ascii="Arial" w:hAnsi="Arial" w:cs="Arial"/>
        </w:rPr>
      </w:pPr>
      <w:r w:rsidRPr="00C26FEB">
        <w:rPr>
          <w:rFonts w:ascii="Arial" w:hAnsi="Arial" w:cs="Arial"/>
        </w:rPr>
        <w:t>La contribution à l'entretien et à l'éducation des enfants, ainsi que l'organisation de la résidence et des modalités de visite, conformément aux articles 373-2-2 et suivants du Code civil ;</w:t>
      </w:r>
    </w:p>
    <w:p w14:paraId="70B74EF0" w14:textId="2C47F413" w:rsidR="00C66FBA" w:rsidRPr="00C26FEB" w:rsidRDefault="00C66FBA" w:rsidP="00C66FBA">
      <w:pPr>
        <w:pStyle w:val="Paragraphedeliste"/>
        <w:numPr>
          <w:ilvl w:val="0"/>
          <w:numId w:val="19"/>
        </w:numPr>
        <w:jc w:val="both"/>
        <w:rPr>
          <w:rFonts w:ascii="Arial" w:hAnsi="Arial" w:cs="Arial"/>
        </w:rPr>
      </w:pPr>
      <w:r w:rsidRPr="00C26FEB">
        <w:rPr>
          <w:rFonts w:ascii="Arial" w:hAnsi="Arial" w:cs="Arial"/>
        </w:rPr>
        <w:t>La contribution aux charges du mariage, si nécessaire, en application de l'article 214 du Code civil.</w:t>
      </w:r>
    </w:p>
    <w:p w14:paraId="55D3BAC8" w14:textId="77777777" w:rsidR="0024186E" w:rsidRDefault="0024186E" w:rsidP="00C66FBA">
      <w:pPr>
        <w:jc w:val="both"/>
        <w:rPr>
          <w:rFonts w:ascii="Arial" w:hAnsi="Arial" w:cs="Arial"/>
        </w:rPr>
      </w:pPr>
    </w:p>
    <w:p w14:paraId="435C3603" w14:textId="75584172" w:rsidR="00C66FBA" w:rsidRPr="002B0578" w:rsidRDefault="00C66FBA" w:rsidP="002B0578">
      <w:pPr>
        <w:jc w:val="center"/>
        <w:rPr>
          <w:rFonts w:ascii="Arial" w:hAnsi="Arial" w:cs="Arial"/>
          <w:b/>
          <w:bCs/>
        </w:rPr>
      </w:pPr>
      <w:r w:rsidRPr="002B0578">
        <w:rPr>
          <w:rFonts w:ascii="Arial" w:hAnsi="Arial" w:cs="Arial"/>
          <w:b/>
          <w:bCs/>
          <w:highlight w:val="green"/>
        </w:rPr>
        <w:t>[Si les époux renoncent aux mesures provisoires]</w:t>
      </w:r>
    </w:p>
    <w:p w14:paraId="4390EF6D" w14:textId="77777777" w:rsidR="00C66FBA" w:rsidRPr="00C66FBA" w:rsidRDefault="00C66FBA" w:rsidP="00C66FBA">
      <w:pPr>
        <w:jc w:val="both"/>
        <w:rPr>
          <w:rFonts w:ascii="Arial" w:hAnsi="Arial" w:cs="Arial"/>
        </w:rPr>
      </w:pPr>
    </w:p>
    <w:p w14:paraId="2A3DF660" w14:textId="77777777" w:rsidR="00C66FBA" w:rsidRPr="00C66FBA" w:rsidRDefault="00C66FBA" w:rsidP="00C66FBA">
      <w:pPr>
        <w:jc w:val="both"/>
        <w:rPr>
          <w:rFonts w:ascii="Arial" w:hAnsi="Arial" w:cs="Arial"/>
        </w:rPr>
      </w:pPr>
      <w:r w:rsidRPr="00C66FBA">
        <w:rPr>
          <w:rFonts w:ascii="Arial" w:hAnsi="Arial" w:cs="Arial"/>
        </w:rPr>
        <w:t>Conformément à l’article 1117, alinéa 2, du Code de procédure civile, il est précisé que les parties renoncent expressément à formuler une demande de mesures provisoires au sens de l'article 254 du Code civil.</w:t>
      </w:r>
    </w:p>
    <w:p w14:paraId="2621892F" w14:textId="77777777" w:rsidR="00C66FBA" w:rsidRPr="00C66FBA" w:rsidRDefault="00C66FBA" w:rsidP="00C66FBA">
      <w:pPr>
        <w:jc w:val="both"/>
        <w:rPr>
          <w:rFonts w:ascii="Arial" w:hAnsi="Arial" w:cs="Arial"/>
        </w:rPr>
      </w:pPr>
    </w:p>
    <w:p w14:paraId="6F988E69" w14:textId="77777777" w:rsidR="00C66FBA" w:rsidRPr="002B0578" w:rsidRDefault="00C66FBA" w:rsidP="002B0578">
      <w:pPr>
        <w:jc w:val="center"/>
        <w:rPr>
          <w:rFonts w:ascii="Arial" w:hAnsi="Arial" w:cs="Arial"/>
          <w:b/>
          <w:bCs/>
        </w:rPr>
      </w:pPr>
      <w:r w:rsidRPr="002B0578">
        <w:rPr>
          <w:rFonts w:ascii="Arial" w:hAnsi="Arial" w:cs="Arial"/>
          <w:b/>
          <w:bCs/>
          <w:highlight w:val="green"/>
        </w:rPr>
        <w:t>[Si les époux sollicitent l’adoption de mesures provisoires]</w:t>
      </w:r>
    </w:p>
    <w:p w14:paraId="4A9C5724" w14:textId="77777777" w:rsidR="00C66FBA" w:rsidRPr="00C66FBA" w:rsidRDefault="00C66FBA" w:rsidP="00C66FBA">
      <w:pPr>
        <w:jc w:val="both"/>
        <w:rPr>
          <w:rFonts w:ascii="Arial" w:hAnsi="Arial" w:cs="Arial"/>
        </w:rPr>
      </w:pPr>
    </w:p>
    <w:p w14:paraId="126142A1" w14:textId="34C2E5D2" w:rsidR="00C66FBA" w:rsidRPr="00C26FEB" w:rsidRDefault="00C66FBA" w:rsidP="00C66FBA">
      <w:pPr>
        <w:pStyle w:val="Paragraphedeliste"/>
        <w:numPr>
          <w:ilvl w:val="0"/>
          <w:numId w:val="17"/>
        </w:numPr>
        <w:jc w:val="both"/>
        <w:rPr>
          <w:rFonts w:ascii="Arial" w:hAnsi="Arial" w:cs="Arial"/>
        </w:rPr>
      </w:pPr>
      <w:r w:rsidRPr="00C26FEB">
        <w:rPr>
          <w:rFonts w:ascii="Arial" w:hAnsi="Arial" w:cs="Arial"/>
          <w:b/>
          <w:bCs/>
        </w:rPr>
        <w:t>Ordonner les mesures provisoires</w:t>
      </w:r>
      <w:r w:rsidRPr="00C26FEB">
        <w:rPr>
          <w:rFonts w:ascii="Arial" w:hAnsi="Arial" w:cs="Arial"/>
        </w:rPr>
        <w:t xml:space="preserve"> nécessaires au cours de la procédure, conformément à l'article 254 du Code civil, afin de garantir la protection des intérêts des époux et des enfants, notamment</w:t>
      </w:r>
      <w:r w:rsidR="00C26FEB">
        <w:rPr>
          <w:rFonts w:ascii="Arial" w:hAnsi="Arial" w:cs="Arial"/>
        </w:rPr>
        <w:t> :</w:t>
      </w:r>
    </w:p>
    <w:p w14:paraId="6B3D3945" w14:textId="77777777" w:rsidR="00C26FEB" w:rsidRDefault="00C66FBA" w:rsidP="00C66FBA">
      <w:pPr>
        <w:pStyle w:val="Paragraphedeliste"/>
        <w:numPr>
          <w:ilvl w:val="0"/>
          <w:numId w:val="19"/>
        </w:numPr>
        <w:jc w:val="both"/>
        <w:rPr>
          <w:rFonts w:ascii="Arial" w:hAnsi="Arial" w:cs="Arial"/>
        </w:rPr>
      </w:pPr>
      <w:r w:rsidRPr="00C26FEB">
        <w:rPr>
          <w:rFonts w:ascii="Arial" w:hAnsi="Arial" w:cs="Arial"/>
        </w:rPr>
        <w:t>L'attribution provisoire du domicile conjugal à l'un des époux ;</w:t>
      </w:r>
    </w:p>
    <w:p w14:paraId="4A157CFB" w14:textId="77777777" w:rsidR="00C26FEB" w:rsidRDefault="00C66FBA" w:rsidP="00C66FBA">
      <w:pPr>
        <w:pStyle w:val="Paragraphedeliste"/>
        <w:numPr>
          <w:ilvl w:val="0"/>
          <w:numId w:val="19"/>
        </w:numPr>
        <w:jc w:val="both"/>
        <w:rPr>
          <w:rFonts w:ascii="Arial" w:hAnsi="Arial" w:cs="Arial"/>
        </w:rPr>
      </w:pPr>
      <w:r w:rsidRPr="00C26FEB">
        <w:rPr>
          <w:rFonts w:ascii="Arial" w:hAnsi="Arial" w:cs="Arial"/>
        </w:rPr>
        <w:t>L'organisation des modalités de résidence des enfants, ainsi que du droit de visite et d'hébergement ;</w:t>
      </w:r>
    </w:p>
    <w:p w14:paraId="7ECC6406" w14:textId="77777777" w:rsidR="00C26FEB" w:rsidRDefault="00C66FBA" w:rsidP="00C66FBA">
      <w:pPr>
        <w:pStyle w:val="Paragraphedeliste"/>
        <w:numPr>
          <w:ilvl w:val="0"/>
          <w:numId w:val="19"/>
        </w:numPr>
        <w:jc w:val="both"/>
        <w:rPr>
          <w:rFonts w:ascii="Arial" w:hAnsi="Arial" w:cs="Arial"/>
        </w:rPr>
      </w:pPr>
      <w:r w:rsidRPr="00C26FEB">
        <w:rPr>
          <w:rFonts w:ascii="Arial" w:hAnsi="Arial" w:cs="Arial"/>
        </w:rPr>
        <w:t>La fixation d'une pension alimentaire pour les besoins du conjoint et des enfants ;</w:t>
      </w:r>
    </w:p>
    <w:p w14:paraId="406B5022" w14:textId="197D810C" w:rsidR="00C66FBA" w:rsidRPr="00C26FEB" w:rsidRDefault="00C66FBA" w:rsidP="00C66FBA">
      <w:pPr>
        <w:pStyle w:val="Paragraphedeliste"/>
        <w:numPr>
          <w:ilvl w:val="0"/>
          <w:numId w:val="19"/>
        </w:numPr>
        <w:jc w:val="both"/>
        <w:rPr>
          <w:rFonts w:ascii="Arial" w:hAnsi="Arial" w:cs="Arial"/>
        </w:rPr>
      </w:pPr>
      <w:r w:rsidRPr="00C26FEB">
        <w:rPr>
          <w:rFonts w:ascii="Arial" w:hAnsi="Arial" w:cs="Arial"/>
        </w:rPr>
        <w:t>Toute autre mesure que Madame/Monsieur le Juge aux Affaires Familiales jugera utile pour assurer la sécurité matérielle et morale des parties pendant la procédure.</w:t>
      </w:r>
    </w:p>
    <w:p w14:paraId="10E5248E" w14:textId="77777777" w:rsidR="00C26FEB" w:rsidRDefault="00C26FEB" w:rsidP="00C66FBA">
      <w:pPr>
        <w:jc w:val="both"/>
        <w:rPr>
          <w:rFonts w:ascii="Arial" w:hAnsi="Arial" w:cs="Arial"/>
        </w:rPr>
      </w:pPr>
    </w:p>
    <w:p w14:paraId="1D8F2457" w14:textId="4219B616" w:rsidR="00C72C12" w:rsidRDefault="00C66FBA" w:rsidP="00C66FBA">
      <w:pPr>
        <w:jc w:val="both"/>
        <w:rPr>
          <w:rFonts w:ascii="Arial" w:hAnsi="Arial" w:cs="Arial"/>
        </w:rPr>
      </w:pPr>
      <w:r w:rsidRPr="00C26FEB">
        <w:rPr>
          <w:rFonts w:ascii="Arial" w:hAnsi="Arial" w:cs="Arial"/>
          <w:b/>
          <w:bCs/>
        </w:rPr>
        <w:t>En conséquence</w:t>
      </w:r>
      <w:r w:rsidRPr="00C66FBA">
        <w:rPr>
          <w:rFonts w:ascii="Arial" w:hAnsi="Arial" w:cs="Arial"/>
        </w:rPr>
        <w:t xml:space="preserve">, Monsieur/Madame </w:t>
      </w:r>
      <w:r w:rsidRPr="00C26FEB">
        <w:rPr>
          <w:rFonts w:ascii="Arial" w:hAnsi="Arial" w:cs="Arial"/>
          <w:highlight w:val="yellow"/>
        </w:rPr>
        <w:t>[</w:t>
      </w:r>
      <w:r w:rsidR="007F60CB">
        <w:rPr>
          <w:rFonts w:ascii="Arial" w:hAnsi="Arial" w:cs="Arial"/>
          <w:highlight w:val="yellow"/>
        </w:rPr>
        <w:t>Nom de l’époux 1</w:t>
      </w:r>
      <w:r w:rsidRPr="00C26FEB">
        <w:rPr>
          <w:rFonts w:ascii="Arial" w:hAnsi="Arial" w:cs="Arial"/>
          <w:highlight w:val="yellow"/>
        </w:rPr>
        <w:t>]</w:t>
      </w:r>
      <w:r w:rsidRPr="00C66FBA">
        <w:rPr>
          <w:rFonts w:ascii="Arial" w:hAnsi="Arial" w:cs="Arial"/>
        </w:rPr>
        <w:t xml:space="preserve"> et Monsieur/Madame </w:t>
      </w:r>
      <w:r w:rsidRPr="00C26FEB">
        <w:rPr>
          <w:rFonts w:ascii="Arial" w:hAnsi="Arial" w:cs="Arial"/>
          <w:highlight w:val="yellow"/>
        </w:rPr>
        <w:t>[</w:t>
      </w:r>
      <w:r w:rsidR="007F60CB">
        <w:rPr>
          <w:rFonts w:ascii="Arial" w:hAnsi="Arial" w:cs="Arial"/>
          <w:highlight w:val="yellow"/>
        </w:rPr>
        <w:t>Nom de l’époux 2</w:t>
      </w:r>
      <w:r w:rsidRPr="00C26FEB">
        <w:rPr>
          <w:rFonts w:ascii="Arial" w:hAnsi="Arial" w:cs="Arial"/>
          <w:highlight w:val="yellow"/>
        </w:rPr>
        <w:t>]</w:t>
      </w:r>
      <w:r w:rsidRPr="00C66FBA">
        <w:rPr>
          <w:rFonts w:ascii="Arial" w:hAnsi="Arial" w:cs="Arial"/>
        </w:rPr>
        <w:t xml:space="preserve"> demandent qu'il soit fait droit à leurs prétentions, dans l'intérêt des deux époux et de leurs enfants.</w:t>
      </w:r>
    </w:p>
    <w:p w14:paraId="0E0658E2" w14:textId="77777777" w:rsidR="00C66FBA" w:rsidRDefault="00C66FBA" w:rsidP="00325E99">
      <w:pPr>
        <w:jc w:val="both"/>
        <w:rPr>
          <w:rFonts w:ascii="Arial" w:hAnsi="Arial" w:cs="Arial"/>
        </w:rPr>
      </w:pPr>
    </w:p>
    <w:p w14:paraId="4FDA395B" w14:textId="77777777" w:rsidR="00743364" w:rsidRDefault="00743364" w:rsidP="00325E99">
      <w:pPr>
        <w:jc w:val="both"/>
        <w:rPr>
          <w:rFonts w:ascii="Arial" w:hAnsi="Arial" w:cs="Arial"/>
        </w:rPr>
      </w:pPr>
    </w:p>
    <w:p w14:paraId="366024B6" w14:textId="6A77B341" w:rsidR="00017377" w:rsidRDefault="00017377">
      <w:pPr>
        <w:spacing w:after="200" w:line="276" w:lineRule="auto"/>
        <w:rPr>
          <w:rFonts w:ascii="Arial" w:hAnsi="Arial" w:cs="Arial"/>
        </w:rPr>
      </w:pPr>
      <w:r>
        <w:rPr>
          <w:rFonts w:ascii="Arial" w:hAnsi="Arial" w:cs="Arial"/>
        </w:rPr>
        <w:br w:type="page"/>
      </w:r>
    </w:p>
    <w:p w14:paraId="1E8A905A" w14:textId="77777777" w:rsidR="00017377" w:rsidRPr="00017377" w:rsidRDefault="00017377" w:rsidP="00017377">
      <w:pPr>
        <w:jc w:val="both"/>
        <w:rPr>
          <w:rFonts w:ascii="Arial" w:eastAsia="Times New Roman" w:hAnsi="Arial" w:cs="Arial"/>
          <w:szCs w:val="20"/>
          <w:lang w:eastAsia="fr-FR"/>
        </w:rPr>
      </w:pPr>
    </w:p>
    <w:p w14:paraId="44D07CCD" w14:textId="77777777" w:rsidR="00017377" w:rsidRPr="00017377" w:rsidRDefault="00017377" w:rsidP="00017377">
      <w:pPr>
        <w:numPr>
          <w:ilvl w:val="0"/>
          <w:numId w:val="20"/>
        </w:numPr>
        <w:jc w:val="both"/>
        <w:rPr>
          <w:rFonts w:ascii="Arial" w:eastAsia="Times New Roman" w:hAnsi="Arial" w:cs="Arial"/>
          <w:b/>
          <w:szCs w:val="20"/>
          <w:u w:val="single"/>
          <w:lang w:eastAsia="fr-FR"/>
        </w:rPr>
      </w:pPr>
      <w:r w:rsidRPr="00017377">
        <w:rPr>
          <w:rFonts w:ascii="Arial" w:eastAsia="Times New Roman" w:hAnsi="Arial" w:cs="Arial"/>
          <w:b/>
          <w:szCs w:val="20"/>
          <w:u w:val="single"/>
          <w:lang w:eastAsia="fr-FR"/>
        </w:rPr>
        <w:t>RAPPEL DES FAITS ET DE LA PROCÉDURE</w:t>
      </w:r>
    </w:p>
    <w:p w14:paraId="0D508F7B" w14:textId="77777777" w:rsidR="00017377" w:rsidRPr="00017377" w:rsidRDefault="00017377" w:rsidP="00017377">
      <w:pPr>
        <w:jc w:val="both"/>
        <w:rPr>
          <w:rFonts w:ascii="Arial" w:eastAsia="Times New Roman" w:hAnsi="Arial" w:cs="Arial"/>
          <w:szCs w:val="20"/>
          <w:lang w:eastAsia="fr-FR"/>
        </w:rPr>
      </w:pPr>
    </w:p>
    <w:p w14:paraId="669D0E57" w14:textId="77777777" w:rsidR="00017377" w:rsidRPr="00017377" w:rsidRDefault="00017377" w:rsidP="00017377">
      <w:pPr>
        <w:numPr>
          <w:ilvl w:val="0"/>
          <w:numId w:val="22"/>
        </w:numPr>
        <w:contextualSpacing/>
        <w:jc w:val="both"/>
        <w:rPr>
          <w:rFonts w:ascii="Arial" w:eastAsia="Calibri" w:hAnsi="Arial" w:cs="Arial"/>
          <w:b/>
          <w:bCs/>
          <w:u w:val="single"/>
        </w:rPr>
      </w:pPr>
      <w:r w:rsidRPr="00017377">
        <w:rPr>
          <w:rFonts w:ascii="Arial" w:eastAsia="Calibri" w:hAnsi="Arial" w:cs="Arial"/>
          <w:b/>
          <w:bCs/>
          <w:u w:val="single"/>
        </w:rPr>
        <w:t>Situation matrimoniale des époux</w:t>
      </w:r>
    </w:p>
    <w:p w14:paraId="323C0356" w14:textId="77777777" w:rsidR="00017377" w:rsidRPr="00017377" w:rsidRDefault="00017377" w:rsidP="00017377">
      <w:pPr>
        <w:jc w:val="both"/>
        <w:rPr>
          <w:rFonts w:ascii="Arial" w:eastAsia="Times New Roman" w:hAnsi="Arial" w:cs="Arial"/>
          <w:szCs w:val="20"/>
          <w:lang w:eastAsia="fr-FR"/>
        </w:rPr>
      </w:pPr>
    </w:p>
    <w:p w14:paraId="4358CB04" w14:textId="0021BF0C"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Les époux </w:t>
      </w:r>
      <w:r w:rsidRPr="00017377">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et </w:t>
      </w:r>
      <w:r w:rsidRPr="00017377">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2</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se sont mariés le </w:t>
      </w:r>
      <w:r w:rsidRPr="00017377">
        <w:rPr>
          <w:rFonts w:ascii="Arial" w:eastAsia="Times New Roman" w:hAnsi="Arial" w:cs="Arial"/>
          <w:szCs w:val="20"/>
          <w:highlight w:val="yellow"/>
          <w:lang w:eastAsia="fr-FR"/>
        </w:rPr>
        <w:t>[date du mariage]</w:t>
      </w:r>
      <w:r w:rsidRPr="00017377">
        <w:rPr>
          <w:rFonts w:ascii="Arial" w:eastAsia="Times New Roman" w:hAnsi="Arial" w:cs="Arial"/>
          <w:szCs w:val="20"/>
          <w:lang w:eastAsia="fr-FR"/>
        </w:rPr>
        <w:t xml:space="preserve">, à </w:t>
      </w:r>
      <w:r w:rsidRPr="00017377">
        <w:rPr>
          <w:rFonts w:ascii="Arial" w:eastAsia="Times New Roman" w:hAnsi="Arial" w:cs="Arial"/>
          <w:szCs w:val="20"/>
          <w:highlight w:val="yellow"/>
          <w:lang w:eastAsia="fr-FR"/>
        </w:rPr>
        <w:t>[lieu du mariage]</w:t>
      </w:r>
      <w:r w:rsidRPr="00017377">
        <w:rPr>
          <w:rFonts w:ascii="Arial" w:eastAsia="Times New Roman" w:hAnsi="Arial" w:cs="Arial"/>
          <w:szCs w:val="20"/>
          <w:lang w:eastAsia="fr-FR"/>
        </w:rPr>
        <w:t xml:space="preserve">, sous le régime </w:t>
      </w:r>
      <w:r w:rsidRPr="00017377">
        <w:rPr>
          <w:rFonts w:ascii="Arial" w:eastAsia="Times New Roman" w:hAnsi="Arial" w:cs="Arial"/>
          <w:szCs w:val="20"/>
          <w:highlight w:val="yellow"/>
          <w:lang w:eastAsia="fr-FR"/>
        </w:rPr>
        <w:t>[mentionner le régime matrimonial applicable : communauté réduite aux acquêts, séparation de biens, participation aux acquêts, etc.]</w:t>
      </w:r>
      <w:r w:rsidRPr="00017377">
        <w:rPr>
          <w:rFonts w:ascii="Arial" w:eastAsia="Times New Roman" w:hAnsi="Arial" w:cs="Arial"/>
          <w:szCs w:val="20"/>
          <w:lang w:eastAsia="fr-FR"/>
        </w:rPr>
        <w:t>.</w:t>
      </w:r>
    </w:p>
    <w:p w14:paraId="40712AF3" w14:textId="77777777" w:rsidR="00017377" w:rsidRPr="00017377" w:rsidRDefault="00017377" w:rsidP="00017377">
      <w:pPr>
        <w:jc w:val="both"/>
        <w:rPr>
          <w:rFonts w:ascii="Arial" w:eastAsia="Times New Roman" w:hAnsi="Arial" w:cs="Arial"/>
          <w:szCs w:val="20"/>
          <w:lang w:eastAsia="fr-FR"/>
        </w:rPr>
      </w:pPr>
    </w:p>
    <w:p w14:paraId="50898597"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Le mariage a été célébré </w:t>
      </w:r>
      <w:r w:rsidRPr="00017377">
        <w:rPr>
          <w:rFonts w:ascii="Arial" w:eastAsia="Times New Roman" w:hAnsi="Arial" w:cs="Arial"/>
          <w:szCs w:val="20"/>
          <w:highlight w:val="yellow"/>
          <w:lang w:eastAsia="fr-FR"/>
        </w:rPr>
        <w:t>avec / sans</w:t>
      </w:r>
      <w:r w:rsidRPr="00017377">
        <w:rPr>
          <w:rFonts w:ascii="Arial" w:eastAsia="Times New Roman" w:hAnsi="Arial" w:cs="Arial"/>
          <w:szCs w:val="20"/>
          <w:lang w:eastAsia="fr-FR"/>
        </w:rPr>
        <w:t xml:space="preserve"> contrat de mariage, devant </w:t>
      </w:r>
      <w:r w:rsidRPr="00017377">
        <w:rPr>
          <w:rFonts w:ascii="Arial" w:eastAsia="Times New Roman" w:hAnsi="Arial" w:cs="Arial"/>
          <w:szCs w:val="20"/>
          <w:highlight w:val="yellow"/>
          <w:lang w:eastAsia="fr-FR"/>
        </w:rPr>
        <w:t>[nom du notaire et lieu de signature du contrat]</w:t>
      </w:r>
      <w:r w:rsidRPr="00017377">
        <w:rPr>
          <w:rFonts w:ascii="Arial" w:eastAsia="Times New Roman" w:hAnsi="Arial" w:cs="Arial"/>
          <w:szCs w:val="20"/>
          <w:lang w:eastAsia="fr-FR"/>
        </w:rPr>
        <w:t xml:space="preserve">, le </w:t>
      </w:r>
      <w:r w:rsidRPr="00017377">
        <w:rPr>
          <w:rFonts w:ascii="Arial" w:eastAsia="Times New Roman" w:hAnsi="Arial" w:cs="Arial"/>
          <w:szCs w:val="20"/>
          <w:highlight w:val="yellow"/>
          <w:lang w:eastAsia="fr-FR"/>
        </w:rPr>
        <w:t>[date de signature du contrat de mariage]</w:t>
      </w:r>
      <w:r w:rsidRPr="00017377">
        <w:rPr>
          <w:rFonts w:ascii="Arial" w:eastAsia="Times New Roman" w:hAnsi="Arial" w:cs="Arial"/>
          <w:szCs w:val="20"/>
          <w:lang w:eastAsia="fr-FR"/>
        </w:rPr>
        <w:t>, en conformité avec les articles 1393 et suivants du Code civil.</w:t>
      </w:r>
    </w:p>
    <w:p w14:paraId="46D6DF7A" w14:textId="77777777" w:rsidR="00017377" w:rsidRPr="00017377" w:rsidRDefault="00017377" w:rsidP="00017377">
      <w:pPr>
        <w:jc w:val="both"/>
        <w:rPr>
          <w:rFonts w:ascii="Arial" w:eastAsia="Times New Roman" w:hAnsi="Arial" w:cs="Arial"/>
          <w:szCs w:val="20"/>
          <w:lang w:eastAsia="fr-FR"/>
        </w:rPr>
      </w:pPr>
    </w:p>
    <w:p w14:paraId="3C481B32" w14:textId="77777777" w:rsidR="00017377" w:rsidRPr="00017377" w:rsidRDefault="00017377" w:rsidP="00017377">
      <w:pPr>
        <w:jc w:val="center"/>
        <w:rPr>
          <w:rFonts w:ascii="Arial" w:eastAsia="Times New Roman" w:hAnsi="Arial" w:cs="Arial"/>
          <w:b/>
          <w:bCs/>
          <w:i/>
          <w:iCs/>
          <w:szCs w:val="20"/>
          <w:u w:val="single"/>
          <w:lang w:eastAsia="fr-FR"/>
        </w:rPr>
      </w:pPr>
      <w:r w:rsidRPr="00017377">
        <w:rPr>
          <w:rFonts w:ascii="Arial" w:eastAsia="Times New Roman" w:hAnsi="Arial" w:cs="Arial"/>
          <w:b/>
          <w:bCs/>
          <w:i/>
          <w:iCs/>
          <w:szCs w:val="20"/>
          <w:highlight w:val="green"/>
          <w:u w:val="single"/>
          <w:lang w:eastAsia="fr-FR"/>
        </w:rPr>
        <w:t>[Si présence d’enfants]</w:t>
      </w:r>
    </w:p>
    <w:p w14:paraId="354818C5" w14:textId="77777777" w:rsidR="00017377" w:rsidRPr="00017377" w:rsidRDefault="00017377" w:rsidP="00017377">
      <w:pPr>
        <w:jc w:val="both"/>
        <w:rPr>
          <w:rFonts w:ascii="Arial" w:eastAsia="Times New Roman" w:hAnsi="Arial" w:cs="Arial"/>
          <w:szCs w:val="20"/>
          <w:lang w:eastAsia="fr-FR"/>
        </w:rPr>
      </w:pPr>
    </w:p>
    <w:p w14:paraId="29EAFB9C" w14:textId="77777777" w:rsidR="00017377" w:rsidRPr="00017377" w:rsidRDefault="00017377" w:rsidP="00017377">
      <w:pPr>
        <w:numPr>
          <w:ilvl w:val="0"/>
          <w:numId w:val="22"/>
        </w:numPr>
        <w:contextualSpacing/>
        <w:jc w:val="both"/>
        <w:rPr>
          <w:rFonts w:ascii="Arial" w:eastAsia="Calibri" w:hAnsi="Arial" w:cs="Arial"/>
          <w:b/>
          <w:bCs/>
          <w:u w:val="single"/>
        </w:rPr>
      </w:pPr>
      <w:r w:rsidRPr="00017377">
        <w:rPr>
          <w:rFonts w:ascii="Arial" w:eastAsia="Calibri" w:hAnsi="Arial" w:cs="Arial"/>
          <w:b/>
          <w:bCs/>
          <w:u w:val="single"/>
        </w:rPr>
        <w:t>Situation familiale</w:t>
      </w:r>
    </w:p>
    <w:p w14:paraId="36C3526F" w14:textId="77777777" w:rsidR="00017377" w:rsidRPr="00017377" w:rsidRDefault="00017377" w:rsidP="00017377">
      <w:pPr>
        <w:jc w:val="both"/>
        <w:rPr>
          <w:rFonts w:ascii="Arial" w:eastAsia="Times New Roman" w:hAnsi="Arial" w:cs="Arial"/>
          <w:szCs w:val="20"/>
          <w:lang w:eastAsia="fr-FR"/>
        </w:rPr>
      </w:pPr>
    </w:p>
    <w:p w14:paraId="7E3E4017"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De cette union sont issus </w:t>
      </w:r>
      <w:r w:rsidRPr="00017377">
        <w:rPr>
          <w:rFonts w:ascii="Arial" w:eastAsia="Times New Roman" w:hAnsi="Arial" w:cs="Arial"/>
          <w:szCs w:val="20"/>
          <w:highlight w:val="yellow"/>
          <w:lang w:eastAsia="fr-FR"/>
        </w:rPr>
        <w:t>[nombre d'enfants]</w:t>
      </w:r>
      <w:r w:rsidRPr="00017377">
        <w:rPr>
          <w:rFonts w:ascii="Arial" w:eastAsia="Times New Roman" w:hAnsi="Arial" w:cs="Arial"/>
          <w:szCs w:val="20"/>
          <w:lang w:eastAsia="fr-FR"/>
        </w:rPr>
        <w:t xml:space="preserve"> enfants :</w:t>
      </w:r>
    </w:p>
    <w:p w14:paraId="352DB568" w14:textId="77777777" w:rsidR="00017377" w:rsidRPr="00017377" w:rsidRDefault="00017377" w:rsidP="00017377">
      <w:pPr>
        <w:jc w:val="both"/>
        <w:rPr>
          <w:rFonts w:ascii="Arial" w:eastAsia="Times New Roman" w:hAnsi="Arial" w:cs="Arial"/>
          <w:szCs w:val="20"/>
          <w:lang w:eastAsia="fr-FR"/>
        </w:rPr>
      </w:pPr>
    </w:p>
    <w:p w14:paraId="359524C8" w14:textId="77777777" w:rsidR="00017377" w:rsidRPr="00017377" w:rsidRDefault="00017377" w:rsidP="00017377">
      <w:pPr>
        <w:numPr>
          <w:ilvl w:val="1"/>
          <w:numId w:val="21"/>
        </w:numPr>
        <w:contextualSpacing/>
        <w:jc w:val="both"/>
        <w:rPr>
          <w:rFonts w:ascii="Arial" w:eastAsia="Calibri" w:hAnsi="Arial" w:cs="Arial"/>
          <w:highlight w:val="yellow"/>
        </w:rPr>
      </w:pPr>
      <w:r w:rsidRPr="00017377">
        <w:rPr>
          <w:rFonts w:ascii="Arial" w:eastAsia="Calibri" w:hAnsi="Arial" w:cs="Arial"/>
          <w:highlight w:val="yellow"/>
        </w:rPr>
        <w:t>[Prénom, nom, date de naissance et lieu de naissance du premier enfant],</w:t>
      </w:r>
    </w:p>
    <w:p w14:paraId="35B0E9DE" w14:textId="77777777" w:rsidR="00017377" w:rsidRPr="00017377" w:rsidRDefault="00017377" w:rsidP="00017377">
      <w:pPr>
        <w:numPr>
          <w:ilvl w:val="1"/>
          <w:numId w:val="21"/>
        </w:numPr>
        <w:contextualSpacing/>
        <w:jc w:val="both"/>
        <w:rPr>
          <w:rFonts w:ascii="Arial" w:eastAsia="Calibri" w:hAnsi="Arial" w:cs="Arial"/>
          <w:highlight w:val="yellow"/>
        </w:rPr>
      </w:pPr>
      <w:r w:rsidRPr="00017377">
        <w:rPr>
          <w:rFonts w:ascii="Arial" w:eastAsia="Calibri" w:hAnsi="Arial" w:cs="Arial"/>
          <w:highlight w:val="yellow"/>
        </w:rPr>
        <w:t>[Prénom, nom, date de naissance et lieu de naissance du second enfant], etc.</w:t>
      </w:r>
    </w:p>
    <w:p w14:paraId="5F08C1FD" w14:textId="77777777" w:rsidR="00017377" w:rsidRPr="00017377" w:rsidRDefault="00017377" w:rsidP="00017377">
      <w:pPr>
        <w:jc w:val="both"/>
        <w:rPr>
          <w:rFonts w:ascii="Arial" w:eastAsia="Times New Roman" w:hAnsi="Arial" w:cs="Arial"/>
          <w:szCs w:val="20"/>
          <w:lang w:eastAsia="fr-FR"/>
        </w:rPr>
      </w:pPr>
    </w:p>
    <w:p w14:paraId="6E06E6AB" w14:textId="77777777" w:rsidR="00017377" w:rsidRPr="00017377" w:rsidRDefault="00017377" w:rsidP="00017377">
      <w:pPr>
        <w:jc w:val="center"/>
        <w:rPr>
          <w:rFonts w:ascii="Arial" w:eastAsia="Times New Roman" w:hAnsi="Arial" w:cs="Arial"/>
          <w:b/>
          <w:bCs/>
          <w:i/>
          <w:iCs/>
          <w:szCs w:val="20"/>
          <w:lang w:eastAsia="fr-FR"/>
        </w:rPr>
      </w:pPr>
      <w:r w:rsidRPr="00017377">
        <w:rPr>
          <w:rFonts w:ascii="Arial" w:eastAsia="Times New Roman" w:hAnsi="Arial" w:cs="Arial"/>
          <w:b/>
          <w:bCs/>
          <w:i/>
          <w:iCs/>
          <w:szCs w:val="20"/>
          <w:highlight w:val="green"/>
          <w:lang w:eastAsia="fr-FR"/>
        </w:rPr>
        <w:t>[Si des enfants ne sont pas issus du mariage]</w:t>
      </w:r>
    </w:p>
    <w:p w14:paraId="19CC0D35" w14:textId="77777777" w:rsidR="00017377" w:rsidRPr="00017377" w:rsidRDefault="00017377" w:rsidP="00017377">
      <w:pPr>
        <w:jc w:val="both"/>
        <w:rPr>
          <w:rFonts w:ascii="Arial" w:eastAsia="Times New Roman" w:hAnsi="Arial" w:cs="Arial"/>
          <w:szCs w:val="20"/>
          <w:lang w:eastAsia="fr-FR"/>
        </w:rPr>
      </w:pPr>
    </w:p>
    <w:p w14:paraId="44237110" w14:textId="1C7F3566"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En outre, </w:t>
      </w:r>
      <w:r w:rsidRPr="00017377">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 </w:t>
      </w:r>
      <w:r w:rsidRPr="00017377">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2</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a </w:t>
      </w:r>
      <w:r w:rsidRPr="00017377">
        <w:rPr>
          <w:rFonts w:ascii="Arial" w:eastAsia="Times New Roman" w:hAnsi="Arial" w:cs="Arial"/>
          <w:szCs w:val="20"/>
          <w:highlight w:val="yellow"/>
          <w:lang w:eastAsia="fr-FR"/>
        </w:rPr>
        <w:t>[nombre d'enfants]</w:t>
      </w:r>
      <w:r w:rsidRPr="00017377">
        <w:rPr>
          <w:rFonts w:ascii="Arial" w:eastAsia="Times New Roman" w:hAnsi="Arial" w:cs="Arial"/>
          <w:szCs w:val="20"/>
          <w:lang w:eastAsia="fr-FR"/>
        </w:rPr>
        <w:t xml:space="preserve"> enfants issus d'une précédente union :</w:t>
      </w:r>
    </w:p>
    <w:p w14:paraId="1EB53F3E" w14:textId="77777777" w:rsidR="00017377" w:rsidRPr="00017377" w:rsidRDefault="00017377" w:rsidP="00017377">
      <w:pPr>
        <w:jc w:val="both"/>
        <w:rPr>
          <w:rFonts w:ascii="Arial" w:eastAsia="Times New Roman" w:hAnsi="Arial" w:cs="Arial"/>
          <w:szCs w:val="20"/>
          <w:lang w:eastAsia="fr-FR"/>
        </w:rPr>
      </w:pPr>
    </w:p>
    <w:p w14:paraId="2A47EB7E" w14:textId="77777777" w:rsidR="00017377" w:rsidRPr="00017377" w:rsidRDefault="00017377" w:rsidP="00017377">
      <w:pPr>
        <w:numPr>
          <w:ilvl w:val="1"/>
          <w:numId w:val="21"/>
        </w:numPr>
        <w:contextualSpacing/>
        <w:jc w:val="both"/>
        <w:rPr>
          <w:rFonts w:ascii="Arial" w:eastAsia="Calibri" w:hAnsi="Arial" w:cs="Arial"/>
          <w:highlight w:val="yellow"/>
        </w:rPr>
      </w:pPr>
      <w:r w:rsidRPr="00017377">
        <w:rPr>
          <w:rFonts w:ascii="Arial" w:eastAsia="Calibri" w:hAnsi="Arial" w:cs="Arial"/>
          <w:highlight w:val="yellow"/>
        </w:rPr>
        <w:t>[Prénom, nom, date de naissance et lieu de naissance de l'enfant]</w:t>
      </w:r>
    </w:p>
    <w:p w14:paraId="2421FC91" w14:textId="77777777" w:rsidR="00017377" w:rsidRPr="00017377" w:rsidRDefault="00017377" w:rsidP="00017377">
      <w:pPr>
        <w:numPr>
          <w:ilvl w:val="1"/>
          <w:numId w:val="21"/>
        </w:numPr>
        <w:contextualSpacing/>
        <w:jc w:val="both"/>
        <w:rPr>
          <w:rFonts w:ascii="Arial" w:eastAsia="Calibri" w:hAnsi="Arial" w:cs="Arial"/>
          <w:highlight w:val="yellow"/>
        </w:rPr>
      </w:pPr>
      <w:r w:rsidRPr="00017377">
        <w:rPr>
          <w:rFonts w:ascii="Arial" w:eastAsia="Calibri" w:hAnsi="Arial" w:cs="Arial"/>
          <w:highlight w:val="yellow"/>
        </w:rPr>
        <w:t>[Prénom, nom, date de naissance et lieu de naissance de l'enfant]</w:t>
      </w:r>
    </w:p>
    <w:p w14:paraId="46E31E91" w14:textId="77777777" w:rsidR="00017377" w:rsidRPr="00017377" w:rsidRDefault="00017377" w:rsidP="00017377">
      <w:pPr>
        <w:jc w:val="both"/>
        <w:rPr>
          <w:rFonts w:ascii="Arial" w:eastAsia="Times New Roman" w:hAnsi="Arial" w:cs="Arial"/>
          <w:szCs w:val="20"/>
          <w:lang w:eastAsia="fr-FR"/>
        </w:rPr>
      </w:pPr>
    </w:p>
    <w:p w14:paraId="12187CFE"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Les enfants mineurs sont placés sous l'autorité parentale conjointe des deux époux en vertu des dispositions des articles 372 et suivants du Code civil.</w:t>
      </w:r>
    </w:p>
    <w:p w14:paraId="507FC75B" w14:textId="77777777" w:rsidR="00017377" w:rsidRPr="00017377" w:rsidRDefault="00017377" w:rsidP="00017377">
      <w:pPr>
        <w:jc w:val="both"/>
        <w:rPr>
          <w:rFonts w:ascii="Arial" w:eastAsia="Times New Roman" w:hAnsi="Arial" w:cs="Arial"/>
          <w:szCs w:val="20"/>
          <w:lang w:eastAsia="fr-FR"/>
        </w:rPr>
      </w:pPr>
    </w:p>
    <w:p w14:paraId="510FD8E8" w14:textId="77777777" w:rsidR="00017377" w:rsidRPr="00017377" w:rsidRDefault="00017377" w:rsidP="00017377">
      <w:pPr>
        <w:numPr>
          <w:ilvl w:val="0"/>
          <w:numId w:val="22"/>
        </w:numPr>
        <w:contextualSpacing/>
        <w:jc w:val="both"/>
        <w:rPr>
          <w:rFonts w:ascii="Arial" w:eastAsia="Calibri" w:hAnsi="Arial" w:cs="Arial"/>
          <w:b/>
          <w:bCs/>
          <w:u w:val="single"/>
        </w:rPr>
      </w:pPr>
      <w:r w:rsidRPr="00017377">
        <w:rPr>
          <w:rFonts w:ascii="Arial" w:eastAsia="Calibri" w:hAnsi="Arial" w:cs="Arial"/>
          <w:b/>
          <w:bCs/>
          <w:u w:val="single"/>
        </w:rPr>
        <w:t>Situation professionnelle des époux</w:t>
      </w:r>
    </w:p>
    <w:p w14:paraId="680116DE" w14:textId="77777777" w:rsidR="00017377" w:rsidRPr="00017377" w:rsidRDefault="00017377" w:rsidP="00017377">
      <w:pPr>
        <w:jc w:val="both"/>
        <w:rPr>
          <w:rFonts w:ascii="Arial" w:eastAsia="Times New Roman" w:hAnsi="Arial" w:cs="Arial"/>
          <w:szCs w:val="20"/>
          <w:lang w:eastAsia="fr-FR"/>
        </w:rPr>
      </w:pPr>
    </w:p>
    <w:p w14:paraId="0CD733A5" w14:textId="34CC0E15" w:rsidR="00017377" w:rsidRPr="00017377" w:rsidRDefault="00017377" w:rsidP="00017377">
      <w:pPr>
        <w:numPr>
          <w:ilvl w:val="1"/>
          <w:numId w:val="21"/>
        </w:numPr>
        <w:contextualSpacing/>
        <w:jc w:val="both"/>
        <w:rPr>
          <w:rFonts w:ascii="Arial" w:eastAsia="Calibri" w:hAnsi="Arial" w:cs="Arial"/>
        </w:rPr>
      </w:pPr>
      <w:r w:rsidRPr="00017377">
        <w:rPr>
          <w:rFonts w:ascii="Arial" w:eastAsia="Calibri" w:hAnsi="Arial" w:cs="Arial"/>
          <w:highlight w:val="yellow"/>
        </w:rPr>
        <w:t>[</w:t>
      </w:r>
      <w:r w:rsidR="007F60CB">
        <w:rPr>
          <w:rFonts w:ascii="Arial" w:eastAsia="Calibri" w:hAnsi="Arial" w:cs="Arial"/>
          <w:highlight w:val="yellow"/>
        </w:rPr>
        <w:t>Nom de l’époux 1</w:t>
      </w:r>
      <w:r w:rsidRPr="00017377">
        <w:rPr>
          <w:rFonts w:ascii="Arial" w:eastAsia="Calibri" w:hAnsi="Arial" w:cs="Arial"/>
          <w:highlight w:val="yellow"/>
        </w:rPr>
        <w:t>]</w:t>
      </w:r>
      <w:r w:rsidRPr="00017377">
        <w:rPr>
          <w:rFonts w:ascii="Arial" w:eastAsia="Calibri" w:hAnsi="Arial" w:cs="Arial"/>
        </w:rPr>
        <w:t xml:space="preserve"> exerce la profession de </w:t>
      </w:r>
      <w:r w:rsidRPr="00017377">
        <w:rPr>
          <w:rFonts w:ascii="Arial" w:eastAsia="Calibri" w:hAnsi="Arial" w:cs="Arial"/>
          <w:highlight w:val="yellow"/>
        </w:rPr>
        <w:t>[profession]</w:t>
      </w:r>
      <w:r w:rsidRPr="00017377">
        <w:rPr>
          <w:rFonts w:ascii="Arial" w:eastAsia="Calibri" w:hAnsi="Arial" w:cs="Arial"/>
        </w:rPr>
        <w:t xml:space="preserve">, actuellement employé(e) par </w:t>
      </w:r>
      <w:r w:rsidRPr="00017377">
        <w:rPr>
          <w:rFonts w:ascii="Arial" w:eastAsia="Calibri" w:hAnsi="Arial" w:cs="Arial"/>
          <w:highlight w:val="yellow"/>
        </w:rPr>
        <w:t>[nom de l'employeur ou entreprise]</w:t>
      </w:r>
      <w:r w:rsidRPr="00017377">
        <w:rPr>
          <w:rFonts w:ascii="Arial" w:eastAsia="Calibri" w:hAnsi="Arial" w:cs="Arial"/>
        </w:rPr>
        <w:t xml:space="preserve"> à </w:t>
      </w:r>
      <w:r w:rsidRPr="00017377">
        <w:rPr>
          <w:rFonts w:ascii="Arial" w:eastAsia="Calibri" w:hAnsi="Arial" w:cs="Arial"/>
          <w:highlight w:val="yellow"/>
        </w:rPr>
        <w:t>[lieu d'activité]</w:t>
      </w:r>
      <w:r w:rsidRPr="00017377">
        <w:rPr>
          <w:rFonts w:ascii="Arial" w:eastAsia="Calibri" w:hAnsi="Arial" w:cs="Arial"/>
        </w:rPr>
        <w:t xml:space="preserve">, avec un revenu mensuel net de </w:t>
      </w:r>
      <w:r w:rsidRPr="00017377">
        <w:rPr>
          <w:rFonts w:ascii="Arial" w:eastAsia="Calibri" w:hAnsi="Arial" w:cs="Arial"/>
          <w:highlight w:val="yellow"/>
        </w:rPr>
        <w:t>[montant]</w:t>
      </w:r>
      <w:r w:rsidRPr="00017377">
        <w:rPr>
          <w:rFonts w:ascii="Arial" w:eastAsia="Calibri" w:hAnsi="Arial" w:cs="Arial"/>
        </w:rPr>
        <w:t xml:space="preserve"> euros.</w:t>
      </w:r>
    </w:p>
    <w:p w14:paraId="36E4F11F" w14:textId="77777777" w:rsidR="00017377" w:rsidRPr="00017377" w:rsidRDefault="00017377" w:rsidP="00017377">
      <w:pPr>
        <w:jc w:val="both"/>
        <w:rPr>
          <w:rFonts w:ascii="Arial" w:eastAsia="Times New Roman" w:hAnsi="Arial" w:cs="Arial"/>
          <w:szCs w:val="20"/>
          <w:lang w:eastAsia="fr-FR"/>
        </w:rPr>
      </w:pPr>
    </w:p>
    <w:p w14:paraId="0803043D" w14:textId="74C02D85" w:rsidR="00017377" w:rsidRPr="00017377" w:rsidRDefault="00017377" w:rsidP="00017377">
      <w:pPr>
        <w:numPr>
          <w:ilvl w:val="1"/>
          <w:numId w:val="21"/>
        </w:numPr>
        <w:contextualSpacing/>
        <w:jc w:val="both"/>
        <w:rPr>
          <w:rFonts w:ascii="Arial" w:eastAsia="Calibri" w:hAnsi="Arial" w:cs="Arial"/>
        </w:rPr>
      </w:pPr>
      <w:r w:rsidRPr="00017377">
        <w:rPr>
          <w:rFonts w:ascii="Arial" w:eastAsia="Calibri" w:hAnsi="Arial" w:cs="Arial"/>
          <w:highlight w:val="yellow"/>
        </w:rPr>
        <w:t>[</w:t>
      </w:r>
      <w:r w:rsidR="007F60CB">
        <w:rPr>
          <w:rFonts w:ascii="Arial" w:eastAsia="Calibri" w:hAnsi="Arial" w:cs="Arial"/>
          <w:highlight w:val="yellow"/>
        </w:rPr>
        <w:t>Nom de l’époux 2</w:t>
      </w:r>
      <w:r w:rsidRPr="00017377">
        <w:rPr>
          <w:rFonts w:ascii="Arial" w:eastAsia="Calibri" w:hAnsi="Arial" w:cs="Arial"/>
          <w:highlight w:val="yellow"/>
        </w:rPr>
        <w:t>]</w:t>
      </w:r>
      <w:r w:rsidRPr="00017377">
        <w:rPr>
          <w:rFonts w:ascii="Arial" w:eastAsia="Calibri" w:hAnsi="Arial" w:cs="Arial"/>
        </w:rPr>
        <w:t xml:space="preserve"> est </w:t>
      </w:r>
      <w:r w:rsidRPr="00017377">
        <w:rPr>
          <w:rFonts w:ascii="Arial" w:eastAsia="Calibri" w:hAnsi="Arial" w:cs="Arial"/>
          <w:highlight w:val="yellow"/>
        </w:rPr>
        <w:t>[profession ou statut professionnel : employé, travailleur indépendant, sans emploi, etc.]</w:t>
      </w:r>
      <w:r w:rsidRPr="00017377">
        <w:rPr>
          <w:rFonts w:ascii="Arial" w:eastAsia="Calibri" w:hAnsi="Arial" w:cs="Arial"/>
        </w:rPr>
        <w:t xml:space="preserve">, employé(e) par </w:t>
      </w:r>
      <w:r w:rsidRPr="00017377">
        <w:rPr>
          <w:rFonts w:ascii="Arial" w:eastAsia="Calibri" w:hAnsi="Arial" w:cs="Arial"/>
          <w:highlight w:val="yellow"/>
        </w:rPr>
        <w:t>[nom de l'employeur ou entreprise]</w:t>
      </w:r>
      <w:r w:rsidRPr="00017377">
        <w:rPr>
          <w:rFonts w:ascii="Arial" w:eastAsia="Calibri" w:hAnsi="Arial" w:cs="Arial"/>
        </w:rPr>
        <w:t xml:space="preserve"> à </w:t>
      </w:r>
      <w:r w:rsidRPr="00017377">
        <w:rPr>
          <w:rFonts w:ascii="Arial" w:eastAsia="Calibri" w:hAnsi="Arial" w:cs="Arial"/>
          <w:highlight w:val="yellow"/>
        </w:rPr>
        <w:t>[lieu d'activité]</w:t>
      </w:r>
      <w:r w:rsidRPr="00017377">
        <w:rPr>
          <w:rFonts w:ascii="Arial" w:eastAsia="Calibri" w:hAnsi="Arial" w:cs="Arial"/>
        </w:rPr>
        <w:t xml:space="preserve">, avec un revenu mensuel net de </w:t>
      </w:r>
      <w:r w:rsidRPr="00017377">
        <w:rPr>
          <w:rFonts w:ascii="Arial" w:eastAsia="Calibri" w:hAnsi="Arial" w:cs="Arial"/>
          <w:highlight w:val="yellow"/>
        </w:rPr>
        <w:t>[montant]</w:t>
      </w:r>
      <w:r w:rsidRPr="00017377">
        <w:rPr>
          <w:rFonts w:ascii="Arial" w:eastAsia="Calibri" w:hAnsi="Arial" w:cs="Arial"/>
        </w:rPr>
        <w:t xml:space="preserve"> euros.</w:t>
      </w:r>
    </w:p>
    <w:p w14:paraId="76C640B1" w14:textId="77777777" w:rsidR="00017377" w:rsidRPr="00017377" w:rsidRDefault="00017377" w:rsidP="00017377">
      <w:pPr>
        <w:jc w:val="both"/>
        <w:rPr>
          <w:rFonts w:ascii="Arial" w:eastAsia="Times New Roman" w:hAnsi="Arial" w:cs="Arial"/>
          <w:szCs w:val="20"/>
          <w:lang w:eastAsia="fr-FR"/>
        </w:rPr>
      </w:pPr>
    </w:p>
    <w:p w14:paraId="2EACD0C5" w14:textId="77777777" w:rsidR="00017377" w:rsidRPr="00017377" w:rsidRDefault="00017377" w:rsidP="00017377">
      <w:pPr>
        <w:numPr>
          <w:ilvl w:val="0"/>
          <w:numId w:val="22"/>
        </w:numPr>
        <w:contextualSpacing/>
        <w:jc w:val="both"/>
        <w:rPr>
          <w:rFonts w:ascii="Arial" w:eastAsia="Calibri" w:hAnsi="Arial" w:cs="Arial"/>
          <w:b/>
          <w:bCs/>
          <w:u w:val="single"/>
        </w:rPr>
      </w:pPr>
      <w:r w:rsidRPr="00017377">
        <w:rPr>
          <w:rFonts w:ascii="Arial" w:eastAsia="Calibri" w:hAnsi="Arial" w:cs="Arial"/>
          <w:b/>
          <w:bCs/>
          <w:u w:val="single"/>
        </w:rPr>
        <w:t>Situation patrimoniale des époux</w:t>
      </w:r>
    </w:p>
    <w:p w14:paraId="36D1E2D2" w14:textId="77777777" w:rsidR="00017377" w:rsidRPr="00017377" w:rsidRDefault="00017377" w:rsidP="00017377">
      <w:pPr>
        <w:jc w:val="both"/>
        <w:rPr>
          <w:rFonts w:ascii="Arial" w:eastAsia="Times New Roman" w:hAnsi="Arial" w:cs="Arial"/>
          <w:szCs w:val="20"/>
          <w:lang w:eastAsia="fr-FR"/>
        </w:rPr>
      </w:pPr>
    </w:p>
    <w:p w14:paraId="2CF7502E"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lastRenderedPageBreak/>
        <w:t xml:space="preserve">Les époux possèdent </w:t>
      </w:r>
      <w:r w:rsidRPr="00017377">
        <w:rPr>
          <w:rFonts w:ascii="Arial" w:eastAsia="Times New Roman" w:hAnsi="Arial" w:cs="Arial"/>
          <w:szCs w:val="20"/>
          <w:highlight w:val="yellow"/>
          <w:lang w:eastAsia="fr-FR"/>
        </w:rPr>
        <w:t>[préciser le type de bien immobilier : une maison, un appartement, etc.]</w:t>
      </w:r>
      <w:r w:rsidRPr="00017377">
        <w:rPr>
          <w:rFonts w:ascii="Arial" w:eastAsia="Times New Roman" w:hAnsi="Arial" w:cs="Arial"/>
          <w:szCs w:val="20"/>
          <w:lang w:eastAsia="fr-FR"/>
        </w:rPr>
        <w:t xml:space="preserve"> situé à </w:t>
      </w:r>
      <w:r w:rsidRPr="00017377">
        <w:rPr>
          <w:rFonts w:ascii="Arial" w:eastAsia="Times New Roman" w:hAnsi="Arial" w:cs="Arial"/>
          <w:szCs w:val="20"/>
          <w:highlight w:val="yellow"/>
          <w:lang w:eastAsia="fr-FR"/>
        </w:rPr>
        <w:t>[adresse complète],</w:t>
      </w:r>
      <w:r w:rsidRPr="00017377">
        <w:rPr>
          <w:rFonts w:ascii="Arial" w:eastAsia="Times New Roman" w:hAnsi="Arial" w:cs="Arial"/>
          <w:szCs w:val="20"/>
          <w:lang w:eastAsia="fr-FR"/>
        </w:rPr>
        <w:t xml:space="preserve"> acquis en </w:t>
      </w:r>
      <w:r w:rsidRPr="00017377">
        <w:rPr>
          <w:rFonts w:ascii="Arial" w:eastAsia="Times New Roman" w:hAnsi="Arial" w:cs="Arial"/>
          <w:szCs w:val="20"/>
          <w:highlight w:val="yellow"/>
          <w:lang w:eastAsia="fr-FR"/>
        </w:rPr>
        <w:t>[date d'acquisition]</w:t>
      </w:r>
      <w:r w:rsidRPr="00017377">
        <w:rPr>
          <w:rFonts w:ascii="Arial" w:eastAsia="Times New Roman" w:hAnsi="Arial" w:cs="Arial"/>
          <w:szCs w:val="20"/>
          <w:lang w:eastAsia="fr-FR"/>
        </w:rPr>
        <w:t xml:space="preserve">, pour un montant de </w:t>
      </w:r>
      <w:r w:rsidRPr="00017377">
        <w:rPr>
          <w:rFonts w:ascii="Arial" w:eastAsia="Times New Roman" w:hAnsi="Arial" w:cs="Arial"/>
          <w:szCs w:val="20"/>
          <w:highlight w:val="yellow"/>
          <w:lang w:eastAsia="fr-FR"/>
        </w:rPr>
        <w:t>[montant]</w:t>
      </w:r>
      <w:r w:rsidRPr="00017377">
        <w:rPr>
          <w:rFonts w:ascii="Arial" w:eastAsia="Times New Roman" w:hAnsi="Arial" w:cs="Arial"/>
          <w:szCs w:val="20"/>
          <w:lang w:eastAsia="fr-FR"/>
        </w:rPr>
        <w:t xml:space="preserve"> euros, sous </w:t>
      </w:r>
      <w:r w:rsidRPr="00017377">
        <w:rPr>
          <w:rFonts w:ascii="Arial" w:eastAsia="Times New Roman" w:hAnsi="Arial" w:cs="Arial"/>
          <w:szCs w:val="20"/>
          <w:highlight w:val="yellow"/>
          <w:lang w:eastAsia="fr-FR"/>
        </w:rPr>
        <w:t>[régime de propriété : indivision, communauté, etc.]</w:t>
      </w:r>
      <w:r w:rsidRPr="00017377">
        <w:rPr>
          <w:rFonts w:ascii="Arial" w:eastAsia="Times New Roman" w:hAnsi="Arial" w:cs="Arial"/>
          <w:szCs w:val="20"/>
          <w:lang w:eastAsia="fr-FR"/>
        </w:rPr>
        <w:t xml:space="preserve">. </w:t>
      </w:r>
    </w:p>
    <w:p w14:paraId="26CBCFE7" w14:textId="77777777" w:rsidR="00017377" w:rsidRPr="00017377" w:rsidRDefault="00017377" w:rsidP="00017377">
      <w:pPr>
        <w:jc w:val="both"/>
        <w:rPr>
          <w:rFonts w:ascii="Arial" w:eastAsia="Times New Roman" w:hAnsi="Arial" w:cs="Arial"/>
          <w:szCs w:val="20"/>
          <w:lang w:eastAsia="fr-FR"/>
        </w:rPr>
      </w:pPr>
    </w:p>
    <w:p w14:paraId="73F38690"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Le patrimoine des époux comprend </w:t>
      </w:r>
      <w:r w:rsidRPr="00017377">
        <w:rPr>
          <w:rFonts w:ascii="Arial" w:eastAsia="Times New Roman" w:hAnsi="Arial" w:cs="Arial"/>
          <w:szCs w:val="20"/>
          <w:highlight w:val="yellow"/>
          <w:lang w:eastAsia="fr-FR"/>
        </w:rPr>
        <w:t>également [autres biens meubles, comptes bancaires, épargne, etc.]</w:t>
      </w:r>
      <w:r w:rsidRPr="00017377">
        <w:rPr>
          <w:rFonts w:ascii="Arial" w:eastAsia="Times New Roman" w:hAnsi="Arial" w:cs="Arial"/>
          <w:szCs w:val="20"/>
          <w:lang w:eastAsia="fr-FR"/>
        </w:rPr>
        <w:t>.</w:t>
      </w:r>
    </w:p>
    <w:p w14:paraId="607E449C" w14:textId="77777777" w:rsidR="00017377" w:rsidRPr="00017377" w:rsidRDefault="00017377" w:rsidP="00017377">
      <w:pPr>
        <w:jc w:val="both"/>
        <w:rPr>
          <w:rFonts w:ascii="Arial" w:eastAsia="Times New Roman" w:hAnsi="Arial" w:cs="Arial"/>
          <w:szCs w:val="20"/>
          <w:lang w:eastAsia="fr-FR"/>
        </w:rPr>
      </w:pPr>
    </w:p>
    <w:p w14:paraId="671B1014" w14:textId="6C2A15E9"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Les charges mensuelles supportées par </w:t>
      </w:r>
      <w:r w:rsidRPr="00017377">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s'élèvent à environ </w:t>
      </w:r>
      <w:r w:rsidRPr="00017377">
        <w:rPr>
          <w:rFonts w:ascii="Arial" w:eastAsia="Times New Roman" w:hAnsi="Arial" w:cs="Arial"/>
          <w:szCs w:val="20"/>
          <w:highlight w:val="yellow"/>
          <w:lang w:eastAsia="fr-FR"/>
        </w:rPr>
        <w:t>[montant]</w:t>
      </w:r>
      <w:r w:rsidRPr="00017377">
        <w:rPr>
          <w:rFonts w:ascii="Arial" w:eastAsia="Times New Roman" w:hAnsi="Arial" w:cs="Arial"/>
          <w:szCs w:val="20"/>
          <w:lang w:eastAsia="fr-FR"/>
        </w:rPr>
        <w:t xml:space="preserve"> euros, couvrant notamment </w:t>
      </w:r>
      <w:r w:rsidRPr="00017377">
        <w:rPr>
          <w:rFonts w:ascii="Arial" w:eastAsia="Times New Roman" w:hAnsi="Arial" w:cs="Arial"/>
          <w:szCs w:val="20"/>
          <w:highlight w:val="yellow"/>
          <w:lang w:eastAsia="fr-FR"/>
        </w:rPr>
        <w:t>[dépenses principales : crédit immobilier, frais scolaires, etc.]</w:t>
      </w:r>
      <w:r w:rsidRPr="00017377">
        <w:rPr>
          <w:rFonts w:ascii="Arial" w:eastAsia="Times New Roman" w:hAnsi="Arial" w:cs="Arial"/>
          <w:szCs w:val="20"/>
          <w:lang w:eastAsia="fr-FR"/>
        </w:rPr>
        <w:t xml:space="preserve">. Les ressources mensuelles totales de </w:t>
      </w:r>
      <w:r w:rsidRPr="00017377">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sont de [montant] euros.</w:t>
      </w:r>
    </w:p>
    <w:p w14:paraId="1444AF54" w14:textId="77777777" w:rsidR="00017377" w:rsidRPr="00017377" w:rsidRDefault="00017377" w:rsidP="00017377">
      <w:pPr>
        <w:jc w:val="both"/>
        <w:rPr>
          <w:rFonts w:ascii="Arial" w:eastAsia="Times New Roman" w:hAnsi="Arial" w:cs="Arial"/>
          <w:szCs w:val="20"/>
          <w:lang w:eastAsia="fr-FR"/>
        </w:rPr>
      </w:pPr>
    </w:p>
    <w:p w14:paraId="2A06D7C0" w14:textId="74997853"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De son côté, </w:t>
      </w:r>
      <w:r w:rsidRPr="00017377">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2</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supporte des charges s'élevant à </w:t>
      </w:r>
      <w:r w:rsidRPr="00017377">
        <w:rPr>
          <w:rFonts w:ascii="Arial" w:eastAsia="Times New Roman" w:hAnsi="Arial" w:cs="Arial"/>
          <w:szCs w:val="20"/>
          <w:highlight w:val="yellow"/>
          <w:lang w:eastAsia="fr-FR"/>
        </w:rPr>
        <w:t>[montant]</w:t>
      </w:r>
      <w:r w:rsidRPr="00017377">
        <w:rPr>
          <w:rFonts w:ascii="Arial" w:eastAsia="Times New Roman" w:hAnsi="Arial" w:cs="Arial"/>
          <w:szCs w:val="20"/>
          <w:lang w:eastAsia="fr-FR"/>
        </w:rPr>
        <w:t xml:space="preserve"> euros, comprenant notamment </w:t>
      </w:r>
      <w:r w:rsidRPr="00017377">
        <w:rPr>
          <w:rFonts w:ascii="Arial" w:eastAsia="Times New Roman" w:hAnsi="Arial" w:cs="Arial"/>
          <w:szCs w:val="20"/>
          <w:highlight w:val="yellow"/>
          <w:lang w:eastAsia="fr-FR"/>
        </w:rPr>
        <w:t>[dépenses principales : logement, entretien des enfants, etc.]</w:t>
      </w:r>
      <w:r w:rsidRPr="00017377">
        <w:rPr>
          <w:rFonts w:ascii="Arial" w:eastAsia="Times New Roman" w:hAnsi="Arial" w:cs="Arial"/>
          <w:szCs w:val="20"/>
          <w:lang w:eastAsia="fr-FR"/>
        </w:rPr>
        <w:t xml:space="preserve">. </w:t>
      </w:r>
    </w:p>
    <w:p w14:paraId="638F96FF" w14:textId="77777777" w:rsidR="00017377" w:rsidRPr="00017377" w:rsidRDefault="00017377" w:rsidP="00017377">
      <w:pPr>
        <w:jc w:val="both"/>
        <w:rPr>
          <w:rFonts w:ascii="Arial" w:eastAsia="Times New Roman" w:hAnsi="Arial" w:cs="Arial"/>
          <w:szCs w:val="20"/>
          <w:lang w:eastAsia="fr-FR"/>
        </w:rPr>
      </w:pPr>
    </w:p>
    <w:p w14:paraId="16A0A1F6"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Ses ressources mensuelles sont de </w:t>
      </w:r>
      <w:r w:rsidRPr="00017377">
        <w:rPr>
          <w:rFonts w:ascii="Arial" w:eastAsia="Times New Roman" w:hAnsi="Arial" w:cs="Arial"/>
          <w:szCs w:val="20"/>
          <w:highlight w:val="yellow"/>
          <w:lang w:eastAsia="fr-FR"/>
        </w:rPr>
        <w:t>[montant]</w:t>
      </w:r>
      <w:r w:rsidRPr="00017377">
        <w:rPr>
          <w:rFonts w:ascii="Arial" w:eastAsia="Times New Roman" w:hAnsi="Arial" w:cs="Arial"/>
          <w:szCs w:val="20"/>
          <w:lang w:eastAsia="fr-FR"/>
        </w:rPr>
        <w:t xml:space="preserve"> euros.</w:t>
      </w:r>
    </w:p>
    <w:p w14:paraId="2B720E5E" w14:textId="77777777" w:rsidR="00017377" w:rsidRPr="00017377" w:rsidRDefault="00017377" w:rsidP="00017377">
      <w:pPr>
        <w:jc w:val="both"/>
        <w:rPr>
          <w:rFonts w:ascii="Arial" w:eastAsia="Times New Roman" w:hAnsi="Arial" w:cs="Arial"/>
          <w:szCs w:val="20"/>
          <w:lang w:eastAsia="fr-FR"/>
        </w:rPr>
      </w:pPr>
    </w:p>
    <w:p w14:paraId="519E083C" w14:textId="77777777" w:rsidR="00017377" w:rsidRPr="00017377" w:rsidRDefault="00017377" w:rsidP="00017377">
      <w:pPr>
        <w:numPr>
          <w:ilvl w:val="0"/>
          <w:numId w:val="22"/>
        </w:numPr>
        <w:contextualSpacing/>
        <w:jc w:val="both"/>
        <w:rPr>
          <w:rFonts w:ascii="Arial" w:eastAsia="Calibri" w:hAnsi="Arial" w:cs="Arial"/>
          <w:b/>
          <w:bCs/>
          <w:u w:val="single"/>
        </w:rPr>
      </w:pPr>
      <w:r w:rsidRPr="00017377">
        <w:rPr>
          <w:rFonts w:ascii="Arial" w:eastAsia="Calibri" w:hAnsi="Arial" w:cs="Arial"/>
          <w:b/>
          <w:bCs/>
          <w:u w:val="single"/>
        </w:rPr>
        <w:t>Situation sociale des époux</w:t>
      </w:r>
    </w:p>
    <w:p w14:paraId="36AEC8B4" w14:textId="77777777" w:rsidR="00017377" w:rsidRPr="00017377" w:rsidRDefault="00017377" w:rsidP="00017377">
      <w:pPr>
        <w:jc w:val="both"/>
        <w:rPr>
          <w:rFonts w:ascii="Arial" w:eastAsia="Times New Roman" w:hAnsi="Arial" w:cs="Arial"/>
          <w:szCs w:val="20"/>
          <w:lang w:eastAsia="fr-FR"/>
        </w:rPr>
      </w:pPr>
    </w:p>
    <w:p w14:paraId="6A56723C" w14:textId="3E170108" w:rsidR="00017377" w:rsidRPr="00017377" w:rsidRDefault="00017377" w:rsidP="00E24A05">
      <w:pPr>
        <w:numPr>
          <w:ilvl w:val="1"/>
          <w:numId w:val="21"/>
        </w:numPr>
        <w:ind w:left="993" w:hanging="426"/>
        <w:contextualSpacing/>
        <w:jc w:val="both"/>
        <w:rPr>
          <w:rFonts w:ascii="Arial" w:eastAsia="Calibri" w:hAnsi="Arial" w:cs="Arial"/>
        </w:rPr>
      </w:pPr>
      <w:r w:rsidRPr="00017377">
        <w:rPr>
          <w:rFonts w:ascii="Arial" w:eastAsia="Calibri" w:hAnsi="Arial" w:cs="Arial"/>
          <w:highlight w:val="yellow"/>
        </w:rPr>
        <w:t>[</w:t>
      </w:r>
      <w:r w:rsidR="007F60CB">
        <w:rPr>
          <w:rFonts w:ascii="Arial" w:eastAsia="Calibri" w:hAnsi="Arial" w:cs="Arial"/>
          <w:highlight w:val="yellow"/>
        </w:rPr>
        <w:t>Nom de l’époux 1</w:t>
      </w:r>
      <w:r w:rsidRPr="00017377">
        <w:rPr>
          <w:rFonts w:ascii="Arial" w:eastAsia="Calibri" w:hAnsi="Arial" w:cs="Arial"/>
          <w:highlight w:val="yellow"/>
        </w:rPr>
        <w:t>]</w:t>
      </w:r>
      <w:r w:rsidRPr="00017377">
        <w:rPr>
          <w:rFonts w:ascii="Arial" w:eastAsia="Calibri" w:hAnsi="Arial" w:cs="Arial"/>
        </w:rPr>
        <w:t xml:space="preserve"> est affilié(e) à la Caisse de sécurité sociale </w:t>
      </w:r>
      <w:r w:rsidRPr="00017377">
        <w:rPr>
          <w:rFonts w:ascii="Arial" w:eastAsia="Calibri" w:hAnsi="Arial" w:cs="Arial"/>
          <w:highlight w:val="yellow"/>
        </w:rPr>
        <w:t>[nom de la caisse]</w:t>
      </w:r>
      <w:r w:rsidRPr="00017377">
        <w:rPr>
          <w:rFonts w:ascii="Arial" w:eastAsia="Calibri" w:hAnsi="Arial" w:cs="Arial"/>
        </w:rPr>
        <w:t xml:space="preserve">, sous le numéro d'immatriculation </w:t>
      </w:r>
      <w:r w:rsidRPr="00017377">
        <w:rPr>
          <w:rFonts w:ascii="Arial" w:eastAsia="Calibri" w:hAnsi="Arial" w:cs="Arial"/>
          <w:highlight w:val="yellow"/>
        </w:rPr>
        <w:t>[numéro de sécurité sociale]</w:t>
      </w:r>
      <w:r w:rsidRPr="00017377">
        <w:rPr>
          <w:rFonts w:ascii="Arial" w:eastAsia="Calibri" w:hAnsi="Arial" w:cs="Arial"/>
        </w:rPr>
        <w:t xml:space="preserve">. Son régime social applicable est </w:t>
      </w:r>
      <w:r w:rsidRPr="00017377">
        <w:rPr>
          <w:rFonts w:ascii="Arial" w:eastAsia="Calibri" w:hAnsi="Arial" w:cs="Arial"/>
          <w:highlight w:val="yellow"/>
        </w:rPr>
        <w:t>[régime général, RSI, MSA, etc.]</w:t>
      </w:r>
      <w:r w:rsidRPr="00017377">
        <w:rPr>
          <w:rFonts w:ascii="Arial" w:eastAsia="Calibri" w:hAnsi="Arial" w:cs="Arial"/>
        </w:rPr>
        <w:t>.</w:t>
      </w:r>
    </w:p>
    <w:p w14:paraId="116967A1" w14:textId="77777777" w:rsidR="00017377" w:rsidRPr="00017377" w:rsidRDefault="00017377" w:rsidP="00E24A05">
      <w:pPr>
        <w:ind w:left="993" w:hanging="426"/>
        <w:jc w:val="both"/>
        <w:rPr>
          <w:rFonts w:ascii="Arial" w:eastAsia="Times New Roman" w:hAnsi="Arial" w:cs="Arial"/>
          <w:szCs w:val="20"/>
          <w:lang w:eastAsia="fr-FR"/>
        </w:rPr>
      </w:pPr>
    </w:p>
    <w:p w14:paraId="13B93A52" w14:textId="1AB94C1F" w:rsidR="00017377" w:rsidRPr="00017377" w:rsidRDefault="00017377" w:rsidP="00E24A05">
      <w:pPr>
        <w:numPr>
          <w:ilvl w:val="1"/>
          <w:numId w:val="21"/>
        </w:numPr>
        <w:ind w:left="993" w:hanging="426"/>
        <w:contextualSpacing/>
        <w:jc w:val="both"/>
        <w:rPr>
          <w:rFonts w:ascii="Arial" w:eastAsia="Calibri" w:hAnsi="Arial" w:cs="Arial"/>
        </w:rPr>
      </w:pPr>
      <w:r w:rsidRPr="00017377">
        <w:rPr>
          <w:rFonts w:ascii="Arial" w:eastAsia="Calibri" w:hAnsi="Arial" w:cs="Arial"/>
          <w:highlight w:val="yellow"/>
        </w:rPr>
        <w:t>[</w:t>
      </w:r>
      <w:r w:rsidR="007F60CB">
        <w:rPr>
          <w:rFonts w:ascii="Arial" w:eastAsia="Calibri" w:hAnsi="Arial" w:cs="Arial"/>
          <w:highlight w:val="yellow"/>
        </w:rPr>
        <w:t>Nom de l’époux 2</w:t>
      </w:r>
      <w:r w:rsidRPr="00017377">
        <w:rPr>
          <w:rFonts w:ascii="Arial" w:eastAsia="Calibri" w:hAnsi="Arial" w:cs="Arial"/>
          <w:highlight w:val="yellow"/>
        </w:rPr>
        <w:t>]</w:t>
      </w:r>
      <w:r w:rsidRPr="00017377">
        <w:rPr>
          <w:rFonts w:ascii="Arial" w:eastAsia="Calibri" w:hAnsi="Arial" w:cs="Arial"/>
        </w:rPr>
        <w:t xml:space="preserve"> est affilié(e) à la Caisse de sécurité sociale </w:t>
      </w:r>
      <w:r w:rsidRPr="00017377">
        <w:rPr>
          <w:rFonts w:ascii="Arial" w:eastAsia="Calibri" w:hAnsi="Arial" w:cs="Arial"/>
          <w:highlight w:val="yellow"/>
        </w:rPr>
        <w:t>[nom de la caisse]</w:t>
      </w:r>
      <w:r w:rsidRPr="00017377">
        <w:rPr>
          <w:rFonts w:ascii="Arial" w:eastAsia="Calibri" w:hAnsi="Arial" w:cs="Arial"/>
        </w:rPr>
        <w:t xml:space="preserve">, sous le numéro d'immatriculation </w:t>
      </w:r>
      <w:r w:rsidRPr="00017377">
        <w:rPr>
          <w:rFonts w:ascii="Arial" w:eastAsia="Calibri" w:hAnsi="Arial" w:cs="Arial"/>
          <w:highlight w:val="yellow"/>
        </w:rPr>
        <w:t>[numéro de sécurité sociale]</w:t>
      </w:r>
      <w:r w:rsidRPr="00017377">
        <w:rPr>
          <w:rFonts w:ascii="Arial" w:eastAsia="Calibri" w:hAnsi="Arial" w:cs="Arial"/>
        </w:rPr>
        <w:t xml:space="preserve">, et dépend du </w:t>
      </w:r>
      <w:r w:rsidRPr="00017377">
        <w:rPr>
          <w:rFonts w:ascii="Arial" w:eastAsia="Calibri" w:hAnsi="Arial" w:cs="Arial"/>
          <w:highlight w:val="yellow"/>
        </w:rPr>
        <w:t>[régime social applicable]</w:t>
      </w:r>
      <w:r w:rsidRPr="00017377">
        <w:rPr>
          <w:rFonts w:ascii="Arial" w:eastAsia="Calibri" w:hAnsi="Arial" w:cs="Arial"/>
        </w:rPr>
        <w:t>.</w:t>
      </w:r>
    </w:p>
    <w:p w14:paraId="1701765A" w14:textId="77777777" w:rsidR="00E24A05" w:rsidRDefault="00E24A05" w:rsidP="00017377">
      <w:pPr>
        <w:jc w:val="both"/>
        <w:rPr>
          <w:rFonts w:ascii="Arial" w:eastAsia="Calibri" w:hAnsi="Arial" w:cs="Arial"/>
          <w:b/>
          <w:bCs/>
          <w:u w:val="single"/>
        </w:rPr>
      </w:pPr>
    </w:p>
    <w:p w14:paraId="2D16E0B1" w14:textId="77777777" w:rsidR="00632CC3" w:rsidRDefault="00632CC3" w:rsidP="00017377">
      <w:pPr>
        <w:jc w:val="both"/>
        <w:rPr>
          <w:rFonts w:ascii="Arial" w:eastAsia="Calibri" w:hAnsi="Arial" w:cs="Arial"/>
          <w:b/>
          <w:bCs/>
          <w:u w:val="single"/>
        </w:rPr>
      </w:pPr>
    </w:p>
    <w:p w14:paraId="7F309939" w14:textId="7CCB2459" w:rsidR="00632CC3" w:rsidRPr="00632CC3" w:rsidRDefault="00632CC3" w:rsidP="00632CC3">
      <w:pPr>
        <w:pStyle w:val="Paragraphedeliste"/>
        <w:numPr>
          <w:ilvl w:val="0"/>
          <w:numId w:val="20"/>
        </w:numPr>
        <w:jc w:val="both"/>
        <w:rPr>
          <w:rFonts w:ascii="Arial" w:eastAsia="Calibri" w:hAnsi="Arial" w:cs="Arial"/>
          <w:b/>
          <w:bCs/>
          <w:u w:val="single"/>
        </w:rPr>
      </w:pPr>
      <w:r>
        <w:rPr>
          <w:rFonts w:ascii="Arial" w:eastAsia="Calibri" w:hAnsi="Arial" w:cs="Arial"/>
          <w:b/>
          <w:bCs/>
          <w:u w:val="single"/>
        </w:rPr>
        <w:t>DISCUSSION</w:t>
      </w:r>
    </w:p>
    <w:p w14:paraId="39F3A02B" w14:textId="77777777" w:rsidR="00632CC3" w:rsidRPr="00017377" w:rsidRDefault="00632CC3" w:rsidP="00017377">
      <w:pPr>
        <w:jc w:val="both"/>
        <w:rPr>
          <w:rFonts w:ascii="Arial" w:eastAsia="Times New Roman" w:hAnsi="Arial" w:cs="Arial"/>
          <w:szCs w:val="20"/>
          <w:lang w:eastAsia="fr-FR"/>
        </w:rPr>
      </w:pPr>
    </w:p>
    <w:p w14:paraId="52C1BDEC" w14:textId="0C6020D4" w:rsidR="00017377" w:rsidRPr="000E2BCC" w:rsidRDefault="00651119" w:rsidP="000E2BCC">
      <w:pPr>
        <w:pStyle w:val="Paragraphedeliste"/>
        <w:numPr>
          <w:ilvl w:val="0"/>
          <w:numId w:val="29"/>
        </w:numPr>
        <w:jc w:val="both"/>
        <w:rPr>
          <w:rFonts w:ascii="Arial" w:hAnsi="Arial" w:cs="Arial"/>
          <w:b/>
          <w:szCs w:val="20"/>
          <w:u w:val="single"/>
        </w:rPr>
      </w:pPr>
      <w:r w:rsidRPr="000E2BCC">
        <w:rPr>
          <w:rFonts w:ascii="Arial" w:eastAsia="Calibri" w:hAnsi="Arial" w:cs="Arial"/>
          <w:b/>
          <w:bCs/>
          <w:u w:val="single"/>
        </w:rPr>
        <w:t>SUR LES MESURES PROVISOIRES</w:t>
      </w:r>
    </w:p>
    <w:p w14:paraId="6D9FEA03" w14:textId="77777777" w:rsidR="00017377" w:rsidRPr="00017377" w:rsidRDefault="00017377" w:rsidP="00017377">
      <w:pPr>
        <w:jc w:val="both"/>
        <w:rPr>
          <w:rFonts w:ascii="Arial" w:eastAsia="Times New Roman" w:hAnsi="Arial" w:cs="Arial"/>
          <w:szCs w:val="20"/>
          <w:lang w:eastAsia="fr-FR"/>
        </w:rPr>
      </w:pPr>
    </w:p>
    <w:p w14:paraId="4B1FCCD6"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En vertu des articles 254 et suivants du Code civil, il est permis aux époux de solliciter conjointement des mesures provisoires afin d'assurer leur protection matérielle et morale pendant la durée de la procédure de divorce.</w:t>
      </w:r>
    </w:p>
    <w:p w14:paraId="1E020E67" w14:textId="77777777" w:rsidR="00EF7A4B" w:rsidRPr="00EF7A4B" w:rsidRDefault="00EF7A4B" w:rsidP="00EF7A4B">
      <w:pPr>
        <w:jc w:val="both"/>
        <w:rPr>
          <w:rFonts w:ascii="Arial" w:eastAsia="Times New Roman" w:hAnsi="Arial" w:cs="Arial"/>
          <w:szCs w:val="20"/>
          <w:lang w:eastAsia="fr-FR"/>
        </w:rPr>
      </w:pPr>
    </w:p>
    <w:p w14:paraId="4FEF4508"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Les époux demandent conjointement à Madame/Monsieur le Juge aux Affaires Familiales d'ordonner les mesures suivantes, avec effet immédiat à compter de la date de l'ordonnance à intervenir, tout en sollicitant l'homologation des accords déjà conclus entre eux. En cas de désaccord, les époux demandent au Juge de trancher les points litigieux.</w:t>
      </w:r>
    </w:p>
    <w:p w14:paraId="293825EA" w14:textId="77777777" w:rsidR="00EF7A4B" w:rsidRPr="00EF7A4B" w:rsidRDefault="00EF7A4B" w:rsidP="00EF7A4B">
      <w:pPr>
        <w:jc w:val="both"/>
        <w:rPr>
          <w:rFonts w:ascii="Arial" w:eastAsia="Times New Roman" w:hAnsi="Arial" w:cs="Arial"/>
          <w:szCs w:val="20"/>
          <w:lang w:eastAsia="fr-FR"/>
        </w:rPr>
      </w:pPr>
    </w:p>
    <w:p w14:paraId="6A134BF6" w14:textId="6B195583"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sym w:font="Wingdings" w:char="F0E8"/>
      </w:r>
      <w:r w:rsidRPr="008939A6">
        <w:rPr>
          <w:rFonts w:ascii="Arial" w:eastAsia="Times New Roman" w:hAnsi="Arial" w:cs="Arial"/>
          <w:b/>
          <w:bCs/>
          <w:szCs w:val="20"/>
          <w:lang w:eastAsia="fr-FR"/>
        </w:rPr>
        <w:t>Médiation familiale (article 255, 1° et 2°)</w:t>
      </w:r>
    </w:p>
    <w:p w14:paraId="015600ED" w14:textId="77777777" w:rsidR="00EF7A4B" w:rsidRPr="00EF7A4B" w:rsidRDefault="00EF7A4B" w:rsidP="00EF7A4B">
      <w:pPr>
        <w:jc w:val="both"/>
        <w:rPr>
          <w:rFonts w:ascii="Arial" w:eastAsia="Times New Roman" w:hAnsi="Arial" w:cs="Arial"/>
          <w:szCs w:val="20"/>
          <w:lang w:eastAsia="fr-FR"/>
        </w:rPr>
      </w:pPr>
    </w:p>
    <w:p w14:paraId="5B6E2E6E"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Les conjoints proposent d'un commun accord qu'une mesure de médiation soit ordonnée, afin de favoriser un dialogue constructif entre eux et de tenter de trouver des solutions amiables aux différends restants, notamment en ce qui concerne l'organisation de la vie des enfants et la répartition des biens.</w:t>
      </w:r>
    </w:p>
    <w:p w14:paraId="2CF823DB" w14:textId="77777777" w:rsidR="00EF7A4B" w:rsidRPr="00EF7A4B" w:rsidRDefault="00EF7A4B" w:rsidP="00EF7A4B">
      <w:pPr>
        <w:jc w:val="both"/>
        <w:rPr>
          <w:rFonts w:ascii="Arial" w:eastAsia="Times New Roman" w:hAnsi="Arial" w:cs="Arial"/>
          <w:szCs w:val="20"/>
          <w:lang w:eastAsia="fr-FR"/>
        </w:rPr>
      </w:pPr>
    </w:p>
    <w:p w14:paraId="46844B18"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lastRenderedPageBreak/>
        <w:t>Ils sollicitent la désignation par Madame/Monsieur le Juge d'un médiateur familial, en accord avec les parties, avec une première séance à organiser dans un délai d'un mois après la décision. Toutefois, si des violences ou une emprise manifeste sont alléguées, cette mesure ne sera pas sollicitée.</w:t>
      </w:r>
    </w:p>
    <w:p w14:paraId="5C41BCF2" w14:textId="77777777" w:rsidR="00EF7A4B" w:rsidRPr="00EF7A4B" w:rsidRDefault="00EF7A4B" w:rsidP="00EF7A4B">
      <w:pPr>
        <w:jc w:val="both"/>
        <w:rPr>
          <w:rFonts w:ascii="Arial" w:eastAsia="Times New Roman" w:hAnsi="Arial" w:cs="Arial"/>
          <w:szCs w:val="20"/>
          <w:lang w:eastAsia="fr-FR"/>
        </w:rPr>
      </w:pPr>
    </w:p>
    <w:p w14:paraId="60FA78F6" w14:textId="68022D1C" w:rsidR="00EF7A4B" w:rsidRPr="008939A6" w:rsidRDefault="008939A6" w:rsidP="00EF7A4B">
      <w:pPr>
        <w:jc w:val="both"/>
        <w:rPr>
          <w:rFonts w:ascii="Arial" w:eastAsia="Times New Roman" w:hAnsi="Arial" w:cs="Arial"/>
          <w:b/>
          <w:bCs/>
          <w:szCs w:val="20"/>
          <w:lang w:eastAsia="fr-FR"/>
        </w:rPr>
      </w:pPr>
      <w:r w:rsidRPr="008939A6">
        <w:rPr>
          <w:rFonts w:ascii="Arial" w:eastAsia="Times New Roman" w:hAnsi="Arial" w:cs="Arial"/>
          <w:szCs w:val="20"/>
          <w:lang w:eastAsia="fr-FR"/>
        </w:rPr>
        <w:sym w:font="Wingdings" w:char="F0E8"/>
      </w:r>
      <w:r w:rsidR="00EF7A4B" w:rsidRPr="008939A6">
        <w:rPr>
          <w:rFonts w:ascii="Arial" w:eastAsia="Times New Roman" w:hAnsi="Arial" w:cs="Arial"/>
          <w:b/>
          <w:bCs/>
          <w:szCs w:val="20"/>
          <w:lang w:eastAsia="fr-FR"/>
        </w:rPr>
        <w:t>Résidence séparée des époux (article 255, 3°)</w:t>
      </w:r>
    </w:p>
    <w:p w14:paraId="03FF6889" w14:textId="77777777" w:rsidR="00EF7A4B" w:rsidRPr="00EF7A4B" w:rsidRDefault="00EF7A4B" w:rsidP="00EF7A4B">
      <w:pPr>
        <w:jc w:val="both"/>
        <w:rPr>
          <w:rFonts w:ascii="Arial" w:eastAsia="Times New Roman" w:hAnsi="Arial" w:cs="Arial"/>
          <w:szCs w:val="20"/>
          <w:lang w:eastAsia="fr-FR"/>
        </w:rPr>
      </w:pPr>
    </w:p>
    <w:p w14:paraId="785A0A36" w14:textId="77777777" w:rsid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Les époux demandent que Madame/Monsieur le Juge fixe les modalités de la résidence séparée, avec effet à compter de la date de l'ordonnance.</w:t>
      </w:r>
    </w:p>
    <w:p w14:paraId="0525C593" w14:textId="77777777" w:rsidR="008939A6" w:rsidRPr="00EF7A4B" w:rsidRDefault="008939A6" w:rsidP="00EF7A4B">
      <w:pPr>
        <w:jc w:val="both"/>
        <w:rPr>
          <w:rFonts w:ascii="Arial" w:eastAsia="Times New Roman" w:hAnsi="Arial" w:cs="Arial"/>
          <w:szCs w:val="20"/>
          <w:lang w:eastAsia="fr-FR"/>
        </w:rPr>
      </w:pPr>
    </w:p>
    <w:p w14:paraId="3146AD88"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 xml:space="preserve">Ils s'accordent pour que l'attribution provisoire du domicile conjugal situé à </w:t>
      </w:r>
      <w:r w:rsidRPr="003441E6">
        <w:rPr>
          <w:rFonts w:ascii="Arial" w:eastAsia="Times New Roman" w:hAnsi="Arial" w:cs="Arial"/>
          <w:szCs w:val="20"/>
          <w:highlight w:val="yellow"/>
          <w:lang w:eastAsia="fr-FR"/>
        </w:rPr>
        <w:t>[adresse]</w:t>
      </w:r>
      <w:r w:rsidRPr="00EF7A4B">
        <w:rPr>
          <w:rFonts w:ascii="Arial" w:eastAsia="Times New Roman" w:hAnsi="Arial" w:cs="Arial"/>
          <w:szCs w:val="20"/>
          <w:lang w:eastAsia="fr-FR"/>
        </w:rPr>
        <w:t xml:space="preserve"> soit faite dans l'intérêt des enfants </w:t>
      </w:r>
      <w:r w:rsidRPr="003441E6">
        <w:rPr>
          <w:rFonts w:ascii="Arial" w:eastAsia="Times New Roman" w:hAnsi="Arial" w:cs="Arial"/>
          <w:szCs w:val="20"/>
          <w:highlight w:val="yellow"/>
          <w:lang w:eastAsia="fr-FR"/>
        </w:rPr>
        <w:t>[le cas échéant]</w:t>
      </w:r>
      <w:r w:rsidRPr="00EF7A4B">
        <w:rPr>
          <w:rFonts w:ascii="Arial" w:eastAsia="Times New Roman" w:hAnsi="Arial" w:cs="Arial"/>
          <w:szCs w:val="20"/>
          <w:lang w:eastAsia="fr-FR"/>
        </w:rPr>
        <w:t xml:space="preserve"> et pour préserver la situation personnelle de l'un des époux durant la procédure.</w:t>
      </w:r>
    </w:p>
    <w:p w14:paraId="7F7C143E" w14:textId="77777777" w:rsidR="00EF7A4B" w:rsidRPr="00EF7A4B" w:rsidRDefault="00EF7A4B" w:rsidP="00EF7A4B">
      <w:pPr>
        <w:jc w:val="both"/>
        <w:rPr>
          <w:rFonts w:ascii="Arial" w:eastAsia="Times New Roman" w:hAnsi="Arial" w:cs="Arial"/>
          <w:szCs w:val="20"/>
          <w:lang w:eastAsia="fr-FR"/>
        </w:rPr>
      </w:pPr>
    </w:p>
    <w:p w14:paraId="5621868F" w14:textId="03DF5943" w:rsidR="00EF7A4B" w:rsidRPr="00EF7A4B" w:rsidRDefault="008939A6" w:rsidP="00EF7A4B">
      <w:pPr>
        <w:jc w:val="both"/>
        <w:rPr>
          <w:rFonts w:ascii="Arial" w:eastAsia="Times New Roman" w:hAnsi="Arial" w:cs="Arial"/>
          <w:szCs w:val="20"/>
          <w:lang w:eastAsia="fr-FR"/>
        </w:rPr>
      </w:pPr>
      <w:r w:rsidRPr="008939A6">
        <w:rPr>
          <w:rFonts w:ascii="Arial" w:eastAsia="Times New Roman" w:hAnsi="Arial" w:cs="Arial"/>
          <w:szCs w:val="20"/>
          <w:lang w:eastAsia="fr-FR"/>
        </w:rPr>
        <w:sym w:font="Wingdings" w:char="F0E8"/>
      </w:r>
      <w:r w:rsidR="00EF7A4B" w:rsidRPr="008939A6">
        <w:rPr>
          <w:rFonts w:ascii="Arial" w:eastAsia="Times New Roman" w:hAnsi="Arial" w:cs="Arial"/>
          <w:b/>
          <w:bCs/>
          <w:szCs w:val="20"/>
          <w:lang w:eastAsia="fr-FR"/>
        </w:rPr>
        <w:t>Jouissance du logement et du mobilier (article 255, 4°)</w:t>
      </w:r>
    </w:p>
    <w:p w14:paraId="5F33F57D" w14:textId="77777777" w:rsidR="00EF7A4B" w:rsidRPr="00EF7A4B" w:rsidRDefault="00EF7A4B" w:rsidP="00EF7A4B">
      <w:pPr>
        <w:jc w:val="both"/>
        <w:rPr>
          <w:rFonts w:ascii="Arial" w:eastAsia="Times New Roman" w:hAnsi="Arial" w:cs="Arial"/>
          <w:szCs w:val="20"/>
          <w:lang w:eastAsia="fr-FR"/>
        </w:rPr>
      </w:pPr>
    </w:p>
    <w:p w14:paraId="675D9892"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 xml:space="preserve">Les conjoints demandent l'attribution provisoire du logement familial à </w:t>
      </w:r>
      <w:r w:rsidRPr="003441E6">
        <w:rPr>
          <w:rFonts w:ascii="Arial" w:eastAsia="Times New Roman" w:hAnsi="Arial" w:cs="Arial"/>
          <w:szCs w:val="20"/>
          <w:highlight w:val="yellow"/>
          <w:lang w:eastAsia="fr-FR"/>
        </w:rPr>
        <w:t>[Nom du conjoint]</w:t>
      </w:r>
      <w:r w:rsidRPr="00EF7A4B">
        <w:rPr>
          <w:rFonts w:ascii="Arial" w:eastAsia="Times New Roman" w:hAnsi="Arial" w:cs="Arial"/>
          <w:szCs w:val="20"/>
          <w:lang w:eastAsia="fr-FR"/>
        </w:rPr>
        <w:t>, ainsi que la jouissance exclusive du mobilier du ménage. Cette jouissance prendra effet à compter de la date de l'ordonnance et sera demandée à titre gratuit.</w:t>
      </w:r>
    </w:p>
    <w:p w14:paraId="0CB302EB" w14:textId="77777777" w:rsidR="00EF7A4B" w:rsidRPr="00EF7A4B" w:rsidRDefault="00EF7A4B" w:rsidP="00EF7A4B">
      <w:pPr>
        <w:jc w:val="both"/>
        <w:rPr>
          <w:rFonts w:ascii="Arial" w:eastAsia="Times New Roman" w:hAnsi="Arial" w:cs="Arial"/>
          <w:szCs w:val="20"/>
          <w:lang w:eastAsia="fr-FR"/>
        </w:rPr>
      </w:pPr>
    </w:p>
    <w:p w14:paraId="4A8397BC"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Si une indemnité d'occupation devait être fixée, les parties s'accordent pour que celle-ci soit ajustée en fonction de leurs circonstances économiques respectives. Si un accord sur l'indemnité est trouvé, ils sollicitent son homologation par le Juge.</w:t>
      </w:r>
    </w:p>
    <w:p w14:paraId="3560E123" w14:textId="77777777" w:rsidR="00EF7A4B" w:rsidRPr="00EF7A4B" w:rsidRDefault="00EF7A4B" w:rsidP="00EF7A4B">
      <w:pPr>
        <w:jc w:val="both"/>
        <w:rPr>
          <w:rFonts w:ascii="Arial" w:eastAsia="Times New Roman" w:hAnsi="Arial" w:cs="Arial"/>
          <w:szCs w:val="20"/>
          <w:lang w:eastAsia="fr-FR"/>
        </w:rPr>
      </w:pPr>
    </w:p>
    <w:p w14:paraId="60A9CD63" w14:textId="29A03D6B" w:rsidR="00EF7A4B" w:rsidRPr="00EF7A4B" w:rsidRDefault="008939A6" w:rsidP="00EF7A4B">
      <w:pPr>
        <w:jc w:val="both"/>
        <w:rPr>
          <w:rFonts w:ascii="Arial" w:eastAsia="Times New Roman" w:hAnsi="Arial" w:cs="Arial"/>
          <w:szCs w:val="20"/>
          <w:lang w:eastAsia="fr-FR"/>
        </w:rPr>
      </w:pPr>
      <w:r w:rsidRPr="008939A6">
        <w:rPr>
          <w:rFonts w:ascii="Arial" w:eastAsia="Times New Roman" w:hAnsi="Arial" w:cs="Arial"/>
          <w:szCs w:val="20"/>
          <w:lang w:eastAsia="fr-FR"/>
        </w:rPr>
        <w:sym w:font="Wingdings" w:char="F0E8"/>
      </w:r>
      <w:r w:rsidR="00EF7A4B" w:rsidRPr="008939A6">
        <w:rPr>
          <w:rFonts w:ascii="Arial" w:eastAsia="Times New Roman" w:hAnsi="Arial" w:cs="Arial"/>
          <w:b/>
          <w:bCs/>
          <w:szCs w:val="20"/>
          <w:lang w:eastAsia="fr-FR"/>
        </w:rPr>
        <w:t>Remise des objets personnels (article 255, 5°)</w:t>
      </w:r>
    </w:p>
    <w:p w14:paraId="6D39285A" w14:textId="77777777" w:rsidR="00EF7A4B" w:rsidRPr="00EF7A4B" w:rsidRDefault="00EF7A4B" w:rsidP="00EF7A4B">
      <w:pPr>
        <w:jc w:val="both"/>
        <w:rPr>
          <w:rFonts w:ascii="Arial" w:eastAsia="Times New Roman" w:hAnsi="Arial" w:cs="Arial"/>
          <w:szCs w:val="20"/>
          <w:lang w:eastAsia="fr-FR"/>
        </w:rPr>
      </w:pPr>
    </w:p>
    <w:p w14:paraId="44CDF949"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Les conjoints demandent que Madame/Monsieur le Juge ordonne la remise immédiate des objets personnels de chacun, restés au domicile conjugal, dans un délai de 15 jours suivant l'ordonnance, afin de permettre à chacun de maintenir une vie personnelle dans des conditions décentes.</w:t>
      </w:r>
    </w:p>
    <w:p w14:paraId="2CE13146" w14:textId="77777777" w:rsidR="00EF7A4B" w:rsidRPr="00EF7A4B" w:rsidRDefault="00EF7A4B" w:rsidP="00EF7A4B">
      <w:pPr>
        <w:jc w:val="both"/>
        <w:rPr>
          <w:rFonts w:ascii="Arial" w:eastAsia="Times New Roman" w:hAnsi="Arial" w:cs="Arial"/>
          <w:szCs w:val="20"/>
          <w:lang w:eastAsia="fr-FR"/>
        </w:rPr>
      </w:pPr>
    </w:p>
    <w:p w14:paraId="562C1668" w14:textId="6EB9C2DC" w:rsidR="00EF7A4B" w:rsidRPr="00EF7A4B" w:rsidRDefault="008939A6" w:rsidP="00EF7A4B">
      <w:pPr>
        <w:jc w:val="both"/>
        <w:rPr>
          <w:rFonts w:ascii="Arial" w:eastAsia="Times New Roman" w:hAnsi="Arial" w:cs="Arial"/>
          <w:szCs w:val="20"/>
          <w:lang w:eastAsia="fr-FR"/>
        </w:rPr>
      </w:pPr>
      <w:r w:rsidRPr="008939A6">
        <w:rPr>
          <w:rFonts w:ascii="Arial" w:eastAsia="Times New Roman" w:hAnsi="Arial" w:cs="Arial"/>
          <w:szCs w:val="20"/>
          <w:lang w:eastAsia="fr-FR"/>
        </w:rPr>
        <w:sym w:font="Wingdings" w:char="F0E8"/>
      </w:r>
      <w:r w:rsidR="00EF7A4B" w:rsidRPr="008939A6">
        <w:rPr>
          <w:rFonts w:ascii="Arial" w:eastAsia="Times New Roman" w:hAnsi="Arial" w:cs="Arial"/>
          <w:b/>
          <w:bCs/>
          <w:szCs w:val="20"/>
          <w:lang w:eastAsia="fr-FR"/>
        </w:rPr>
        <w:t>Fixation de la pension alimentaire et provision pour frais d'instance (article 255, 6°)</w:t>
      </w:r>
    </w:p>
    <w:p w14:paraId="746474A9" w14:textId="77777777" w:rsidR="00EF7A4B" w:rsidRPr="00EF7A4B" w:rsidRDefault="00EF7A4B" w:rsidP="00EF7A4B">
      <w:pPr>
        <w:jc w:val="both"/>
        <w:rPr>
          <w:rFonts w:ascii="Arial" w:eastAsia="Times New Roman" w:hAnsi="Arial" w:cs="Arial"/>
          <w:szCs w:val="20"/>
          <w:lang w:eastAsia="fr-FR"/>
        </w:rPr>
      </w:pPr>
    </w:p>
    <w:p w14:paraId="4CDC7247"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 xml:space="preserve">Les époux sollicitent la fixation d'une pension alimentaire à compter du </w:t>
      </w:r>
      <w:r w:rsidRPr="003441E6">
        <w:rPr>
          <w:rFonts w:ascii="Arial" w:eastAsia="Times New Roman" w:hAnsi="Arial" w:cs="Arial"/>
          <w:szCs w:val="20"/>
          <w:highlight w:val="yellow"/>
          <w:lang w:eastAsia="fr-FR"/>
        </w:rPr>
        <w:t>[insérer date spécifique, ex. : 1er du mois suivant l'ordonnance]</w:t>
      </w:r>
      <w:r w:rsidRPr="00EF7A4B">
        <w:rPr>
          <w:rFonts w:ascii="Arial" w:eastAsia="Times New Roman" w:hAnsi="Arial" w:cs="Arial"/>
          <w:szCs w:val="20"/>
          <w:lang w:eastAsia="fr-FR"/>
        </w:rPr>
        <w:t xml:space="preserve">, destinée à l'entretien et à l'éducation des enfants. Cette pension, d'un montant de </w:t>
      </w:r>
      <w:r w:rsidRPr="003441E6">
        <w:rPr>
          <w:rFonts w:ascii="Arial" w:eastAsia="Times New Roman" w:hAnsi="Arial" w:cs="Arial"/>
          <w:szCs w:val="20"/>
          <w:highlight w:val="yellow"/>
          <w:lang w:eastAsia="fr-FR"/>
        </w:rPr>
        <w:t>[montant]</w:t>
      </w:r>
      <w:r w:rsidRPr="00EF7A4B">
        <w:rPr>
          <w:rFonts w:ascii="Arial" w:eastAsia="Times New Roman" w:hAnsi="Arial" w:cs="Arial"/>
          <w:szCs w:val="20"/>
          <w:lang w:eastAsia="fr-FR"/>
        </w:rPr>
        <w:t xml:space="preserve"> euros par mois, sera à la charge de </w:t>
      </w:r>
      <w:r w:rsidRPr="003441E6">
        <w:rPr>
          <w:rFonts w:ascii="Arial" w:eastAsia="Times New Roman" w:hAnsi="Arial" w:cs="Arial"/>
          <w:szCs w:val="20"/>
          <w:highlight w:val="yellow"/>
          <w:lang w:eastAsia="fr-FR"/>
        </w:rPr>
        <w:t>[Nom du conjoint]</w:t>
      </w:r>
      <w:r w:rsidRPr="00EF7A4B">
        <w:rPr>
          <w:rFonts w:ascii="Arial" w:eastAsia="Times New Roman" w:hAnsi="Arial" w:cs="Arial"/>
          <w:szCs w:val="20"/>
          <w:lang w:eastAsia="fr-FR"/>
        </w:rPr>
        <w:t>, en fonction de ses capacités contributives et des besoins des enfants.</w:t>
      </w:r>
    </w:p>
    <w:p w14:paraId="4018E370" w14:textId="77777777" w:rsidR="00EF7A4B" w:rsidRPr="00EF7A4B" w:rsidRDefault="00EF7A4B" w:rsidP="00EF7A4B">
      <w:pPr>
        <w:jc w:val="both"/>
        <w:rPr>
          <w:rFonts w:ascii="Arial" w:eastAsia="Times New Roman" w:hAnsi="Arial" w:cs="Arial"/>
          <w:szCs w:val="20"/>
          <w:lang w:eastAsia="fr-FR"/>
        </w:rPr>
      </w:pPr>
    </w:p>
    <w:p w14:paraId="15DA0AC5"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 xml:space="preserve">Ils demandent également que </w:t>
      </w:r>
      <w:r w:rsidRPr="003441E6">
        <w:rPr>
          <w:rFonts w:ascii="Arial" w:eastAsia="Times New Roman" w:hAnsi="Arial" w:cs="Arial"/>
          <w:szCs w:val="20"/>
          <w:highlight w:val="yellow"/>
          <w:lang w:eastAsia="fr-FR"/>
        </w:rPr>
        <w:t>[Nom du conjoint]</w:t>
      </w:r>
      <w:r w:rsidRPr="00EF7A4B">
        <w:rPr>
          <w:rFonts w:ascii="Arial" w:eastAsia="Times New Roman" w:hAnsi="Arial" w:cs="Arial"/>
          <w:szCs w:val="20"/>
          <w:lang w:eastAsia="fr-FR"/>
        </w:rPr>
        <w:t xml:space="preserve"> soit désigné pour assurer le règlement provisoire des dettes familiales (notamment le remboursement du crédit immobilier et des charges locatives), avec effet à compter de la date de l'ordonnance.</w:t>
      </w:r>
    </w:p>
    <w:p w14:paraId="68DBDB31" w14:textId="77777777" w:rsidR="00EF7A4B" w:rsidRPr="00EF7A4B" w:rsidRDefault="00EF7A4B" w:rsidP="00EF7A4B">
      <w:pPr>
        <w:jc w:val="both"/>
        <w:rPr>
          <w:rFonts w:ascii="Arial" w:eastAsia="Times New Roman" w:hAnsi="Arial" w:cs="Arial"/>
          <w:szCs w:val="20"/>
          <w:lang w:eastAsia="fr-FR"/>
        </w:rPr>
      </w:pPr>
    </w:p>
    <w:p w14:paraId="5574C669" w14:textId="67756DDA" w:rsidR="00EF7A4B" w:rsidRPr="00EF7A4B" w:rsidRDefault="008939A6" w:rsidP="00EF7A4B">
      <w:pPr>
        <w:jc w:val="both"/>
        <w:rPr>
          <w:rFonts w:ascii="Arial" w:eastAsia="Times New Roman" w:hAnsi="Arial" w:cs="Arial"/>
          <w:szCs w:val="20"/>
          <w:lang w:eastAsia="fr-FR"/>
        </w:rPr>
      </w:pPr>
      <w:r w:rsidRPr="008939A6">
        <w:rPr>
          <w:rFonts w:ascii="Arial" w:eastAsia="Times New Roman" w:hAnsi="Arial" w:cs="Arial"/>
          <w:szCs w:val="20"/>
          <w:lang w:eastAsia="fr-FR"/>
        </w:rPr>
        <w:sym w:font="Wingdings" w:char="F0E8"/>
      </w:r>
      <w:r w:rsidR="00EF7A4B" w:rsidRPr="008939A6">
        <w:rPr>
          <w:rFonts w:ascii="Arial" w:eastAsia="Times New Roman" w:hAnsi="Arial" w:cs="Arial"/>
          <w:b/>
          <w:bCs/>
          <w:szCs w:val="20"/>
          <w:lang w:eastAsia="fr-FR"/>
        </w:rPr>
        <w:t>Provisions à valoir sur la liquidation du régime matrimonial (article 255, 7°)</w:t>
      </w:r>
    </w:p>
    <w:p w14:paraId="7BEC7B4A" w14:textId="77777777" w:rsidR="00EF7A4B" w:rsidRPr="00EF7A4B" w:rsidRDefault="00EF7A4B" w:rsidP="00EF7A4B">
      <w:pPr>
        <w:jc w:val="both"/>
        <w:rPr>
          <w:rFonts w:ascii="Arial" w:eastAsia="Times New Roman" w:hAnsi="Arial" w:cs="Arial"/>
          <w:szCs w:val="20"/>
          <w:lang w:eastAsia="fr-FR"/>
        </w:rPr>
      </w:pPr>
    </w:p>
    <w:p w14:paraId="3A42BB39"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Les conjoints demandent que Madame/Monsieur le Juge accorde des provisions à valoir sur les droits de chacun dans la liquidation du régime matrimonial, avec effet immédiat à compter de la date de l'ordonnance, afin de couvrir les besoins immédiats et les dépenses nécessaires à la gestion des biens communs.</w:t>
      </w:r>
    </w:p>
    <w:p w14:paraId="2D153E91" w14:textId="77777777" w:rsidR="00EF7A4B" w:rsidRPr="00EF7A4B" w:rsidRDefault="00EF7A4B" w:rsidP="00EF7A4B">
      <w:pPr>
        <w:jc w:val="both"/>
        <w:rPr>
          <w:rFonts w:ascii="Arial" w:eastAsia="Times New Roman" w:hAnsi="Arial" w:cs="Arial"/>
          <w:szCs w:val="20"/>
          <w:lang w:eastAsia="fr-FR"/>
        </w:rPr>
      </w:pPr>
    </w:p>
    <w:p w14:paraId="230E17BF" w14:textId="1F042ED2" w:rsidR="00EF7A4B" w:rsidRPr="00EF7A4B" w:rsidRDefault="008939A6" w:rsidP="00EF7A4B">
      <w:pPr>
        <w:jc w:val="both"/>
        <w:rPr>
          <w:rFonts w:ascii="Arial" w:eastAsia="Times New Roman" w:hAnsi="Arial" w:cs="Arial"/>
          <w:szCs w:val="20"/>
          <w:lang w:eastAsia="fr-FR"/>
        </w:rPr>
      </w:pPr>
      <w:r w:rsidRPr="008939A6">
        <w:rPr>
          <w:rFonts w:ascii="Arial" w:eastAsia="Times New Roman" w:hAnsi="Arial" w:cs="Arial"/>
          <w:szCs w:val="20"/>
          <w:lang w:eastAsia="fr-FR"/>
        </w:rPr>
        <w:sym w:font="Wingdings" w:char="F0E8"/>
      </w:r>
      <w:r w:rsidR="00EF7A4B" w:rsidRPr="008939A6">
        <w:rPr>
          <w:rFonts w:ascii="Arial" w:eastAsia="Times New Roman" w:hAnsi="Arial" w:cs="Arial"/>
          <w:b/>
          <w:bCs/>
          <w:szCs w:val="20"/>
          <w:lang w:eastAsia="fr-FR"/>
        </w:rPr>
        <w:t>Jouissance ou gestion des biens communs ou indivis (article 255, 8°)</w:t>
      </w:r>
    </w:p>
    <w:p w14:paraId="6EB1B068" w14:textId="77777777" w:rsidR="00EF7A4B" w:rsidRPr="00EF7A4B" w:rsidRDefault="00EF7A4B" w:rsidP="00EF7A4B">
      <w:pPr>
        <w:jc w:val="both"/>
        <w:rPr>
          <w:rFonts w:ascii="Arial" w:eastAsia="Times New Roman" w:hAnsi="Arial" w:cs="Arial"/>
          <w:szCs w:val="20"/>
          <w:lang w:eastAsia="fr-FR"/>
        </w:rPr>
      </w:pPr>
    </w:p>
    <w:p w14:paraId="31C98490"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 xml:space="preserve">Les époux demandent que Madame/Monsieur le Juge attribue provisoirement à </w:t>
      </w:r>
      <w:r w:rsidRPr="003441E6">
        <w:rPr>
          <w:rFonts w:ascii="Arial" w:eastAsia="Times New Roman" w:hAnsi="Arial" w:cs="Arial"/>
          <w:szCs w:val="20"/>
          <w:highlight w:val="yellow"/>
          <w:lang w:eastAsia="fr-FR"/>
        </w:rPr>
        <w:t>[Nom du conjoint]</w:t>
      </w:r>
      <w:r w:rsidRPr="00EF7A4B">
        <w:rPr>
          <w:rFonts w:ascii="Arial" w:eastAsia="Times New Roman" w:hAnsi="Arial" w:cs="Arial"/>
          <w:szCs w:val="20"/>
          <w:lang w:eastAsia="fr-FR"/>
        </w:rPr>
        <w:t xml:space="preserve"> la jouissance ou la gestion des biens communs ou indivis autres que le logement familial, avec effet immédiat à compter de la date de l'ordonnance, dans l'attente de la liquidation définitive du régime matrimonial.</w:t>
      </w:r>
    </w:p>
    <w:p w14:paraId="1AEF48AE" w14:textId="77777777" w:rsidR="00EF7A4B" w:rsidRPr="00EF7A4B" w:rsidRDefault="00EF7A4B" w:rsidP="00EF7A4B">
      <w:pPr>
        <w:jc w:val="both"/>
        <w:rPr>
          <w:rFonts w:ascii="Arial" w:eastAsia="Times New Roman" w:hAnsi="Arial" w:cs="Arial"/>
          <w:szCs w:val="20"/>
          <w:lang w:eastAsia="fr-FR"/>
        </w:rPr>
      </w:pPr>
    </w:p>
    <w:p w14:paraId="68C3EFCF" w14:textId="7E84F3F8" w:rsidR="00EF7A4B" w:rsidRPr="00EF7A4B" w:rsidRDefault="008939A6" w:rsidP="00EF7A4B">
      <w:pPr>
        <w:jc w:val="both"/>
        <w:rPr>
          <w:rFonts w:ascii="Arial" w:eastAsia="Times New Roman" w:hAnsi="Arial" w:cs="Arial"/>
          <w:szCs w:val="20"/>
          <w:lang w:eastAsia="fr-FR"/>
        </w:rPr>
      </w:pPr>
      <w:r w:rsidRPr="008939A6">
        <w:rPr>
          <w:rFonts w:ascii="Arial" w:eastAsia="Times New Roman" w:hAnsi="Arial" w:cs="Arial"/>
          <w:szCs w:val="20"/>
          <w:lang w:eastAsia="fr-FR"/>
        </w:rPr>
        <w:sym w:font="Wingdings" w:char="F0E8"/>
      </w:r>
      <w:r w:rsidR="00EF7A4B" w:rsidRPr="008939A6">
        <w:rPr>
          <w:rFonts w:ascii="Arial" w:eastAsia="Times New Roman" w:hAnsi="Arial" w:cs="Arial"/>
          <w:b/>
          <w:bCs/>
          <w:szCs w:val="20"/>
          <w:lang w:eastAsia="fr-FR"/>
        </w:rPr>
        <w:t>Désignation d’un professionnel qualifié pour l'inventaire des biens (article 255, 9°)</w:t>
      </w:r>
    </w:p>
    <w:p w14:paraId="3FD3C5AB" w14:textId="77777777" w:rsidR="00EF7A4B" w:rsidRPr="00EF7A4B" w:rsidRDefault="00EF7A4B" w:rsidP="00EF7A4B">
      <w:pPr>
        <w:jc w:val="both"/>
        <w:rPr>
          <w:rFonts w:ascii="Arial" w:eastAsia="Times New Roman" w:hAnsi="Arial" w:cs="Arial"/>
          <w:szCs w:val="20"/>
          <w:lang w:eastAsia="fr-FR"/>
        </w:rPr>
      </w:pPr>
    </w:p>
    <w:p w14:paraId="3A53196C"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 xml:space="preserve">Afin de faciliter la liquidation du régime matrimonial, les conjoints demandent la désignation d’un professionnel qualifié pour dresser un inventaire estimatif des biens, dans un délai de </w:t>
      </w:r>
      <w:r w:rsidRPr="003441E6">
        <w:rPr>
          <w:rFonts w:ascii="Arial" w:eastAsia="Times New Roman" w:hAnsi="Arial" w:cs="Arial"/>
          <w:szCs w:val="20"/>
          <w:highlight w:val="yellow"/>
          <w:lang w:eastAsia="fr-FR"/>
        </w:rPr>
        <w:t>[insérer délai souhaité]</w:t>
      </w:r>
      <w:r w:rsidRPr="00EF7A4B">
        <w:rPr>
          <w:rFonts w:ascii="Arial" w:eastAsia="Times New Roman" w:hAnsi="Arial" w:cs="Arial"/>
          <w:szCs w:val="20"/>
          <w:lang w:eastAsia="fr-FR"/>
        </w:rPr>
        <w:t xml:space="preserve"> à compter de l'ordonnance. Ce professionnel sera chargé de proposer des solutions pour régler les intérêts pécuniaires des époux.</w:t>
      </w:r>
    </w:p>
    <w:p w14:paraId="21031815" w14:textId="77777777" w:rsidR="00EF7A4B" w:rsidRPr="00EF7A4B" w:rsidRDefault="00EF7A4B" w:rsidP="00EF7A4B">
      <w:pPr>
        <w:jc w:val="both"/>
        <w:rPr>
          <w:rFonts w:ascii="Arial" w:eastAsia="Times New Roman" w:hAnsi="Arial" w:cs="Arial"/>
          <w:szCs w:val="20"/>
          <w:lang w:eastAsia="fr-FR"/>
        </w:rPr>
      </w:pPr>
    </w:p>
    <w:p w14:paraId="0EBF9AEC" w14:textId="4D906E73" w:rsidR="00EF7A4B" w:rsidRPr="008939A6" w:rsidRDefault="008939A6" w:rsidP="00EF7A4B">
      <w:pPr>
        <w:jc w:val="both"/>
        <w:rPr>
          <w:rFonts w:ascii="Arial" w:eastAsia="Times New Roman" w:hAnsi="Arial" w:cs="Arial"/>
          <w:b/>
          <w:bCs/>
          <w:szCs w:val="20"/>
          <w:lang w:eastAsia="fr-FR"/>
        </w:rPr>
      </w:pPr>
      <w:r w:rsidRPr="008939A6">
        <w:rPr>
          <w:rFonts w:ascii="Arial" w:eastAsia="Times New Roman" w:hAnsi="Arial" w:cs="Arial"/>
          <w:szCs w:val="20"/>
          <w:lang w:eastAsia="fr-FR"/>
        </w:rPr>
        <w:sym w:font="Wingdings" w:char="F0E8"/>
      </w:r>
      <w:r w:rsidR="00EF7A4B" w:rsidRPr="008939A6">
        <w:rPr>
          <w:rFonts w:ascii="Arial" w:eastAsia="Times New Roman" w:hAnsi="Arial" w:cs="Arial"/>
          <w:b/>
          <w:bCs/>
          <w:szCs w:val="20"/>
          <w:lang w:eastAsia="fr-FR"/>
        </w:rPr>
        <w:t>Désignation d’un notaire pour la liquidation du régime matrimonial (article 255, 10°)</w:t>
      </w:r>
    </w:p>
    <w:p w14:paraId="67A71989" w14:textId="77777777" w:rsidR="00EF7A4B" w:rsidRPr="00EF7A4B" w:rsidRDefault="00EF7A4B" w:rsidP="00EF7A4B">
      <w:pPr>
        <w:jc w:val="both"/>
        <w:rPr>
          <w:rFonts w:ascii="Arial" w:eastAsia="Times New Roman" w:hAnsi="Arial" w:cs="Arial"/>
          <w:szCs w:val="20"/>
          <w:lang w:eastAsia="fr-FR"/>
        </w:rPr>
      </w:pPr>
    </w:p>
    <w:p w14:paraId="108B99C1"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Enfin, les conjoints sollicitent la désignation d’un notaire, avec mission à commencer dans le mois suivant l'ordonnance, chargé d'élaborer un projet de liquidation du régime matrimonial et de formation des lots à partager, en vue d'une répartition équitable des biens des époux. Ils demandent que toute difficulté soit tranchée par le Juge si aucun accord n'est trouvé.</w:t>
      </w:r>
    </w:p>
    <w:p w14:paraId="569633B0" w14:textId="77777777" w:rsidR="00EF7A4B" w:rsidRPr="00EF7A4B" w:rsidRDefault="00EF7A4B" w:rsidP="00EF7A4B">
      <w:pPr>
        <w:jc w:val="both"/>
        <w:rPr>
          <w:rFonts w:ascii="Arial" w:eastAsia="Times New Roman" w:hAnsi="Arial" w:cs="Arial"/>
          <w:szCs w:val="20"/>
          <w:lang w:eastAsia="fr-FR"/>
        </w:rPr>
      </w:pPr>
    </w:p>
    <w:p w14:paraId="53B570EE" w14:textId="5B49D814" w:rsidR="00017377"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Les époux demandent l'homologation de leurs accords et sollicitent Madame/Monsieur le Juge de bien vouloir statuer sur les points de désaccord, conformément aux demandes formulées ci-dessus.</w:t>
      </w:r>
    </w:p>
    <w:p w14:paraId="0DA2E19A" w14:textId="77777777" w:rsidR="00EF7A4B" w:rsidRPr="00017377" w:rsidRDefault="00EF7A4B" w:rsidP="00EF7A4B">
      <w:pPr>
        <w:jc w:val="both"/>
        <w:rPr>
          <w:rFonts w:ascii="Arial" w:eastAsia="Times New Roman" w:hAnsi="Arial" w:cs="Arial"/>
          <w:szCs w:val="20"/>
          <w:lang w:eastAsia="fr-FR"/>
        </w:rPr>
      </w:pPr>
    </w:p>
    <w:p w14:paraId="72BA3340" w14:textId="7FB52DA5" w:rsidR="00017377" w:rsidRPr="00A23FB9" w:rsidRDefault="000A1D43" w:rsidP="00A23FB9">
      <w:pPr>
        <w:pStyle w:val="Paragraphedeliste"/>
        <w:numPr>
          <w:ilvl w:val="0"/>
          <w:numId w:val="29"/>
        </w:numPr>
        <w:jc w:val="both"/>
        <w:rPr>
          <w:rFonts w:ascii="Arial" w:eastAsia="Calibri" w:hAnsi="Arial" w:cs="Arial"/>
          <w:b/>
          <w:bCs/>
          <w:u w:val="single"/>
        </w:rPr>
      </w:pPr>
      <w:r w:rsidRPr="00A23FB9">
        <w:rPr>
          <w:rFonts w:ascii="Arial" w:eastAsia="Calibri" w:hAnsi="Arial" w:cs="Arial"/>
          <w:b/>
          <w:bCs/>
          <w:u w:val="single"/>
        </w:rPr>
        <w:t>SUR LE FONDEMENT DE LA DEMANDE EN DIVORCE</w:t>
      </w:r>
    </w:p>
    <w:p w14:paraId="6C4D0174" w14:textId="77777777" w:rsidR="00017377" w:rsidRPr="00017377" w:rsidRDefault="00017377" w:rsidP="00017377">
      <w:pPr>
        <w:jc w:val="both"/>
        <w:rPr>
          <w:rFonts w:ascii="Arial" w:eastAsia="Times New Roman" w:hAnsi="Arial" w:cs="Arial"/>
          <w:szCs w:val="20"/>
          <w:lang w:eastAsia="fr-FR"/>
        </w:rPr>
      </w:pPr>
    </w:p>
    <w:p w14:paraId="26D05AA8" w14:textId="77777777" w:rsidR="00E7096B" w:rsidRPr="00E7096B" w:rsidRDefault="00E7096B" w:rsidP="00E7096B">
      <w:pPr>
        <w:jc w:val="both"/>
        <w:rPr>
          <w:rFonts w:ascii="Arial" w:eastAsia="Times New Roman" w:hAnsi="Arial" w:cs="Arial"/>
          <w:szCs w:val="20"/>
          <w:lang w:eastAsia="fr-FR"/>
        </w:rPr>
      </w:pPr>
      <w:r w:rsidRPr="00E7096B">
        <w:rPr>
          <w:rFonts w:ascii="Arial" w:eastAsia="Times New Roman" w:hAnsi="Arial" w:cs="Arial"/>
          <w:szCs w:val="20"/>
          <w:lang w:eastAsia="fr-FR"/>
        </w:rPr>
        <w:t xml:space="preserve">Les époux </w:t>
      </w:r>
      <w:r w:rsidRPr="00E7096B">
        <w:rPr>
          <w:rFonts w:ascii="Arial" w:eastAsia="Times New Roman" w:hAnsi="Arial" w:cs="Arial"/>
          <w:szCs w:val="20"/>
          <w:highlight w:val="yellow"/>
          <w:lang w:eastAsia="fr-FR"/>
        </w:rPr>
        <w:t>[Nom de l’époux 1]</w:t>
      </w:r>
      <w:r w:rsidRPr="00E7096B">
        <w:rPr>
          <w:rFonts w:ascii="Arial" w:eastAsia="Times New Roman" w:hAnsi="Arial" w:cs="Arial"/>
          <w:szCs w:val="20"/>
          <w:lang w:eastAsia="fr-FR"/>
        </w:rPr>
        <w:t xml:space="preserve"> et </w:t>
      </w:r>
      <w:r w:rsidRPr="00E7096B">
        <w:rPr>
          <w:rFonts w:ascii="Arial" w:eastAsia="Times New Roman" w:hAnsi="Arial" w:cs="Arial"/>
          <w:szCs w:val="20"/>
          <w:highlight w:val="yellow"/>
          <w:lang w:eastAsia="fr-FR"/>
        </w:rPr>
        <w:t>[Nom de l’époux 2]</w:t>
      </w:r>
      <w:r w:rsidRPr="00E7096B">
        <w:rPr>
          <w:rFonts w:ascii="Arial" w:eastAsia="Times New Roman" w:hAnsi="Arial" w:cs="Arial"/>
          <w:szCs w:val="20"/>
          <w:lang w:eastAsia="fr-FR"/>
        </w:rPr>
        <w:t xml:space="preserve"> ont, avant la présente requête, constaté l'altération définitive de leur lien conjugal, conformément aux dispositions de l'article 237 du Code civil.</w:t>
      </w:r>
    </w:p>
    <w:p w14:paraId="22329834" w14:textId="77777777" w:rsidR="00E7096B" w:rsidRPr="00E7096B" w:rsidRDefault="00E7096B" w:rsidP="00E7096B">
      <w:pPr>
        <w:jc w:val="both"/>
        <w:rPr>
          <w:rFonts w:ascii="Arial" w:eastAsia="Times New Roman" w:hAnsi="Arial" w:cs="Arial"/>
          <w:szCs w:val="20"/>
          <w:lang w:eastAsia="fr-FR"/>
        </w:rPr>
      </w:pPr>
    </w:p>
    <w:p w14:paraId="0A05CD13" w14:textId="77777777" w:rsidR="00E7096B" w:rsidRPr="00E7096B" w:rsidRDefault="00E7096B" w:rsidP="00E7096B">
      <w:pPr>
        <w:jc w:val="both"/>
        <w:rPr>
          <w:rFonts w:ascii="Arial" w:eastAsia="Times New Roman" w:hAnsi="Arial" w:cs="Arial"/>
          <w:szCs w:val="20"/>
          <w:lang w:eastAsia="fr-FR"/>
        </w:rPr>
      </w:pPr>
      <w:r w:rsidRPr="00E7096B">
        <w:rPr>
          <w:rFonts w:ascii="Arial" w:eastAsia="Times New Roman" w:hAnsi="Arial" w:cs="Arial"/>
          <w:szCs w:val="20"/>
          <w:lang w:eastAsia="fr-FR"/>
        </w:rPr>
        <w:t xml:space="preserve">À cet égard, les époux </w:t>
      </w:r>
      <w:r w:rsidRPr="00E7096B">
        <w:rPr>
          <w:rFonts w:ascii="Arial" w:eastAsia="Times New Roman" w:hAnsi="Arial" w:cs="Arial"/>
          <w:szCs w:val="20"/>
          <w:highlight w:val="yellow"/>
          <w:lang w:eastAsia="fr-FR"/>
        </w:rPr>
        <w:t>[Nom de l’époux 1]</w:t>
      </w:r>
      <w:r w:rsidRPr="00E7096B">
        <w:rPr>
          <w:rFonts w:ascii="Arial" w:eastAsia="Times New Roman" w:hAnsi="Arial" w:cs="Arial"/>
          <w:szCs w:val="20"/>
          <w:lang w:eastAsia="fr-FR"/>
        </w:rPr>
        <w:t xml:space="preserve"> et </w:t>
      </w:r>
      <w:r w:rsidRPr="00E7096B">
        <w:rPr>
          <w:rFonts w:ascii="Arial" w:eastAsia="Times New Roman" w:hAnsi="Arial" w:cs="Arial"/>
          <w:szCs w:val="20"/>
          <w:highlight w:val="yellow"/>
          <w:lang w:eastAsia="fr-FR"/>
        </w:rPr>
        <w:t>[Nom de l’époux 2]</w:t>
      </w:r>
      <w:r w:rsidRPr="00E7096B">
        <w:rPr>
          <w:rFonts w:ascii="Arial" w:eastAsia="Times New Roman" w:hAnsi="Arial" w:cs="Arial"/>
          <w:szCs w:val="20"/>
          <w:lang w:eastAsia="fr-FR"/>
        </w:rPr>
        <w:t xml:space="preserve"> demandent conjointement à Madame/Monsieur le Juge de constater que cette altération, établie par la séparation des époux depuis plus de </w:t>
      </w:r>
      <w:r w:rsidRPr="00E7096B">
        <w:rPr>
          <w:rFonts w:ascii="Arial" w:eastAsia="Times New Roman" w:hAnsi="Arial" w:cs="Arial"/>
          <w:szCs w:val="20"/>
          <w:highlight w:val="yellow"/>
          <w:lang w:eastAsia="fr-FR"/>
        </w:rPr>
        <w:t>[durée de la séparation]</w:t>
      </w:r>
      <w:r w:rsidRPr="00E7096B">
        <w:rPr>
          <w:rFonts w:ascii="Arial" w:eastAsia="Times New Roman" w:hAnsi="Arial" w:cs="Arial"/>
          <w:szCs w:val="20"/>
          <w:lang w:eastAsia="fr-FR"/>
        </w:rPr>
        <w:t>, rend la rupture définitive et irrévocable, y compris en cas de recours en appel, conformément aux dispositions légales.</w:t>
      </w:r>
    </w:p>
    <w:p w14:paraId="1B98FEA3" w14:textId="77777777" w:rsidR="00E7096B" w:rsidRPr="00E7096B" w:rsidRDefault="00E7096B" w:rsidP="00E7096B">
      <w:pPr>
        <w:jc w:val="both"/>
        <w:rPr>
          <w:rFonts w:ascii="Arial" w:eastAsia="Times New Roman" w:hAnsi="Arial" w:cs="Arial"/>
          <w:szCs w:val="20"/>
          <w:lang w:eastAsia="fr-FR"/>
        </w:rPr>
      </w:pPr>
    </w:p>
    <w:p w14:paraId="5FBB03FC" w14:textId="576D778C" w:rsidR="000A1D43" w:rsidRDefault="00E7096B" w:rsidP="00E7096B">
      <w:pPr>
        <w:jc w:val="both"/>
        <w:rPr>
          <w:rFonts w:ascii="Arial" w:eastAsia="Times New Roman" w:hAnsi="Arial" w:cs="Arial"/>
          <w:szCs w:val="20"/>
          <w:lang w:eastAsia="fr-FR"/>
        </w:rPr>
      </w:pPr>
      <w:r w:rsidRPr="00E7096B">
        <w:rPr>
          <w:rFonts w:ascii="Arial" w:eastAsia="Times New Roman" w:hAnsi="Arial" w:cs="Arial"/>
          <w:szCs w:val="20"/>
          <w:lang w:eastAsia="fr-FR"/>
        </w:rPr>
        <w:t>En conséquence, les époux sollicitent que le divorce soit prononcé sur ce fondement, sans qu'il soit nécessaire de se prononcer sur les faits ayant conduit à cette séparation, ceux-ci étant désormais sans incidence dans le cadre de la présente procédure.</w:t>
      </w:r>
    </w:p>
    <w:p w14:paraId="72E1349F" w14:textId="77777777" w:rsidR="00E7096B" w:rsidRPr="00017377" w:rsidRDefault="00E7096B" w:rsidP="00E7096B">
      <w:pPr>
        <w:jc w:val="both"/>
        <w:rPr>
          <w:rFonts w:ascii="Arial" w:eastAsia="Times New Roman" w:hAnsi="Arial" w:cs="Arial"/>
          <w:szCs w:val="20"/>
          <w:lang w:eastAsia="fr-FR"/>
        </w:rPr>
      </w:pPr>
    </w:p>
    <w:p w14:paraId="57E70E25" w14:textId="2B4C8AA8" w:rsidR="00017377" w:rsidRPr="00A23FB9" w:rsidRDefault="000A1D43" w:rsidP="00A23FB9">
      <w:pPr>
        <w:pStyle w:val="Paragraphedeliste"/>
        <w:numPr>
          <w:ilvl w:val="0"/>
          <w:numId w:val="29"/>
        </w:numPr>
        <w:jc w:val="both"/>
        <w:rPr>
          <w:rFonts w:ascii="Arial" w:eastAsia="Calibri" w:hAnsi="Arial" w:cs="Arial"/>
          <w:b/>
          <w:bCs/>
          <w:u w:val="single"/>
        </w:rPr>
      </w:pPr>
      <w:r w:rsidRPr="00A23FB9">
        <w:rPr>
          <w:rFonts w:ascii="Arial" w:eastAsia="Calibri" w:hAnsi="Arial" w:cs="Arial"/>
          <w:b/>
          <w:bCs/>
          <w:u w:val="single"/>
        </w:rPr>
        <w:t>SUR LES CONSEQUENCES DU DIVORCE</w:t>
      </w:r>
    </w:p>
    <w:p w14:paraId="56168D0A" w14:textId="77777777" w:rsidR="00017377" w:rsidRPr="00017377" w:rsidRDefault="00017377" w:rsidP="00017377">
      <w:pPr>
        <w:jc w:val="both"/>
        <w:rPr>
          <w:rFonts w:ascii="Arial" w:eastAsia="Times New Roman" w:hAnsi="Arial" w:cs="Arial"/>
          <w:szCs w:val="20"/>
          <w:lang w:eastAsia="fr-FR"/>
        </w:rPr>
      </w:pPr>
    </w:p>
    <w:p w14:paraId="3A2D8C2E"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Les conséquences de la dissolution du mariage devront être examinées tant sur le plan personnel que patrimonial.</w:t>
      </w:r>
    </w:p>
    <w:p w14:paraId="0067887F" w14:textId="77777777" w:rsidR="00017377" w:rsidRPr="00017377" w:rsidRDefault="00017377" w:rsidP="00017377">
      <w:pPr>
        <w:jc w:val="both"/>
        <w:rPr>
          <w:rFonts w:ascii="Arial" w:eastAsia="Times New Roman" w:hAnsi="Arial" w:cs="Arial"/>
          <w:szCs w:val="20"/>
          <w:lang w:eastAsia="fr-FR"/>
        </w:rPr>
      </w:pPr>
    </w:p>
    <w:p w14:paraId="1EEC2410" w14:textId="77777777" w:rsidR="00017377" w:rsidRPr="00017377" w:rsidRDefault="00017377" w:rsidP="00017377">
      <w:pPr>
        <w:numPr>
          <w:ilvl w:val="0"/>
          <w:numId w:val="24"/>
        </w:numPr>
        <w:contextualSpacing/>
        <w:jc w:val="both"/>
        <w:rPr>
          <w:rFonts w:ascii="Arial" w:eastAsia="Calibri" w:hAnsi="Arial" w:cs="Arial"/>
          <w:b/>
          <w:bCs/>
          <w:u w:val="single"/>
        </w:rPr>
      </w:pPr>
      <w:r w:rsidRPr="00017377">
        <w:rPr>
          <w:rFonts w:ascii="Arial" w:eastAsia="Calibri" w:hAnsi="Arial" w:cs="Arial"/>
          <w:b/>
          <w:bCs/>
          <w:u w:val="single"/>
        </w:rPr>
        <w:lastRenderedPageBreak/>
        <w:t>Conséquences personnelles</w:t>
      </w:r>
    </w:p>
    <w:p w14:paraId="64304EEE" w14:textId="77777777" w:rsidR="00017377" w:rsidRPr="00017377" w:rsidRDefault="00017377" w:rsidP="00017377">
      <w:pPr>
        <w:jc w:val="both"/>
        <w:rPr>
          <w:rFonts w:ascii="Arial" w:eastAsia="Times New Roman" w:hAnsi="Arial" w:cs="Arial"/>
          <w:szCs w:val="20"/>
          <w:lang w:eastAsia="fr-FR"/>
        </w:rPr>
      </w:pPr>
    </w:p>
    <w:p w14:paraId="0CA9C287" w14:textId="77777777" w:rsidR="00BD73A9" w:rsidRPr="00BD73A9" w:rsidRDefault="00BD73A9" w:rsidP="00BD73A9">
      <w:pPr>
        <w:jc w:val="both"/>
        <w:rPr>
          <w:rFonts w:ascii="Arial" w:eastAsia="Times New Roman" w:hAnsi="Arial" w:cs="Arial"/>
          <w:szCs w:val="20"/>
          <w:lang w:eastAsia="fr-FR"/>
        </w:rPr>
      </w:pPr>
      <w:r w:rsidRPr="00BD73A9">
        <w:rPr>
          <w:rFonts w:ascii="Arial" w:eastAsia="Times New Roman" w:hAnsi="Arial" w:cs="Arial"/>
          <w:szCs w:val="20"/>
          <w:lang w:eastAsia="fr-FR"/>
        </w:rPr>
        <w:t xml:space="preserve">Conformément aux dispositions de l'article 264 du Code civil, </w:t>
      </w:r>
      <w:r w:rsidRPr="00BD73A9">
        <w:rPr>
          <w:rFonts w:ascii="Arial" w:eastAsia="Times New Roman" w:hAnsi="Arial" w:cs="Arial"/>
          <w:szCs w:val="20"/>
          <w:highlight w:val="yellow"/>
          <w:lang w:eastAsia="fr-FR"/>
        </w:rPr>
        <w:t>[Nom de l'épouse]</w:t>
      </w:r>
      <w:r w:rsidRPr="00BD73A9">
        <w:rPr>
          <w:rFonts w:ascii="Arial" w:eastAsia="Times New Roman" w:hAnsi="Arial" w:cs="Arial"/>
          <w:szCs w:val="20"/>
          <w:lang w:eastAsia="fr-FR"/>
        </w:rPr>
        <w:t xml:space="preserve"> perd, en principe, l'usage du nom marital dès le prononcé du divorce. Cependant, les époux sollicitent conjointement que Madame/Monsieur le Juge aux Affaires Familiales autorise </w:t>
      </w:r>
      <w:r w:rsidRPr="00BD73A9">
        <w:rPr>
          <w:rFonts w:ascii="Arial" w:eastAsia="Times New Roman" w:hAnsi="Arial" w:cs="Arial"/>
          <w:szCs w:val="20"/>
          <w:highlight w:val="yellow"/>
          <w:lang w:eastAsia="fr-FR"/>
        </w:rPr>
        <w:t>[Nom de l'épouse]</w:t>
      </w:r>
      <w:r w:rsidRPr="00BD73A9">
        <w:rPr>
          <w:rFonts w:ascii="Arial" w:eastAsia="Times New Roman" w:hAnsi="Arial" w:cs="Arial"/>
          <w:szCs w:val="20"/>
          <w:lang w:eastAsia="fr-FR"/>
        </w:rPr>
        <w:t xml:space="preserve"> à conserver l'usage du nom de </w:t>
      </w:r>
      <w:r w:rsidRPr="00BD73A9">
        <w:rPr>
          <w:rFonts w:ascii="Arial" w:eastAsia="Times New Roman" w:hAnsi="Arial" w:cs="Arial"/>
          <w:szCs w:val="20"/>
          <w:highlight w:val="yellow"/>
          <w:lang w:eastAsia="fr-FR"/>
        </w:rPr>
        <w:t>[Nom marital]</w:t>
      </w:r>
      <w:r w:rsidRPr="00BD73A9">
        <w:rPr>
          <w:rFonts w:ascii="Arial" w:eastAsia="Times New Roman" w:hAnsi="Arial" w:cs="Arial"/>
          <w:szCs w:val="20"/>
          <w:lang w:eastAsia="fr-FR"/>
        </w:rPr>
        <w:t xml:space="preserve"> pour des raisons justifiées par un intérêt légitime.</w:t>
      </w:r>
    </w:p>
    <w:p w14:paraId="679862BF" w14:textId="77777777" w:rsidR="00BD73A9" w:rsidRPr="00BD73A9" w:rsidRDefault="00BD73A9" w:rsidP="00BD73A9">
      <w:pPr>
        <w:jc w:val="both"/>
        <w:rPr>
          <w:rFonts w:ascii="Arial" w:eastAsia="Times New Roman" w:hAnsi="Arial" w:cs="Arial"/>
          <w:szCs w:val="20"/>
          <w:lang w:eastAsia="fr-FR"/>
        </w:rPr>
      </w:pPr>
    </w:p>
    <w:p w14:paraId="1AB5F4B9" w14:textId="7BB6363F" w:rsidR="00BD73A9" w:rsidRDefault="00BD73A9" w:rsidP="00BD73A9">
      <w:pPr>
        <w:jc w:val="both"/>
        <w:rPr>
          <w:rFonts w:ascii="Arial" w:eastAsia="Times New Roman" w:hAnsi="Arial" w:cs="Arial"/>
          <w:szCs w:val="20"/>
          <w:lang w:eastAsia="fr-FR"/>
        </w:rPr>
      </w:pPr>
      <w:r w:rsidRPr="00BD73A9">
        <w:rPr>
          <w:rFonts w:ascii="Arial" w:eastAsia="Times New Roman" w:hAnsi="Arial" w:cs="Arial"/>
          <w:szCs w:val="20"/>
          <w:lang w:eastAsia="fr-FR"/>
        </w:rPr>
        <w:t xml:space="preserve">Les époux s'accordent sur le fait que </w:t>
      </w:r>
      <w:r w:rsidRPr="00BD73A9">
        <w:rPr>
          <w:rFonts w:ascii="Arial" w:eastAsia="Times New Roman" w:hAnsi="Arial" w:cs="Arial"/>
          <w:szCs w:val="20"/>
          <w:highlight w:val="yellow"/>
          <w:lang w:eastAsia="fr-FR"/>
        </w:rPr>
        <w:t>[Nom de l'épouse]</w:t>
      </w:r>
      <w:r w:rsidRPr="00BD73A9">
        <w:rPr>
          <w:rFonts w:ascii="Arial" w:eastAsia="Times New Roman" w:hAnsi="Arial" w:cs="Arial"/>
          <w:szCs w:val="20"/>
          <w:lang w:eastAsia="fr-FR"/>
        </w:rPr>
        <w:t xml:space="preserve"> justifie d'un intérêt particulier à conserver le nom marital pour les motifs suivants</w:t>
      </w:r>
      <w:r>
        <w:rPr>
          <w:rFonts w:ascii="Arial" w:eastAsia="Times New Roman" w:hAnsi="Arial" w:cs="Arial"/>
          <w:szCs w:val="20"/>
          <w:lang w:eastAsia="fr-FR"/>
        </w:rPr>
        <w:t> :</w:t>
      </w:r>
    </w:p>
    <w:p w14:paraId="389B3AB9" w14:textId="77777777" w:rsidR="00BD73A9" w:rsidRPr="00BD73A9" w:rsidRDefault="00BD73A9" w:rsidP="00BD73A9">
      <w:pPr>
        <w:jc w:val="both"/>
        <w:rPr>
          <w:rFonts w:ascii="Arial" w:eastAsia="Times New Roman" w:hAnsi="Arial" w:cs="Arial"/>
          <w:szCs w:val="20"/>
          <w:lang w:eastAsia="fr-FR"/>
        </w:rPr>
      </w:pPr>
    </w:p>
    <w:p w14:paraId="453CC2F2" w14:textId="3625646C" w:rsidR="00BD73A9" w:rsidRDefault="00BD73A9" w:rsidP="00BD73A9">
      <w:pPr>
        <w:pStyle w:val="Paragraphedeliste"/>
        <w:numPr>
          <w:ilvl w:val="1"/>
          <w:numId w:val="21"/>
        </w:numPr>
        <w:ind w:left="851" w:hanging="284"/>
        <w:jc w:val="both"/>
        <w:rPr>
          <w:rFonts w:ascii="Arial" w:hAnsi="Arial" w:cs="Arial"/>
          <w:szCs w:val="20"/>
        </w:rPr>
      </w:pPr>
      <w:r w:rsidRPr="00BD73A9">
        <w:rPr>
          <w:rFonts w:ascii="Arial" w:hAnsi="Arial" w:cs="Arial"/>
          <w:b/>
          <w:bCs/>
          <w:i/>
          <w:iCs/>
          <w:szCs w:val="20"/>
        </w:rPr>
        <w:t>Intérêt professionnel</w:t>
      </w:r>
      <w:r w:rsidRPr="00BD73A9">
        <w:rPr>
          <w:rFonts w:ascii="Arial" w:hAnsi="Arial" w:cs="Arial"/>
          <w:szCs w:val="20"/>
        </w:rPr>
        <w:t xml:space="preserve"> : </w:t>
      </w:r>
      <w:r w:rsidRPr="00BD73A9">
        <w:rPr>
          <w:rFonts w:ascii="Arial" w:hAnsi="Arial" w:cs="Arial"/>
          <w:szCs w:val="20"/>
          <w:highlight w:val="yellow"/>
        </w:rPr>
        <w:t>[Nom de l'épouse]</w:t>
      </w:r>
      <w:r w:rsidRPr="00BD73A9">
        <w:rPr>
          <w:rFonts w:ascii="Arial" w:hAnsi="Arial" w:cs="Arial"/>
          <w:szCs w:val="20"/>
        </w:rPr>
        <w:t xml:space="preserve"> exerce sa profession sous le nom de </w:t>
      </w:r>
      <w:r w:rsidRPr="00BD73A9">
        <w:rPr>
          <w:rFonts w:ascii="Arial" w:hAnsi="Arial" w:cs="Arial"/>
          <w:szCs w:val="20"/>
          <w:highlight w:val="yellow"/>
        </w:rPr>
        <w:t>[Nom marital]</w:t>
      </w:r>
      <w:r w:rsidRPr="00BD73A9">
        <w:rPr>
          <w:rFonts w:ascii="Arial" w:hAnsi="Arial" w:cs="Arial"/>
          <w:szCs w:val="20"/>
        </w:rPr>
        <w:t xml:space="preserve"> et est largement reconnue dans son secteur d’activité sous ce nom. Un changement de nom pourrait porter un préjudice sérieux à sa carrière, notamment dans le cadre de ses relations professionnelles établies au cours de plusieurs années de mariage.</w:t>
      </w:r>
    </w:p>
    <w:p w14:paraId="7F85E389" w14:textId="77777777" w:rsidR="00BD73A9" w:rsidRPr="00BD73A9" w:rsidRDefault="00BD73A9" w:rsidP="00BD73A9">
      <w:pPr>
        <w:jc w:val="both"/>
        <w:rPr>
          <w:rFonts w:ascii="Arial" w:hAnsi="Arial" w:cs="Arial"/>
          <w:szCs w:val="20"/>
        </w:rPr>
      </w:pPr>
    </w:p>
    <w:p w14:paraId="4FA7359F" w14:textId="77777777" w:rsidR="00BD73A9" w:rsidRDefault="00BD73A9" w:rsidP="00BD73A9">
      <w:pPr>
        <w:pStyle w:val="Paragraphedeliste"/>
        <w:numPr>
          <w:ilvl w:val="1"/>
          <w:numId w:val="21"/>
        </w:numPr>
        <w:ind w:left="851" w:hanging="284"/>
        <w:jc w:val="both"/>
        <w:rPr>
          <w:rFonts w:ascii="Arial" w:hAnsi="Arial" w:cs="Arial"/>
          <w:szCs w:val="20"/>
        </w:rPr>
      </w:pPr>
      <w:r w:rsidRPr="00BD73A9">
        <w:rPr>
          <w:rFonts w:ascii="Arial" w:hAnsi="Arial" w:cs="Arial"/>
          <w:b/>
          <w:bCs/>
          <w:i/>
          <w:iCs/>
          <w:szCs w:val="20"/>
        </w:rPr>
        <w:t>Intérêt familial</w:t>
      </w:r>
      <w:r w:rsidRPr="00BD73A9">
        <w:rPr>
          <w:rFonts w:ascii="Arial" w:hAnsi="Arial" w:cs="Arial"/>
          <w:szCs w:val="20"/>
        </w:rPr>
        <w:t xml:space="preserve"> : Le maintien du nom marital est également sollicité dans l'intérêt des enfants du couple, qui portent également le nom de </w:t>
      </w:r>
      <w:r w:rsidRPr="00BD73A9">
        <w:rPr>
          <w:rFonts w:ascii="Arial" w:hAnsi="Arial" w:cs="Arial"/>
          <w:szCs w:val="20"/>
          <w:highlight w:val="yellow"/>
        </w:rPr>
        <w:t>[Nom marital]</w:t>
      </w:r>
      <w:r w:rsidRPr="00BD73A9">
        <w:rPr>
          <w:rFonts w:ascii="Arial" w:hAnsi="Arial" w:cs="Arial"/>
          <w:szCs w:val="20"/>
        </w:rPr>
        <w:t>. Cela permettrait de préserver une continuité familiale et d'éviter toute confusion dans leur environnement scolaire et social.</w:t>
      </w:r>
    </w:p>
    <w:p w14:paraId="028DDA10" w14:textId="77777777" w:rsidR="00BD73A9" w:rsidRPr="00BD73A9" w:rsidRDefault="00BD73A9" w:rsidP="00BD73A9">
      <w:pPr>
        <w:jc w:val="both"/>
        <w:rPr>
          <w:rFonts w:ascii="Arial" w:hAnsi="Arial" w:cs="Arial"/>
          <w:szCs w:val="20"/>
        </w:rPr>
      </w:pPr>
    </w:p>
    <w:p w14:paraId="5D7AC83C" w14:textId="367F6089" w:rsidR="00BD73A9" w:rsidRPr="00BD73A9" w:rsidRDefault="00BD73A9" w:rsidP="00BD73A9">
      <w:pPr>
        <w:pStyle w:val="Paragraphedeliste"/>
        <w:numPr>
          <w:ilvl w:val="1"/>
          <w:numId w:val="21"/>
        </w:numPr>
        <w:ind w:left="851" w:hanging="284"/>
        <w:jc w:val="both"/>
        <w:rPr>
          <w:rFonts w:ascii="Arial" w:hAnsi="Arial" w:cs="Arial"/>
          <w:szCs w:val="20"/>
        </w:rPr>
      </w:pPr>
      <w:r w:rsidRPr="00BD73A9">
        <w:rPr>
          <w:rFonts w:ascii="Arial" w:hAnsi="Arial" w:cs="Arial"/>
          <w:b/>
          <w:bCs/>
          <w:i/>
          <w:iCs/>
          <w:szCs w:val="20"/>
        </w:rPr>
        <w:t>Intérêt personnel</w:t>
      </w:r>
      <w:r w:rsidRPr="00BD73A9">
        <w:rPr>
          <w:rFonts w:ascii="Arial" w:hAnsi="Arial" w:cs="Arial"/>
          <w:szCs w:val="20"/>
        </w:rPr>
        <w:t xml:space="preserve"> : </w:t>
      </w:r>
      <w:r w:rsidRPr="00BD73A9">
        <w:rPr>
          <w:rFonts w:ascii="Arial" w:hAnsi="Arial" w:cs="Arial"/>
          <w:szCs w:val="20"/>
          <w:highlight w:val="yellow"/>
        </w:rPr>
        <w:t>[Nom de l'épouse]</w:t>
      </w:r>
      <w:r w:rsidRPr="00BD73A9">
        <w:rPr>
          <w:rFonts w:ascii="Arial" w:hAnsi="Arial" w:cs="Arial"/>
          <w:szCs w:val="20"/>
        </w:rPr>
        <w:t xml:space="preserve"> est identifiée socialement sous le nom de </w:t>
      </w:r>
      <w:r w:rsidRPr="00BD73A9">
        <w:rPr>
          <w:rFonts w:ascii="Arial" w:hAnsi="Arial" w:cs="Arial"/>
          <w:szCs w:val="20"/>
          <w:highlight w:val="yellow"/>
        </w:rPr>
        <w:t>[Nom marital]</w:t>
      </w:r>
      <w:r w:rsidRPr="00BD73A9">
        <w:rPr>
          <w:rFonts w:ascii="Arial" w:hAnsi="Arial" w:cs="Arial"/>
          <w:szCs w:val="20"/>
        </w:rPr>
        <w:t xml:space="preserve"> depuis plusieurs années. Une modification pourrait entraîner des perturbations dans ses relations sociales et administratives, affectant de manière disproportionnée son identité personnelle et publique.</w:t>
      </w:r>
    </w:p>
    <w:p w14:paraId="4A6099A3" w14:textId="77777777" w:rsidR="00BD73A9" w:rsidRPr="00BD73A9" w:rsidRDefault="00BD73A9" w:rsidP="00BD73A9">
      <w:pPr>
        <w:jc w:val="both"/>
        <w:rPr>
          <w:rFonts w:ascii="Arial" w:eastAsia="Times New Roman" w:hAnsi="Arial" w:cs="Arial"/>
          <w:szCs w:val="20"/>
          <w:lang w:eastAsia="fr-FR"/>
        </w:rPr>
      </w:pPr>
    </w:p>
    <w:p w14:paraId="4FC42C3C" w14:textId="76F2D502" w:rsidR="00017377" w:rsidRDefault="00BD73A9" w:rsidP="00BD73A9">
      <w:pPr>
        <w:jc w:val="both"/>
        <w:rPr>
          <w:rFonts w:ascii="Arial" w:eastAsia="Times New Roman" w:hAnsi="Arial" w:cs="Arial"/>
          <w:szCs w:val="20"/>
          <w:lang w:eastAsia="fr-FR"/>
        </w:rPr>
      </w:pPr>
      <w:r w:rsidRPr="00BD73A9">
        <w:rPr>
          <w:rFonts w:ascii="Arial" w:eastAsia="Times New Roman" w:hAnsi="Arial" w:cs="Arial"/>
          <w:szCs w:val="20"/>
          <w:lang w:eastAsia="fr-FR"/>
        </w:rPr>
        <w:t xml:space="preserve">En conséquence, les époux sollicitent conjointement que Madame/Monsieur le Juge aux Affaires Familiales autorise </w:t>
      </w:r>
      <w:r w:rsidRPr="00BD73A9">
        <w:rPr>
          <w:rFonts w:ascii="Arial" w:eastAsia="Times New Roman" w:hAnsi="Arial" w:cs="Arial"/>
          <w:szCs w:val="20"/>
          <w:highlight w:val="yellow"/>
          <w:lang w:eastAsia="fr-FR"/>
        </w:rPr>
        <w:t>[Nom de l'épouse]</w:t>
      </w:r>
      <w:r w:rsidRPr="00BD73A9">
        <w:rPr>
          <w:rFonts w:ascii="Arial" w:eastAsia="Times New Roman" w:hAnsi="Arial" w:cs="Arial"/>
          <w:szCs w:val="20"/>
          <w:lang w:eastAsia="fr-FR"/>
        </w:rPr>
        <w:t xml:space="preserve"> à conserver l’usage du nom de </w:t>
      </w:r>
      <w:r w:rsidRPr="00BD73A9">
        <w:rPr>
          <w:rFonts w:ascii="Arial" w:eastAsia="Times New Roman" w:hAnsi="Arial" w:cs="Arial"/>
          <w:szCs w:val="20"/>
          <w:highlight w:val="yellow"/>
          <w:lang w:eastAsia="fr-FR"/>
        </w:rPr>
        <w:t>[Nom marital]</w:t>
      </w:r>
      <w:r w:rsidRPr="00BD73A9">
        <w:rPr>
          <w:rFonts w:ascii="Arial" w:eastAsia="Times New Roman" w:hAnsi="Arial" w:cs="Arial"/>
          <w:szCs w:val="20"/>
          <w:lang w:eastAsia="fr-FR"/>
        </w:rPr>
        <w:t>, au vu des justifications d'intérêt professionnel, familial et personnel.</w:t>
      </w:r>
    </w:p>
    <w:p w14:paraId="579C092D" w14:textId="77777777" w:rsidR="00BD73A9" w:rsidRPr="00017377" w:rsidRDefault="00BD73A9" w:rsidP="00BD73A9">
      <w:pPr>
        <w:jc w:val="both"/>
        <w:rPr>
          <w:rFonts w:ascii="Arial" w:eastAsia="Times New Roman" w:hAnsi="Arial" w:cs="Arial"/>
          <w:szCs w:val="20"/>
          <w:lang w:eastAsia="fr-FR"/>
        </w:rPr>
      </w:pPr>
    </w:p>
    <w:p w14:paraId="33E1D356" w14:textId="77777777" w:rsidR="00017377" w:rsidRPr="00017377" w:rsidRDefault="00017377" w:rsidP="00017377">
      <w:pPr>
        <w:numPr>
          <w:ilvl w:val="0"/>
          <w:numId w:val="24"/>
        </w:numPr>
        <w:contextualSpacing/>
        <w:jc w:val="both"/>
        <w:rPr>
          <w:rFonts w:ascii="Arial" w:eastAsia="Calibri" w:hAnsi="Arial" w:cs="Arial"/>
          <w:b/>
          <w:bCs/>
          <w:u w:val="single"/>
        </w:rPr>
      </w:pPr>
      <w:r w:rsidRPr="00017377">
        <w:rPr>
          <w:rFonts w:ascii="Arial" w:eastAsia="Calibri" w:hAnsi="Arial" w:cs="Arial"/>
          <w:b/>
          <w:bCs/>
          <w:u w:val="single"/>
        </w:rPr>
        <w:t>Conséquences patrimoniales</w:t>
      </w:r>
    </w:p>
    <w:p w14:paraId="79756667" w14:textId="77777777" w:rsidR="00017377" w:rsidRPr="00017377" w:rsidRDefault="00017377" w:rsidP="00017377">
      <w:pPr>
        <w:jc w:val="both"/>
        <w:rPr>
          <w:rFonts w:ascii="Arial" w:eastAsia="Times New Roman" w:hAnsi="Arial" w:cs="Arial"/>
          <w:szCs w:val="20"/>
          <w:lang w:eastAsia="fr-FR"/>
        </w:rPr>
      </w:pPr>
    </w:p>
    <w:p w14:paraId="4D15750C" w14:textId="048E3541" w:rsidR="00017377" w:rsidRDefault="00027838" w:rsidP="00017377">
      <w:pPr>
        <w:jc w:val="both"/>
        <w:rPr>
          <w:rFonts w:ascii="Arial" w:eastAsia="Times New Roman" w:hAnsi="Arial" w:cs="Arial"/>
          <w:szCs w:val="20"/>
          <w:lang w:eastAsia="fr-FR"/>
        </w:rPr>
      </w:pPr>
      <w:r w:rsidRPr="00027838">
        <w:rPr>
          <w:rFonts w:ascii="Arial" w:eastAsia="Times New Roman" w:hAnsi="Arial" w:cs="Arial"/>
          <w:szCs w:val="20"/>
          <w:lang w:eastAsia="fr-FR"/>
        </w:rPr>
        <w:t xml:space="preserve">En vertu des dispositions de l'article 267 du Code civil, </w:t>
      </w:r>
      <w:r w:rsidRPr="00027838">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027838">
        <w:rPr>
          <w:rFonts w:ascii="Arial" w:eastAsia="Times New Roman" w:hAnsi="Arial" w:cs="Arial"/>
          <w:szCs w:val="20"/>
          <w:highlight w:val="yellow"/>
          <w:lang w:eastAsia="fr-FR"/>
        </w:rPr>
        <w:t>]</w:t>
      </w:r>
      <w:r w:rsidRPr="00027838">
        <w:rPr>
          <w:rFonts w:ascii="Arial" w:eastAsia="Times New Roman" w:hAnsi="Arial" w:cs="Arial"/>
          <w:szCs w:val="20"/>
          <w:lang w:eastAsia="fr-FR"/>
        </w:rPr>
        <w:t xml:space="preserve"> et </w:t>
      </w:r>
      <w:r w:rsidRPr="00027838">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2</w:t>
      </w:r>
      <w:r w:rsidRPr="00027838">
        <w:rPr>
          <w:rFonts w:ascii="Arial" w:eastAsia="Times New Roman" w:hAnsi="Arial" w:cs="Arial"/>
          <w:szCs w:val="20"/>
          <w:highlight w:val="yellow"/>
          <w:lang w:eastAsia="fr-FR"/>
        </w:rPr>
        <w:t>]</w:t>
      </w:r>
      <w:r w:rsidRPr="00027838">
        <w:rPr>
          <w:rFonts w:ascii="Arial" w:eastAsia="Times New Roman" w:hAnsi="Arial" w:cs="Arial"/>
          <w:szCs w:val="20"/>
          <w:lang w:eastAsia="fr-FR"/>
        </w:rPr>
        <w:t xml:space="preserve"> sollicitent conjointement de Madame/Monsieur le Juge aux Affaires Familiales de bien vouloir statuer sur les points suivants</w:t>
      </w:r>
      <w:r>
        <w:rPr>
          <w:rFonts w:ascii="Arial" w:eastAsia="Times New Roman" w:hAnsi="Arial" w:cs="Arial"/>
          <w:szCs w:val="20"/>
          <w:lang w:eastAsia="fr-FR"/>
        </w:rPr>
        <w:t> :</w:t>
      </w:r>
    </w:p>
    <w:p w14:paraId="6DBC93AC" w14:textId="77777777" w:rsidR="00027838" w:rsidRPr="00017377" w:rsidRDefault="00027838" w:rsidP="00017377">
      <w:pPr>
        <w:jc w:val="both"/>
        <w:rPr>
          <w:rFonts w:ascii="Arial" w:eastAsia="Times New Roman" w:hAnsi="Arial" w:cs="Arial"/>
          <w:szCs w:val="20"/>
          <w:lang w:eastAsia="fr-FR"/>
        </w:rPr>
      </w:pPr>
    </w:p>
    <w:p w14:paraId="4B382E2B" w14:textId="77777777" w:rsidR="00017377" w:rsidRPr="00017377" w:rsidRDefault="00017377" w:rsidP="00017377">
      <w:pPr>
        <w:numPr>
          <w:ilvl w:val="1"/>
          <w:numId w:val="24"/>
        </w:numPr>
        <w:contextualSpacing/>
        <w:jc w:val="both"/>
        <w:rPr>
          <w:rFonts w:ascii="Arial" w:eastAsia="Calibri" w:hAnsi="Arial" w:cs="Arial"/>
          <w:b/>
          <w:bCs/>
          <w:u w:val="single"/>
        </w:rPr>
      </w:pPr>
      <w:r w:rsidRPr="00017377">
        <w:rPr>
          <w:rFonts w:ascii="Arial" w:eastAsia="Calibri" w:hAnsi="Arial" w:cs="Arial"/>
          <w:b/>
          <w:bCs/>
          <w:u w:val="single"/>
        </w:rPr>
        <w:t>Proposition de règlement des intérêts pécuniaires et patrimoniaux des époux</w:t>
      </w:r>
    </w:p>
    <w:p w14:paraId="454FF52C" w14:textId="77777777" w:rsidR="00017377" w:rsidRPr="00017377" w:rsidRDefault="00017377" w:rsidP="00017377">
      <w:pPr>
        <w:jc w:val="both"/>
        <w:rPr>
          <w:rFonts w:ascii="Arial" w:eastAsia="Times New Roman" w:hAnsi="Arial" w:cs="Arial"/>
          <w:szCs w:val="20"/>
          <w:lang w:eastAsia="fr-FR"/>
        </w:rPr>
      </w:pPr>
    </w:p>
    <w:p w14:paraId="277D72C0" w14:textId="77777777" w:rsidR="00017377" w:rsidRPr="00017377" w:rsidRDefault="00017377" w:rsidP="00017377">
      <w:pPr>
        <w:numPr>
          <w:ilvl w:val="0"/>
          <w:numId w:val="27"/>
        </w:numPr>
        <w:contextualSpacing/>
        <w:jc w:val="both"/>
        <w:rPr>
          <w:rFonts w:ascii="Arial" w:eastAsia="Calibri" w:hAnsi="Arial" w:cs="Arial"/>
          <w:b/>
          <w:bCs/>
          <w:u w:val="single"/>
        </w:rPr>
      </w:pPr>
      <w:r w:rsidRPr="00017377">
        <w:rPr>
          <w:rFonts w:ascii="Arial" w:eastAsia="Calibri" w:hAnsi="Arial" w:cs="Arial"/>
          <w:b/>
          <w:bCs/>
          <w:u w:val="single"/>
        </w:rPr>
        <w:t>Descriptif sommaire du patrimoine des époux</w:t>
      </w:r>
    </w:p>
    <w:p w14:paraId="12A7FA75" w14:textId="77777777" w:rsidR="00017377" w:rsidRPr="00017377" w:rsidRDefault="00017377" w:rsidP="00017377">
      <w:pPr>
        <w:jc w:val="both"/>
        <w:rPr>
          <w:rFonts w:ascii="Arial" w:eastAsia="Times New Roman" w:hAnsi="Arial" w:cs="Arial"/>
          <w:szCs w:val="20"/>
          <w:lang w:eastAsia="fr-FR"/>
        </w:rPr>
      </w:pPr>
    </w:p>
    <w:p w14:paraId="514011A7" w14:textId="60396B62"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Les époux </w:t>
      </w:r>
      <w:r w:rsidRPr="00017377">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et </w:t>
      </w:r>
      <w:r w:rsidRPr="00017377">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2</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mariés sous le régime de </w:t>
      </w:r>
      <w:r w:rsidRPr="00017377">
        <w:rPr>
          <w:rFonts w:ascii="Arial" w:eastAsia="Times New Roman" w:hAnsi="Arial" w:cs="Arial"/>
          <w:szCs w:val="20"/>
          <w:highlight w:val="yellow"/>
          <w:lang w:eastAsia="fr-FR"/>
        </w:rPr>
        <w:t>[indiquer le régime matrimonial : communauté légale réduite aux acquêts, séparation de biens, etc.]</w:t>
      </w:r>
      <w:r w:rsidRPr="00017377">
        <w:rPr>
          <w:rFonts w:ascii="Arial" w:eastAsia="Times New Roman" w:hAnsi="Arial" w:cs="Arial"/>
          <w:szCs w:val="20"/>
          <w:lang w:eastAsia="fr-FR"/>
        </w:rPr>
        <w:t>, possèdent les biens suivants dans le cadre de la communauté ou de l'indivision :</w:t>
      </w:r>
    </w:p>
    <w:p w14:paraId="21F20185" w14:textId="77777777" w:rsidR="00017377" w:rsidRPr="00017377" w:rsidRDefault="00017377" w:rsidP="00017377">
      <w:pPr>
        <w:jc w:val="both"/>
        <w:rPr>
          <w:rFonts w:ascii="Arial" w:eastAsia="Times New Roman" w:hAnsi="Arial" w:cs="Arial"/>
          <w:szCs w:val="20"/>
          <w:lang w:eastAsia="fr-FR"/>
        </w:rPr>
      </w:pPr>
    </w:p>
    <w:p w14:paraId="5C311A97" w14:textId="77777777" w:rsidR="00017377" w:rsidRPr="00017377" w:rsidRDefault="00017377" w:rsidP="00017377">
      <w:pPr>
        <w:numPr>
          <w:ilvl w:val="1"/>
          <w:numId w:val="21"/>
        </w:numPr>
        <w:ind w:left="1134" w:hanging="567"/>
        <w:contextualSpacing/>
        <w:jc w:val="both"/>
        <w:rPr>
          <w:rFonts w:ascii="Arial" w:eastAsia="Calibri" w:hAnsi="Arial" w:cs="Arial"/>
          <w:b/>
          <w:bCs/>
          <w:i/>
          <w:iCs/>
        </w:rPr>
      </w:pPr>
      <w:r w:rsidRPr="00017377">
        <w:rPr>
          <w:rFonts w:ascii="Arial" w:eastAsia="Calibri" w:hAnsi="Arial" w:cs="Arial"/>
          <w:b/>
          <w:bCs/>
          <w:i/>
          <w:iCs/>
        </w:rPr>
        <w:t>Bien immobilier commun ou indivis :</w:t>
      </w:r>
    </w:p>
    <w:p w14:paraId="62D5F370" w14:textId="77777777" w:rsidR="00017377" w:rsidRPr="00017377" w:rsidRDefault="00017377" w:rsidP="00017377">
      <w:pPr>
        <w:numPr>
          <w:ilvl w:val="2"/>
          <w:numId w:val="21"/>
        </w:numPr>
        <w:ind w:left="1701" w:hanging="284"/>
        <w:contextualSpacing/>
        <w:jc w:val="both"/>
        <w:rPr>
          <w:rFonts w:ascii="Arial" w:eastAsia="Calibri" w:hAnsi="Arial" w:cs="Arial"/>
          <w:highlight w:val="yellow"/>
        </w:rPr>
      </w:pPr>
      <w:r w:rsidRPr="00017377">
        <w:rPr>
          <w:rFonts w:ascii="Arial" w:eastAsia="Calibri" w:hAnsi="Arial" w:cs="Arial"/>
        </w:rPr>
        <w:t xml:space="preserve">Adresse : </w:t>
      </w:r>
      <w:r w:rsidRPr="00017377">
        <w:rPr>
          <w:rFonts w:ascii="Arial" w:eastAsia="Calibri" w:hAnsi="Arial" w:cs="Arial"/>
          <w:highlight w:val="yellow"/>
        </w:rPr>
        <w:t>[Adresse complète du bien immobilier]</w:t>
      </w:r>
    </w:p>
    <w:p w14:paraId="44E8EEB2" w14:textId="77777777" w:rsidR="00017377" w:rsidRPr="00017377" w:rsidRDefault="00017377" w:rsidP="00017377">
      <w:pPr>
        <w:numPr>
          <w:ilvl w:val="2"/>
          <w:numId w:val="21"/>
        </w:numPr>
        <w:ind w:left="1701" w:hanging="284"/>
        <w:contextualSpacing/>
        <w:jc w:val="both"/>
        <w:rPr>
          <w:rFonts w:ascii="Arial" w:eastAsia="Calibri" w:hAnsi="Arial" w:cs="Arial"/>
          <w:highlight w:val="yellow"/>
        </w:rPr>
      </w:pPr>
      <w:r w:rsidRPr="00017377">
        <w:rPr>
          <w:rFonts w:ascii="Arial" w:eastAsia="Calibri" w:hAnsi="Arial" w:cs="Arial"/>
        </w:rPr>
        <w:t xml:space="preserve">Nature : </w:t>
      </w:r>
      <w:r w:rsidRPr="00017377">
        <w:rPr>
          <w:rFonts w:ascii="Arial" w:eastAsia="Calibri" w:hAnsi="Arial" w:cs="Arial"/>
          <w:highlight w:val="yellow"/>
        </w:rPr>
        <w:t>[Description du bien, ex. : maison individuelle, appartement, etc.]</w:t>
      </w:r>
    </w:p>
    <w:p w14:paraId="371A08CB" w14:textId="77777777" w:rsidR="00017377" w:rsidRPr="00017377" w:rsidRDefault="00017377" w:rsidP="00017377">
      <w:pPr>
        <w:numPr>
          <w:ilvl w:val="2"/>
          <w:numId w:val="21"/>
        </w:numPr>
        <w:ind w:left="1701" w:hanging="284"/>
        <w:contextualSpacing/>
        <w:jc w:val="both"/>
        <w:rPr>
          <w:rFonts w:ascii="Arial" w:eastAsia="Calibri" w:hAnsi="Arial" w:cs="Arial"/>
          <w:highlight w:val="yellow"/>
        </w:rPr>
      </w:pPr>
      <w:r w:rsidRPr="00017377">
        <w:rPr>
          <w:rFonts w:ascii="Arial" w:eastAsia="Calibri" w:hAnsi="Arial" w:cs="Arial"/>
        </w:rPr>
        <w:lastRenderedPageBreak/>
        <w:t xml:space="preserve">Valeur estimée : </w:t>
      </w:r>
      <w:r w:rsidRPr="00017377">
        <w:rPr>
          <w:rFonts w:ascii="Arial" w:eastAsia="Calibri" w:hAnsi="Arial" w:cs="Arial"/>
          <w:highlight w:val="yellow"/>
        </w:rPr>
        <w:t>[Valeur actuelle estimée du bien]</w:t>
      </w:r>
    </w:p>
    <w:p w14:paraId="7CD01D53" w14:textId="77777777" w:rsidR="00017377" w:rsidRPr="00017377" w:rsidRDefault="00017377" w:rsidP="00017377">
      <w:pPr>
        <w:numPr>
          <w:ilvl w:val="2"/>
          <w:numId w:val="21"/>
        </w:numPr>
        <w:ind w:left="1701" w:hanging="284"/>
        <w:contextualSpacing/>
        <w:jc w:val="both"/>
        <w:rPr>
          <w:rFonts w:ascii="Arial" w:eastAsia="Calibri" w:hAnsi="Arial" w:cs="Arial"/>
          <w:highlight w:val="yellow"/>
        </w:rPr>
      </w:pPr>
      <w:r w:rsidRPr="00017377">
        <w:rPr>
          <w:rFonts w:ascii="Arial" w:eastAsia="Calibri" w:hAnsi="Arial" w:cs="Arial"/>
        </w:rPr>
        <w:t xml:space="preserve">Situation hypothécaire : </w:t>
      </w:r>
      <w:r w:rsidRPr="00017377">
        <w:rPr>
          <w:rFonts w:ascii="Arial" w:eastAsia="Calibri" w:hAnsi="Arial" w:cs="Arial"/>
          <w:highlight w:val="yellow"/>
        </w:rPr>
        <w:t>[Indiquer s’il existe un crédit immobilier en cours, et le montant restant dû]</w:t>
      </w:r>
    </w:p>
    <w:p w14:paraId="5701E13A" w14:textId="77777777" w:rsidR="00017377" w:rsidRPr="00017377" w:rsidRDefault="00017377" w:rsidP="00017377">
      <w:pPr>
        <w:numPr>
          <w:ilvl w:val="2"/>
          <w:numId w:val="21"/>
        </w:numPr>
        <w:ind w:left="1701" w:hanging="284"/>
        <w:contextualSpacing/>
        <w:jc w:val="both"/>
        <w:rPr>
          <w:rFonts w:ascii="Arial" w:eastAsia="Calibri" w:hAnsi="Arial" w:cs="Arial"/>
          <w:highlight w:val="yellow"/>
        </w:rPr>
      </w:pPr>
      <w:r w:rsidRPr="00017377">
        <w:rPr>
          <w:rFonts w:ascii="Arial" w:eastAsia="Calibri" w:hAnsi="Arial" w:cs="Arial"/>
        </w:rPr>
        <w:t xml:space="preserve">Occupation actuelle : </w:t>
      </w:r>
      <w:r w:rsidRPr="00017377">
        <w:rPr>
          <w:rFonts w:ascii="Arial" w:eastAsia="Calibri" w:hAnsi="Arial" w:cs="Arial"/>
          <w:highlight w:val="yellow"/>
        </w:rPr>
        <w:t>[Indiquer qui occupe le bien actuellement]</w:t>
      </w:r>
    </w:p>
    <w:p w14:paraId="7E2A5372" w14:textId="77777777" w:rsidR="00017377" w:rsidRPr="00017377" w:rsidRDefault="00017377" w:rsidP="00017377">
      <w:pPr>
        <w:jc w:val="both"/>
        <w:rPr>
          <w:rFonts w:ascii="Arial" w:eastAsia="Times New Roman" w:hAnsi="Arial" w:cs="Arial"/>
          <w:szCs w:val="20"/>
          <w:lang w:eastAsia="fr-FR"/>
        </w:rPr>
      </w:pPr>
    </w:p>
    <w:p w14:paraId="38D03367" w14:textId="77777777" w:rsidR="00017377" w:rsidRPr="00017377" w:rsidRDefault="00017377" w:rsidP="00017377">
      <w:pPr>
        <w:numPr>
          <w:ilvl w:val="1"/>
          <w:numId w:val="21"/>
        </w:numPr>
        <w:ind w:left="1134" w:hanging="567"/>
        <w:contextualSpacing/>
        <w:jc w:val="both"/>
        <w:rPr>
          <w:rFonts w:ascii="Arial" w:eastAsia="Calibri" w:hAnsi="Arial" w:cs="Arial"/>
          <w:b/>
          <w:bCs/>
          <w:i/>
          <w:iCs/>
        </w:rPr>
      </w:pPr>
      <w:r w:rsidRPr="00017377">
        <w:rPr>
          <w:rFonts w:ascii="Arial" w:eastAsia="Calibri" w:hAnsi="Arial" w:cs="Arial"/>
          <w:b/>
          <w:bCs/>
          <w:i/>
          <w:iCs/>
        </w:rPr>
        <w:t>Comptes bancaires :</w:t>
      </w:r>
    </w:p>
    <w:p w14:paraId="2650BAFB" w14:textId="77777777" w:rsidR="00017377" w:rsidRPr="00017377" w:rsidRDefault="00017377" w:rsidP="00017377">
      <w:pPr>
        <w:numPr>
          <w:ilvl w:val="2"/>
          <w:numId w:val="21"/>
        </w:numPr>
        <w:ind w:left="1701" w:hanging="283"/>
        <w:contextualSpacing/>
        <w:jc w:val="both"/>
        <w:rPr>
          <w:rFonts w:ascii="Arial" w:eastAsia="Calibri" w:hAnsi="Arial" w:cs="Arial"/>
          <w:highlight w:val="yellow"/>
        </w:rPr>
      </w:pPr>
      <w:r w:rsidRPr="00017377">
        <w:rPr>
          <w:rFonts w:ascii="Arial" w:eastAsia="Calibri" w:hAnsi="Arial" w:cs="Arial"/>
        </w:rPr>
        <w:t xml:space="preserve">Compte joint à la banque </w:t>
      </w:r>
      <w:r w:rsidRPr="00017377">
        <w:rPr>
          <w:rFonts w:ascii="Arial" w:eastAsia="Calibri" w:hAnsi="Arial" w:cs="Arial"/>
          <w:highlight w:val="yellow"/>
        </w:rPr>
        <w:t>[Nom de la banque]</w:t>
      </w:r>
    </w:p>
    <w:p w14:paraId="0221EA62" w14:textId="77777777" w:rsidR="00017377" w:rsidRPr="00017377" w:rsidRDefault="00017377" w:rsidP="00017377">
      <w:pPr>
        <w:numPr>
          <w:ilvl w:val="3"/>
          <w:numId w:val="21"/>
        </w:numPr>
        <w:ind w:left="1701" w:firstLine="142"/>
        <w:contextualSpacing/>
        <w:jc w:val="both"/>
        <w:rPr>
          <w:rFonts w:ascii="Arial" w:eastAsia="Calibri" w:hAnsi="Arial" w:cs="Arial"/>
        </w:rPr>
      </w:pPr>
      <w:r w:rsidRPr="00017377">
        <w:rPr>
          <w:rFonts w:ascii="Arial" w:eastAsia="Calibri" w:hAnsi="Arial" w:cs="Arial"/>
        </w:rPr>
        <w:t>Solde actuel : [Montant du solde]</w:t>
      </w:r>
    </w:p>
    <w:p w14:paraId="6A2951BE" w14:textId="52AD9005" w:rsidR="00017377" w:rsidRPr="00017377" w:rsidRDefault="00017377" w:rsidP="00017377">
      <w:pPr>
        <w:numPr>
          <w:ilvl w:val="2"/>
          <w:numId w:val="21"/>
        </w:numPr>
        <w:ind w:left="1701" w:hanging="283"/>
        <w:contextualSpacing/>
        <w:jc w:val="both"/>
        <w:rPr>
          <w:rFonts w:ascii="Arial" w:eastAsia="Calibri" w:hAnsi="Arial" w:cs="Arial"/>
        </w:rPr>
      </w:pPr>
      <w:r w:rsidRPr="00017377">
        <w:rPr>
          <w:rFonts w:ascii="Arial" w:eastAsia="Calibri" w:hAnsi="Arial" w:cs="Arial"/>
        </w:rPr>
        <w:t xml:space="preserve">Comptes individuels de </w:t>
      </w:r>
      <w:r w:rsidRPr="00017377">
        <w:rPr>
          <w:rFonts w:ascii="Arial" w:eastAsia="Calibri" w:hAnsi="Arial" w:cs="Arial"/>
          <w:highlight w:val="yellow"/>
        </w:rPr>
        <w:t>[</w:t>
      </w:r>
      <w:r w:rsidR="007F60CB">
        <w:rPr>
          <w:rFonts w:ascii="Arial" w:eastAsia="Calibri" w:hAnsi="Arial" w:cs="Arial"/>
          <w:highlight w:val="yellow"/>
        </w:rPr>
        <w:t>Nom de l’époux 1</w:t>
      </w:r>
      <w:r w:rsidRPr="00017377">
        <w:rPr>
          <w:rFonts w:ascii="Arial" w:eastAsia="Calibri" w:hAnsi="Arial" w:cs="Arial"/>
          <w:highlight w:val="yellow"/>
        </w:rPr>
        <w:t>]</w:t>
      </w:r>
      <w:r w:rsidRPr="00017377">
        <w:rPr>
          <w:rFonts w:ascii="Arial" w:eastAsia="Calibri" w:hAnsi="Arial" w:cs="Arial"/>
        </w:rPr>
        <w:t xml:space="preserve"> et </w:t>
      </w:r>
      <w:r w:rsidRPr="00017377">
        <w:rPr>
          <w:rFonts w:ascii="Arial" w:eastAsia="Calibri" w:hAnsi="Arial" w:cs="Arial"/>
          <w:highlight w:val="yellow"/>
        </w:rPr>
        <w:t>[</w:t>
      </w:r>
      <w:r w:rsidR="007F60CB">
        <w:rPr>
          <w:rFonts w:ascii="Arial" w:eastAsia="Calibri" w:hAnsi="Arial" w:cs="Arial"/>
          <w:highlight w:val="yellow"/>
        </w:rPr>
        <w:t>Nom de l’époux 2</w:t>
      </w:r>
      <w:r w:rsidRPr="00017377">
        <w:rPr>
          <w:rFonts w:ascii="Arial" w:eastAsia="Calibri" w:hAnsi="Arial" w:cs="Arial"/>
          <w:highlight w:val="yellow"/>
        </w:rPr>
        <w:t>]</w:t>
      </w:r>
    </w:p>
    <w:p w14:paraId="4E31E34E" w14:textId="77777777" w:rsidR="00017377" w:rsidRPr="00017377" w:rsidRDefault="00017377" w:rsidP="00017377">
      <w:pPr>
        <w:numPr>
          <w:ilvl w:val="3"/>
          <w:numId w:val="21"/>
        </w:numPr>
        <w:ind w:left="1701" w:firstLine="142"/>
        <w:contextualSpacing/>
        <w:jc w:val="both"/>
        <w:rPr>
          <w:rFonts w:ascii="Arial" w:eastAsia="Calibri" w:hAnsi="Arial" w:cs="Arial"/>
        </w:rPr>
      </w:pPr>
      <w:r w:rsidRPr="00017377">
        <w:rPr>
          <w:rFonts w:ascii="Arial" w:eastAsia="Calibri" w:hAnsi="Arial" w:cs="Arial"/>
        </w:rPr>
        <w:t xml:space="preserve">Solde : </w:t>
      </w:r>
      <w:r w:rsidRPr="00017377">
        <w:rPr>
          <w:rFonts w:ascii="Arial" w:eastAsia="Calibri" w:hAnsi="Arial" w:cs="Arial"/>
          <w:highlight w:val="yellow"/>
        </w:rPr>
        <w:t>[Montant pour chaque époux]</w:t>
      </w:r>
    </w:p>
    <w:p w14:paraId="6AEA0CC9" w14:textId="77777777" w:rsidR="00017377" w:rsidRPr="00017377" w:rsidRDefault="00017377" w:rsidP="00017377">
      <w:pPr>
        <w:numPr>
          <w:ilvl w:val="2"/>
          <w:numId w:val="21"/>
        </w:numPr>
        <w:ind w:left="1701" w:hanging="283"/>
        <w:contextualSpacing/>
        <w:jc w:val="both"/>
        <w:rPr>
          <w:rFonts w:ascii="Arial" w:eastAsia="Calibri" w:hAnsi="Arial" w:cs="Arial"/>
        </w:rPr>
      </w:pPr>
      <w:r w:rsidRPr="00017377">
        <w:rPr>
          <w:rFonts w:ascii="Arial" w:eastAsia="Calibri" w:hAnsi="Arial" w:cs="Arial"/>
        </w:rPr>
        <w:t xml:space="preserve">Épargne ou placements : </w:t>
      </w:r>
      <w:r w:rsidRPr="00017377">
        <w:rPr>
          <w:rFonts w:ascii="Arial" w:eastAsia="Calibri" w:hAnsi="Arial" w:cs="Arial"/>
          <w:highlight w:val="yellow"/>
        </w:rPr>
        <w:t>[Préciser la nature des placements : livret A, PEL, etc.]</w:t>
      </w:r>
      <w:r w:rsidRPr="00017377">
        <w:rPr>
          <w:rFonts w:ascii="Arial" w:eastAsia="Calibri" w:hAnsi="Arial" w:cs="Arial"/>
        </w:rPr>
        <w:t xml:space="preserve"> et le solde pour chaque compte.</w:t>
      </w:r>
    </w:p>
    <w:p w14:paraId="2FF978FA" w14:textId="77777777" w:rsidR="00017377" w:rsidRPr="00017377" w:rsidRDefault="00017377" w:rsidP="00017377">
      <w:pPr>
        <w:jc w:val="both"/>
        <w:rPr>
          <w:rFonts w:ascii="Arial" w:eastAsia="Times New Roman" w:hAnsi="Arial" w:cs="Arial"/>
          <w:szCs w:val="20"/>
          <w:lang w:eastAsia="fr-FR"/>
        </w:rPr>
      </w:pPr>
    </w:p>
    <w:p w14:paraId="10A2CF56" w14:textId="77777777" w:rsidR="00017377" w:rsidRPr="00017377" w:rsidRDefault="00017377" w:rsidP="00017377">
      <w:pPr>
        <w:numPr>
          <w:ilvl w:val="1"/>
          <w:numId w:val="21"/>
        </w:numPr>
        <w:ind w:left="1134" w:hanging="567"/>
        <w:contextualSpacing/>
        <w:jc w:val="both"/>
        <w:rPr>
          <w:rFonts w:ascii="Arial" w:eastAsia="Calibri" w:hAnsi="Arial" w:cs="Arial"/>
          <w:b/>
          <w:bCs/>
          <w:i/>
          <w:iCs/>
        </w:rPr>
      </w:pPr>
      <w:r w:rsidRPr="00017377">
        <w:rPr>
          <w:rFonts w:ascii="Arial" w:eastAsia="Calibri" w:hAnsi="Arial" w:cs="Arial"/>
          <w:b/>
          <w:bCs/>
          <w:i/>
          <w:iCs/>
        </w:rPr>
        <w:t>Biens meubles (meubles corporels ou véhicules) :</w:t>
      </w:r>
    </w:p>
    <w:p w14:paraId="50F8D8C7" w14:textId="77777777" w:rsidR="00017377" w:rsidRPr="00017377" w:rsidRDefault="00017377" w:rsidP="00017377">
      <w:pPr>
        <w:numPr>
          <w:ilvl w:val="2"/>
          <w:numId w:val="21"/>
        </w:numPr>
        <w:ind w:left="1701" w:hanging="283"/>
        <w:contextualSpacing/>
        <w:jc w:val="both"/>
        <w:rPr>
          <w:rFonts w:ascii="Arial" w:eastAsia="Calibri" w:hAnsi="Arial" w:cs="Arial"/>
        </w:rPr>
      </w:pPr>
      <w:r w:rsidRPr="00017377">
        <w:rPr>
          <w:rFonts w:ascii="Arial" w:eastAsia="Calibri" w:hAnsi="Arial" w:cs="Arial"/>
        </w:rPr>
        <w:t xml:space="preserve">Véhicule : </w:t>
      </w:r>
      <w:r w:rsidRPr="00017377">
        <w:rPr>
          <w:rFonts w:ascii="Arial" w:eastAsia="Calibri" w:hAnsi="Arial" w:cs="Arial"/>
          <w:highlight w:val="yellow"/>
        </w:rPr>
        <w:t>[Marque, modèle, année]</w:t>
      </w:r>
    </w:p>
    <w:p w14:paraId="75A12F85" w14:textId="77777777" w:rsidR="00017377" w:rsidRPr="00017377" w:rsidRDefault="00017377" w:rsidP="00017377">
      <w:pPr>
        <w:numPr>
          <w:ilvl w:val="3"/>
          <w:numId w:val="21"/>
        </w:numPr>
        <w:ind w:left="1701" w:firstLine="142"/>
        <w:contextualSpacing/>
        <w:jc w:val="both"/>
        <w:rPr>
          <w:rFonts w:ascii="Arial" w:eastAsia="Calibri" w:hAnsi="Arial" w:cs="Arial"/>
        </w:rPr>
      </w:pPr>
      <w:r w:rsidRPr="00017377">
        <w:rPr>
          <w:rFonts w:ascii="Arial" w:eastAsia="Calibri" w:hAnsi="Arial" w:cs="Arial"/>
        </w:rPr>
        <w:t xml:space="preserve">Valeur estimée : </w:t>
      </w:r>
      <w:r w:rsidRPr="00017377">
        <w:rPr>
          <w:rFonts w:ascii="Arial" w:eastAsia="Calibri" w:hAnsi="Arial" w:cs="Arial"/>
          <w:highlight w:val="yellow"/>
        </w:rPr>
        <w:t>[Valeur actuelle du véhicule]</w:t>
      </w:r>
    </w:p>
    <w:p w14:paraId="43A8EA5E" w14:textId="77777777" w:rsidR="00017377" w:rsidRPr="00017377" w:rsidRDefault="00017377" w:rsidP="00017377">
      <w:pPr>
        <w:numPr>
          <w:ilvl w:val="2"/>
          <w:numId w:val="21"/>
        </w:numPr>
        <w:ind w:left="1701" w:hanging="283"/>
        <w:contextualSpacing/>
        <w:jc w:val="both"/>
        <w:rPr>
          <w:rFonts w:ascii="Arial" w:eastAsia="Calibri" w:hAnsi="Arial" w:cs="Arial"/>
        </w:rPr>
      </w:pPr>
      <w:r w:rsidRPr="00017377">
        <w:rPr>
          <w:rFonts w:ascii="Arial" w:eastAsia="Calibri" w:hAnsi="Arial" w:cs="Arial"/>
        </w:rPr>
        <w:t xml:space="preserve">Mobilier : </w:t>
      </w:r>
      <w:r w:rsidRPr="00017377">
        <w:rPr>
          <w:rFonts w:ascii="Arial" w:eastAsia="Calibri" w:hAnsi="Arial" w:cs="Arial"/>
          <w:highlight w:val="yellow"/>
        </w:rPr>
        <w:t>[Liste des biens meubles significatifs : meubles, électroménager, etc.]</w:t>
      </w:r>
    </w:p>
    <w:p w14:paraId="4233E51A" w14:textId="77777777" w:rsidR="00017377" w:rsidRPr="00017377" w:rsidRDefault="00017377" w:rsidP="00017377">
      <w:pPr>
        <w:numPr>
          <w:ilvl w:val="3"/>
          <w:numId w:val="21"/>
        </w:numPr>
        <w:ind w:left="1701" w:firstLine="142"/>
        <w:contextualSpacing/>
        <w:jc w:val="both"/>
        <w:rPr>
          <w:rFonts w:ascii="Arial" w:eastAsia="Calibri" w:hAnsi="Arial" w:cs="Arial"/>
        </w:rPr>
      </w:pPr>
      <w:r w:rsidRPr="00017377">
        <w:rPr>
          <w:rFonts w:ascii="Arial" w:eastAsia="Calibri" w:hAnsi="Arial" w:cs="Arial"/>
        </w:rPr>
        <w:t xml:space="preserve">Valeur estimée : </w:t>
      </w:r>
      <w:r w:rsidRPr="00017377">
        <w:rPr>
          <w:rFonts w:ascii="Arial" w:eastAsia="Calibri" w:hAnsi="Arial" w:cs="Arial"/>
          <w:highlight w:val="yellow"/>
        </w:rPr>
        <w:t>[Valeur globale estimée des biens meubles]</w:t>
      </w:r>
      <w:r w:rsidRPr="00017377">
        <w:rPr>
          <w:rFonts w:ascii="Arial" w:eastAsia="Calibri" w:hAnsi="Arial" w:cs="Arial"/>
        </w:rPr>
        <w:t>.</w:t>
      </w:r>
    </w:p>
    <w:p w14:paraId="5BE8DED3" w14:textId="77777777" w:rsidR="00017377" w:rsidRPr="00017377" w:rsidRDefault="00017377" w:rsidP="00017377">
      <w:pPr>
        <w:jc w:val="both"/>
        <w:rPr>
          <w:rFonts w:ascii="Arial" w:eastAsia="Times New Roman" w:hAnsi="Arial" w:cs="Arial"/>
          <w:szCs w:val="20"/>
          <w:lang w:eastAsia="fr-FR"/>
        </w:rPr>
      </w:pPr>
    </w:p>
    <w:p w14:paraId="0FB93054" w14:textId="77777777" w:rsidR="00017377" w:rsidRPr="00017377" w:rsidRDefault="00017377" w:rsidP="00017377">
      <w:pPr>
        <w:numPr>
          <w:ilvl w:val="1"/>
          <w:numId w:val="21"/>
        </w:numPr>
        <w:contextualSpacing/>
        <w:jc w:val="both"/>
        <w:rPr>
          <w:rFonts w:ascii="Arial" w:eastAsia="Calibri" w:hAnsi="Arial" w:cs="Arial"/>
          <w:b/>
          <w:bCs/>
          <w:i/>
          <w:iCs/>
        </w:rPr>
      </w:pPr>
      <w:r w:rsidRPr="00017377">
        <w:rPr>
          <w:rFonts w:ascii="Arial" w:eastAsia="Calibri" w:hAnsi="Arial" w:cs="Arial"/>
          <w:b/>
          <w:bCs/>
          <w:i/>
          <w:iCs/>
        </w:rPr>
        <w:t>Autres biens ou actifs :</w:t>
      </w:r>
    </w:p>
    <w:p w14:paraId="4E7FBAAA" w14:textId="77777777" w:rsidR="00017377" w:rsidRPr="00017377" w:rsidRDefault="00017377" w:rsidP="00017377">
      <w:pPr>
        <w:numPr>
          <w:ilvl w:val="2"/>
          <w:numId w:val="21"/>
        </w:numPr>
        <w:ind w:left="1701" w:hanging="283"/>
        <w:contextualSpacing/>
        <w:jc w:val="both"/>
        <w:rPr>
          <w:rFonts w:ascii="Arial" w:eastAsia="Calibri" w:hAnsi="Arial" w:cs="Arial"/>
        </w:rPr>
      </w:pPr>
      <w:r w:rsidRPr="00017377">
        <w:rPr>
          <w:rFonts w:ascii="Arial" w:eastAsia="Calibri" w:hAnsi="Arial" w:cs="Arial"/>
        </w:rPr>
        <w:t xml:space="preserve">Parts sociales ou actions dans des sociétés : </w:t>
      </w:r>
      <w:r w:rsidRPr="00017377">
        <w:rPr>
          <w:rFonts w:ascii="Arial" w:eastAsia="Calibri" w:hAnsi="Arial" w:cs="Arial"/>
          <w:highlight w:val="yellow"/>
        </w:rPr>
        <w:t>[Préciser le type de participation et la valeur]</w:t>
      </w:r>
    </w:p>
    <w:p w14:paraId="1528F5C9" w14:textId="77777777" w:rsidR="00017377" w:rsidRPr="00017377" w:rsidRDefault="00017377" w:rsidP="00017377">
      <w:pPr>
        <w:numPr>
          <w:ilvl w:val="2"/>
          <w:numId w:val="21"/>
        </w:numPr>
        <w:ind w:left="1701" w:hanging="283"/>
        <w:contextualSpacing/>
        <w:jc w:val="both"/>
        <w:rPr>
          <w:rFonts w:ascii="Arial" w:eastAsia="Calibri" w:hAnsi="Arial" w:cs="Arial"/>
        </w:rPr>
      </w:pPr>
      <w:r w:rsidRPr="00017377">
        <w:rPr>
          <w:rFonts w:ascii="Arial" w:eastAsia="Calibri" w:hAnsi="Arial" w:cs="Arial"/>
        </w:rPr>
        <w:t xml:space="preserve">Autres biens particuliers : </w:t>
      </w:r>
      <w:r w:rsidRPr="00017377">
        <w:rPr>
          <w:rFonts w:ascii="Arial" w:eastAsia="Calibri" w:hAnsi="Arial" w:cs="Arial"/>
          <w:highlight w:val="yellow"/>
        </w:rPr>
        <w:t>[Indiquer si d’autres biens spécifiques existent, par exemple des œuvres d’art, bijoux, etc.]</w:t>
      </w:r>
    </w:p>
    <w:p w14:paraId="5F69D451" w14:textId="77777777" w:rsidR="00017377" w:rsidRPr="00017377" w:rsidRDefault="00017377" w:rsidP="00017377">
      <w:pPr>
        <w:jc w:val="both"/>
        <w:rPr>
          <w:rFonts w:ascii="Arial" w:eastAsia="Times New Roman" w:hAnsi="Arial" w:cs="Arial"/>
          <w:szCs w:val="20"/>
          <w:lang w:eastAsia="fr-FR"/>
        </w:rPr>
      </w:pPr>
    </w:p>
    <w:p w14:paraId="7A031F62" w14:textId="77777777" w:rsidR="00017377" w:rsidRPr="00017377" w:rsidRDefault="00017377" w:rsidP="00017377">
      <w:pPr>
        <w:numPr>
          <w:ilvl w:val="0"/>
          <w:numId w:val="26"/>
        </w:numPr>
        <w:contextualSpacing/>
        <w:jc w:val="both"/>
        <w:rPr>
          <w:rFonts w:ascii="Arial" w:eastAsia="Calibri" w:hAnsi="Arial" w:cs="Arial"/>
          <w:b/>
          <w:bCs/>
          <w:u w:val="single"/>
        </w:rPr>
      </w:pPr>
      <w:r w:rsidRPr="00017377">
        <w:rPr>
          <w:rFonts w:ascii="Arial" w:eastAsia="Calibri" w:hAnsi="Arial" w:cs="Arial"/>
          <w:b/>
          <w:bCs/>
          <w:u w:val="single"/>
        </w:rPr>
        <w:t>Intentions des époux quant à la liquidation de la communauté ou de l’indivision</w:t>
      </w:r>
    </w:p>
    <w:p w14:paraId="64D7EB62" w14:textId="77777777" w:rsidR="00017377" w:rsidRPr="00017377" w:rsidRDefault="00017377" w:rsidP="00017377">
      <w:pPr>
        <w:jc w:val="both"/>
        <w:rPr>
          <w:rFonts w:ascii="Arial" w:eastAsia="Times New Roman" w:hAnsi="Arial" w:cs="Arial"/>
          <w:szCs w:val="20"/>
          <w:lang w:eastAsia="fr-FR"/>
        </w:rPr>
      </w:pPr>
    </w:p>
    <w:p w14:paraId="4A6E0750" w14:textId="77777777" w:rsidR="00017377" w:rsidRPr="00017377" w:rsidRDefault="00017377" w:rsidP="00017377">
      <w:pPr>
        <w:numPr>
          <w:ilvl w:val="0"/>
          <w:numId w:val="28"/>
        </w:numPr>
        <w:contextualSpacing/>
        <w:jc w:val="both"/>
        <w:rPr>
          <w:rFonts w:ascii="Arial" w:eastAsia="Calibri" w:hAnsi="Arial" w:cs="Arial"/>
          <w:u w:val="single"/>
        </w:rPr>
      </w:pPr>
      <w:r w:rsidRPr="00017377">
        <w:rPr>
          <w:rFonts w:ascii="Arial" w:eastAsia="Calibri" w:hAnsi="Arial" w:cs="Arial"/>
          <w:b/>
          <w:bCs/>
          <w:u w:val="single"/>
        </w:rPr>
        <w:t>Liquidation de la communauté ou de l’indivision</w:t>
      </w:r>
    </w:p>
    <w:p w14:paraId="7A1B5370" w14:textId="77777777" w:rsidR="00017377" w:rsidRPr="00017377" w:rsidRDefault="00017377" w:rsidP="00017377">
      <w:pPr>
        <w:jc w:val="both"/>
        <w:rPr>
          <w:rFonts w:ascii="Arial" w:eastAsia="Times New Roman" w:hAnsi="Arial" w:cs="Arial"/>
          <w:szCs w:val="20"/>
          <w:lang w:eastAsia="fr-FR"/>
        </w:rPr>
      </w:pPr>
    </w:p>
    <w:p w14:paraId="055CE58E"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Les époux conviennent de procéder à la liquidation de leur régime matrimonial ou de leur indivision par voie amiable, en sollicitant la désignation d'un notaire pour les assister dans cette opération, conformément aux articles 267 et suivants du Code civil.</w:t>
      </w:r>
    </w:p>
    <w:p w14:paraId="57DF216C" w14:textId="77777777" w:rsidR="00017377" w:rsidRPr="00017377" w:rsidRDefault="00017377" w:rsidP="00017377">
      <w:pPr>
        <w:jc w:val="both"/>
        <w:rPr>
          <w:rFonts w:ascii="Arial" w:eastAsia="Times New Roman" w:hAnsi="Arial" w:cs="Arial"/>
          <w:szCs w:val="20"/>
          <w:lang w:eastAsia="fr-FR"/>
        </w:rPr>
      </w:pPr>
    </w:p>
    <w:p w14:paraId="261205DA" w14:textId="77777777" w:rsidR="00017377" w:rsidRPr="00017377" w:rsidRDefault="00017377" w:rsidP="00017377">
      <w:pPr>
        <w:numPr>
          <w:ilvl w:val="0"/>
          <w:numId w:val="28"/>
        </w:numPr>
        <w:contextualSpacing/>
        <w:jc w:val="both"/>
        <w:rPr>
          <w:rFonts w:ascii="Arial" w:eastAsia="Calibri" w:hAnsi="Arial" w:cs="Arial"/>
          <w:u w:val="single"/>
        </w:rPr>
      </w:pPr>
      <w:r w:rsidRPr="00017377">
        <w:rPr>
          <w:rFonts w:ascii="Arial" w:eastAsia="Calibri" w:hAnsi="Arial" w:cs="Arial"/>
          <w:b/>
          <w:bCs/>
          <w:u w:val="single"/>
        </w:rPr>
        <w:t>Répartition des biens envisagée</w:t>
      </w:r>
    </w:p>
    <w:p w14:paraId="1C7738F7" w14:textId="77777777" w:rsidR="00017377" w:rsidRPr="00017377" w:rsidRDefault="00017377" w:rsidP="00017377">
      <w:pPr>
        <w:jc w:val="both"/>
        <w:rPr>
          <w:rFonts w:ascii="Arial" w:eastAsia="Times New Roman" w:hAnsi="Arial" w:cs="Arial"/>
          <w:szCs w:val="20"/>
          <w:lang w:eastAsia="fr-FR"/>
        </w:rPr>
      </w:pPr>
    </w:p>
    <w:p w14:paraId="24D11B1F"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Bien immobilier commun ou indivis</w:t>
      </w:r>
    </w:p>
    <w:p w14:paraId="050A415E" w14:textId="77777777" w:rsidR="00017377" w:rsidRPr="00017377" w:rsidRDefault="00017377" w:rsidP="00017377">
      <w:pPr>
        <w:jc w:val="both"/>
        <w:rPr>
          <w:rFonts w:ascii="Arial" w:eastAsia="Times New Roman" w:hAnsi="Arial" w:cs="Arial"/>
          <w:szCs w:val="20"/>
          <w:lang w:eastAsia="fr-FR"/>
        </w:rPr>
      </w:pPr>
    </w:p>
    <w:p w14:paraId="757A631A" w14:textId="0B1B0FBD"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sollicite l’attribution préférentielle du bien immobilier situé à </w:t>
      </w:r>
      <w:r w:rsidRPr="00017377">
        <w:rPr>
          <w:rFonts w:ascii="Arial" w:eastAsia="Times New Roman" w:hAnsi="Arial" w:cs="Arial"/>
          <w:szCs w:val="20"/>
          <w:highlight w:val="yellow"/>
          <w:lang w:eastAsia="fr-FR"/>
        </w:rPr>
        <w:t>[Adresse]</w:t>
      </w:r>
      <w:r w:rsidRPr="00017377">
        <w:rPr>
          <w:rFonts w:ascii="Arial" w:eastAsia="Times New Roman" w:hAnsi="Arial" w:cs="Arial"/>
          <w:szCs w:val="20"/>
          <w:lang w:eastAsia="fr-FR"/>
        </w:rPr>
        <w:t xml:space="preserve">, en raison </w:t>
      </w:r>
      <w:r w:rsidRPr="00017377">
        <w:rPr>
          <w:rFonts w:ascii="Arial" w:eastAsia="Times New Roman" w:hAnsi="Arial" w:cs="Arial"/>
          <w:szCs w:val="20"/>
          <w:highlight w:val="yellow"/>
          <w:lang w:eastAsia="fr-FR"/>
        </w:rPr>
        <w:t>[des raisons invoquées : hébergement des enfants, occupation continue, etc.]</w:t>
      </w:r>
      <w:r w:rsidRPr="00017377">
        <w:rPr>
          <w:rFonts w:ascii="Arial" w:eastAsia="Times New Roman" w:hAnsi="Arial" w:cs="Arial"/>
          <w:szCs w:val="20"/>
          <w:lang w:eastAsia="fr-FR"/>
        </w:rPr>
        <w:t xml:space="preserve">. En contrepartie, </w:t>
      </w:r>
      <w:r w:rsidRPr="00017377">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 xml:space="preserve">Nom de l’époux </w:t>
      </w:r>
      <w:r w:rsidR="001206B2">
        <w:rPr>
          <w:rFonts w:ascii="Arial" w:eastAsia="Times New Roman" w:hAnsi="Arial" w:cs="Arial"/>
          <w:szCs w:val="20"/>
          <w:highlight w:val="yellow"/>
          <w:lang w:eastAsia="fr-FR"/>
        </w:rPr>
        <w:t>2</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est disposé(e) à verser une soulte à </w:t>
      </w:r>
      <w:r w:rsidRPr="00017377">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 xml:space="preserve">Nom de l’époux </w:t>
      </w:r>
      <w:r w:rsidR="001206B2">
        <w:rPr>
          <w:rFonts w:ascii="Arial" w:eastAsia="Times New Roman" w:hAnsi="Arial" w:cs="Arial"/>
          <w:szCs w:val="20"/>
          <w:highlight w:val="yellow"/>
          <w:lang w:eastAsia="fr-FR"/>
        </w:rPr>
        <w:t>1</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pour compenser la valeur de sa part, selon l’estimation de la valeur actuelle du bien.</w:t>
      </w:r>
    </w:p>
    <w:p w14:paraId="7338BFDF" w14:textId="77777777" w:rsidR="00017377" w:rsidRPr="00017377" w:rsidRDefault="00017377" w:rsidP="00017377">
      <w:pPr>
        <w:jc w:val="both"/>
        <w:rPr>
          <w:rFonts w:ascii="Arial" w:eastAsia="Times New Roman" w:hAnsi="Arial" w:cs="Arial"/>
          <w:szCs w:val="20"/>
          <w:lang w:eastAsia="fr-FR"/>
        </w:rPr>
      </w:pPr>
    </w:p>
    <w:p w14:paraId="6325CFB6"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Hypothèse alternative : à défaut d’accord sur l’attribution préférentielle, il est proposé que le bien soit vendu et que le produit de la vente soit réparti entre les époux selon leurs parts respectives.</w:t>
      </w:r>
    </w:p>
    <w:p w14:paraId="3C9E6324" w14:textId="77777777" w:rsidR="00017377" w:rsidRPr="00017377" w:rsidRDefault="00017377" w:rsidP="00017377">
      <w:pPr>
        <w:jc w:val="both"/>
        <w:rPr>
          <w:rFonts w:ascii="Arial" w:eastAsia="Times New Roman" w:hAnsi="Arial" w:cs="Arial"/>
          <w:szCs w:val="20"/>
          <w:lang w:eastAsia="fr-FR"/>
        </w:rPr>
      </w:pPr>
    </w:p>
    <w:p w14:paraId="234E36BE"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Comptes bancaires et épargne</w:t>
      </w:r>
    </w:p>
    <w:p w14:paraId="0A96E8A0" w14:textId="77777777" w:rsidR="00017377" w:rsidRPr="00017377" w:rsidRDefault="00017377" w:rsidP="00017377">
      <w:pPr>
        <w:jc w:val="both"/>
        <w:rPr>
          <w:rFonts w:ascii="Arial" w:eastAsia="Times New Roman" w:hAnsi="Arial" w:cs="Arial"/>
          <w:szCs w:val="20"/>
          <w:lang w:eastAsia="fr-FR"/>
        </w:rPr>
      </w:pPr>
    </w:p>
    <w:p w14:paraId="5A66EE2E" w14:textId="726E8CE5" w:rsidR="00017377" w:rsidRPr="00017377" w:rsidRDefault="00017377" w:rsidP="00017377">
      <w:pPr>
        <w:numPr>
          <w:ilvl w:val="1"/>
          <w:numId w:val="21"/>
        </w:numPr>
        <w:ind w:left="851" w:hanging="284"/>
        <w:contextualSpacing/>
        <w:jc w:val="both"/>
        <w:rPr>
          <w:rFonts w:ascii="Arial" w:eastAsia="Calibri" w:hAnsi="Arial" w:cs="Arial"/>
        </w:rPr>
      </w:pPr>
      <w:r w:rsidRPr="00017377">
        <w:rPr>
          <w:rFonts w:ascii="Arial" w:eastAsia="Calibri" w:hAnsi="Arial" w:cs="Arial"/>
        </w:rPr>
        <w:t xml:space="preserve">Compte joint : </w:t>
      </w:r>
      <w:r w:rsidRPr="00017377">
        <w:rPr>
          <w:rFonts w:ascii="Arial" w:eastAsia="Calibri" w:hAnsi="Arial" w:cs="Arial"/>
          <w:highlight w:val="yellow"/>
        </w:rPr>
        <w:t>[</w:t>
      </w:r>
      <w:r w:rsidR="007F60CB">
        <w:rPr>
          <w:rFonts w:ascii="Arial" w:eastAsia="Calibri" w:hAnsi="Arial" w:cs="Arial"/>
          <w:highlight w:val="yellow"/>
        </w:rPr>
        <w:t>Nom de l’époux 1</w:t>
      </w:r>
      <w:r w:rsidRPr="00017377">
        <w:rPr>
          <w:rFonts w:ascii="Arial" w:eastAsia="Calibri" w:hAnsi="Arial" w:cs="Arial"/>
          <w:highlight w:val="yellow"/>
        </w:rPr>
        <w:t>]</w:t>
      </w:r>
      <w:r w:rsidRPr="00017377">
        <w:rPr>
          <w:rFonts w:ascii="Arial" w:eastAsia="Calibri" w:hAnsi="Arial" w:cs="Arial"/>
        </w:rPr>
        <w:t xml:space="preserve"> et </w:t>
      </w:r>
      <w:r w:rsidRPr="00017377">
        <w:rPr>
          <w:rFonts w:ascii="Arial" w:eastAsia="Calibri" w:hAnsi="Arial" w:cs="Arial"/>
          <w:highlight w:val="yellow"/>
        </w:rPr>
        <w:t>[</w:t>
      </w:r>
      <w:r w:rsidR="007F60CB">
        <w:rPr>
          <w:rFonts w:ascii="Arial" w:eastAsia="Calibri" w:hAnsi="Arial" w:cs="Arial"/>
          <w:highlight w:val="yellow"/>
        </w:rPr>
        <w:t>Nom de l’époux 2</w:t>
      </w:r>
      <w:r w:rsidRPr="00017377">
        <w:rPr>
          <w:rFonts w:ascii="Arial" w:eastAsia="Calibri" w:hAnsi="Arial" w:cs="Arial"/>
          <w:highlight w:val="yellow"/>
        </w:rPr>
        <w:t>]</w:t>
      </w:r>
      <w:r w:rsidRPr="00017377">
        <w:rPr>
          <w:rFonts w:ascii="Arial" w:eastAsia="Calibri" w:hAnsi="Arial" w:cs="Arial"/>
        </w:rPr>
        <w:t xml:space="preserve"> conviennent de clôturer le compte joint et de partager le solde à parts égales ou selon des modalités à définir.</w:t>
      </w:r>
    </w:p>
    <w:p w14:paraId="39CC536C" w14:textId="77777777" w:rsidR="00017377" w:rsidRPr="00017377" w:rsidRDefault="00017377" w:rsidP="00017377">
      <w:pPr>
        <w:ind w:hanging="164"/>
        <w:jc w:val="both"/>
        <w:rPr>
          <w:rFonts w:ascii="Arial" w:eastAsia="Times New Roman" w:hAnsi="Arial" w:cs="Arial"/>
          <w:szCs w:val="20"/>
          <w:lang w:eastAsia="fr-FR"/>
        </w:rPr>
      </w:pPr>
    </w:p>
    <w:p w14:paraId="6EA9219C" w14:textId="77777777" w:rsidR="00017377" w:rsidRPr="00017377" w:rsidRDefault="00017377" w:rsidP="00017377">
      <w:pPr>
        <w:numPr>
          <w:ilvl w:val="1"/>
          <w:numId w:val="21"/>
        </w:numPr>
        <w:ind w:left="851" w:hanging="284"/>
        <w:contextualSpacing/>
        <w:jc w:val="both"/>
        <w:rPr>
          <w:rFonts w:ascii="Arial" w:eastAsia="Calibri" w:hAnsi="Arial" w:cs="Arial"/>
        </w:rPr>
      </w:pPr>
      <w:r w:rsidRPr="00017377">
        <w:rPr>
          <w:rFonts w:ascii="Arial" w:eastAsia="Calibri" w:hAnsi="Arial" w:cs="Arial"/>
        </w:rPr>
        <w:t>Comptes individuels : Chaque époux conservera ses comptes individuels et les montants qui y sont déposés, sans compensation.</w:t>
      </w:r>
    </w:p>
    <w:p w14:paraId="697B5388" w14:textId="77777777" w:rsidR="00017377" w:rsidRPr="00017377" w:rsidRDefault="00017377" w:rsidP="00017377">
      <w:pPr>
        <w:jc w:val="both"/>
        <w:rPr>
          <w:rFonts w:ascii="Arial" w:eastAsia="Times New Roman" w:hAnsi="Arial" w:cs="Arial"/>
          <w:szCs w:val="20"/>
          <w:lang w:eastAsia="fr-FR"/>
        </w:rPr>
      </w:pPr>
    </w:p>
    <w:p w14:paraId="3B407DF8"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Biens meubles et véhicules</w:t>
      </w:r>
    </w:p>
    <w:p w14:paraId="342D6CB6" w14:textId="77777777" w:rsidR="00017377" w:rsidRPr="00017377" w:rsidRDefault="00017377" w:rsidP="00017377">
      <w:pPr>
        <w:jc w:val="both"/>
        <w:rPr>
          <w:rFonts w:ascii="Arial" w:eastAsia="Times New Roman" w:hAnsi="Arial" w:cs="Arial"/>
          <w:szCs w:val="20"/>
          <w:lang w:eastAsia="fr-FR"/>
        </w:rPr>
      </w:pPr>
    </w:p>
    <w:p w14:paraId="4DB03EE2" w14:textId="6ABF75EB" w:rsidR="00017377" w:rsidRPr="00017377" w:rsidRDefault="00017377" w:rsidP="00017377">
      <w:pPr>
        <w:numPr>
          <w:ilvl w:val="1"/>
          <w:numId w:val="21"/>
        </w:numPr>
        <w:contextualSpacing/>
        <w:jc w:val="both"/>
        <w:rPr>
          <w:rFonts w:ascii="Arial" w:eastAsia="Calibri" w:hAnsi="Arial" w:cs="Arial"/>
        </w:rPr>
      </w:pPr>
      <w:r w:rsidRPr="00017377">
        <w:rPr>
          <w:rFonts w:ascii="Arial" w:eastAsia="Calibri" w:hAnsi="Arial" w:cs="Arial"/>
        </w:rPr>
        <w:t xml:space="preserve">Véhicule : Il est proposé que </w:t>
      </w:r>
      <w:r w:rsidRPr="00017377">
        <w:rPr>
          <w:rFonts w:ascii="Arial" w:eastAsia="Calibri" w:hAnsi="Arial" w:cs="Arial"/>
          <w:highlight w:val="yellow"/>
        </w:rPr>
        <w:t>[</w:t>
      </w:r>
      <w:r w:rsidR="007F60CB">
        <w:rPr>
          <w:rFonts w:ascii="Arial" w:eastAsia="Calibri" w:hAnsi="Arial" w:cs="Arial"/>
          <w:highlight w:val="yellow"/>
        </w:rPr>
        <w:t>Nom de l’époux 1</w:t>
      </w:r>
      <w:r w:rsidRPr="00017377">
        <w:rPr>
          <w:rFonts w:ascii="Arial" w:eastAsia="Calibri" w:hAnsi="Arial" w:cs="Arial"/>
          <w:highlight w:val="yellow"/>
        </w:rPr>
        <w:t>]</w:t>
      </w:r>
      <w:r w:rsidRPr="00017377">
        <w:rPr>
          <w:rFonts w:ascii="Arial" w:eastAsia="Calibri" w:hAnsi="Arial" w:cs="Arial"/>
        </w:rPr>
        <w:t xml:space="preserve"> conserve le véhicule </w:t>
      </w:r>
      <w:r w:rsidRPr="00017377">
        <w:rPr>
          <w:rFonts w:ascii="Arial" w:eastAsia="Calibri" w:hAnsi="Arial" w:cs="Arial"/>
          <w:highlight w:val="yellow"/>
        </w:rPr>
        <w:t>[Marque, modèle]</w:t>
      </w:r>
      <w:r w:rsidRPr="00017377">
        <w:rPr>
          <w:rFonts w:ascii="Arial" w:eastAsia="Calibri" w:hAnsi="Arial" w:cs="Arial"/>
        </w:rPr>
        <w:t xml:space="preserve"> et verse une compensation de </w:t>
      </w:r>
      <w:r w:rsidRPr="00017377">
        <w:rPr>
          <w:rFonts w:ascii="Arial" w:eastAsia="Calibri" w:hAnsi="Arial" w:cs="Arial"/>
          <w:highlight w:val="yellow"/>
        </w:rPr>
        <w:t>[Montant]</w:t>
      </w:r>
      <w:r w:rsidRPr="00017377">
        <w:rPr>
          <w:rFonts w:ascii="Arial" w:eastAsia="Calibri" w:hAnsi="Arial" w:cs="Arial"/>
        </w:rPr>
        <w:t xml:space="preserve"> à </w:t>
      </w:r>
      <w:r w:rsidRPr="00017377">
        <w:rPr>
          <w:rFonts w:ascii="Arial" w:eastAsia="Calibri" w:hAnsi="Arial" w:cs="Arial"/>
          <w:highlight w:val="yellow"/>
        </w:rPr>
        <w:t>[</w:t>
      </w:r>
      <w:r w:rsidR="007F60CB">
        <w:rPr>
          <w:rFonts w:ascii="Arial" w:eastAsia="Calibri" w:hAnsi="Arial" w:cs="Arial"/>
          <w:highlight w:val="yellow"/>
        </w:rPr>
        <w:t>Nom de l’époux 2</w:t>
      </w:r>
      <w:r w:rsidRPr="00017377">
        <w:rPr>
          <w:rFonts w:ascii="Arial" w:eastAsia="Calibri" w:hAnsi="Arial" w:cs="Arial"/>
          <w:highlight w:val="yellow"/>
        </w:rPr>
        <w:t>]</w:t>
      </w:r>
      <w:r w:rsidRPr="00017377">
        <w:rPr>
          <w:rFonts w:ascii="Arial" w:eastAsia="Calibri" w:hAnsi="Arial" w:cs="Arial"/>
        </w:rPr>
        <w:t xml:space="preserve"> pour la valeur de la part de ce dernier dans le véhicule.</w:t>
      </w:r>
    </w:p>
    <w:p w14:paraId="7D6949DA" w14:textId="77777777" w:rsidR="00017377" w:rsidRPr="00017377" w:rsidRDefault="00017377" w:rsidP="00017377">
      <w:pPr>
        <w:jc w:val="both"/>
        <w:rPr>
          <w:rFonts w:ascii="Arial" w:eastAsia="Times New Roman" w:hAnsi="Arial" w:cs="Arial"/>
          <w:szCs w:val="20"/>
          <w:lang w:eastAsia="fr-FR"/>
        </w:rPr>
      </w:pPr>
    </w:p>
    <w:p w14:paraId="4B4323A9" w14:textId="77777777" w:rsidR="00017377" w:rsidRPr="00017377" w:rsidRDefault="00017377" w:rsidP="00017377">
      <w:pPr>
        <w:numPr>
          <w:ilvl w:val="1"/>
          <w:numId w:val="21"/>
        </w:numPr>
        <w:contextualSpacing/>
        <w:jc w:val="both"/>
        <w:rPr>
          <w:rFonts w:ascii="Arial" w:eastAsia="Calibri" w:hAnsi="Arial" w:cs="Arial"/>
        </w:rPr>
      </w:pPr>
      <w:r w:rsidRPr="00017377">
        <w:rPr>
          <w:rFonts w:ascii="Arial" w:eastAsia="Calibri" w:hAnsi="Arial" w:cs="Arial"/>
        </w:rPr>
        <w:t>Mobilier : Le mobilier du domicile conjugal sera réparti à l’amiable entre les parties selon leur accord. En cas de désaccord sur la répartition de certains meubles, ceux-ci pourront être estimés et attribués avec compensation financière.</w:t>
      </w:r>
    </w:p>
    <w:p w14:paraId="69BBE0C9" w14:textId="77777777" w:rsidR="00017377" w:rsidRPr="00017377" w:rsidRDefault="00017377" w:rsidP="00017377">
      <w:pPr>
        <w:jc w:val="both"/>
        <w:rPr>
          <w:rFonts w:ascii="Arial" w:eastAsia="Times New Roman" w:hAnsi="Arial" w:cs="Arial"/>
          <w:szCs w:val="20"/>
          <w:lang w:eastAsia="fr-FR"/>
        </w:rPr>
      </w:pPr>
    </w:p>
    <w:p w14:paraId="67AB696A"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Autres biens ou actifs</w:t>
      </w:r>
    </w:p>
    <w:p w14:paraId="35F80503" w14:textId="77777777" w:rsidR="00017377" w:rsidRPr="00017377" w:rsidRDefault="00017377" w:rsidP="00017377">
      <w:pPr>
        <w:jc w:val="both"/>
        <w:rPr>
          <w:rFonts w:ascii="Arial" w:eastAsia="Times New Roman" w:hAnsi="Arial" w:cs="Arial"/>
          <w:szCs w:val="20"/>
          <w:lang w:eastAsia="fr-FR"/>
        </w:rPr>
      </w:pPr>
    </w:p>
    <w:p w14:paraId="06E52773" w14:textId="14B07D2D"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Concernant les parts sociales ou actions, il est proposé que </w:t>
      </w:r>
      <w:r w:rsidRPr="00017377">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conserve ses parts dans </w:t>
      </w:r>
      <w:r w:rsidRPr="00017377">
        <w:rPr>
          <w:rFonts w:ascii="Arial" w:eastAsia="Times New Roman" w:hAnsi="Arial" w:cs="Arial"/>
          <w:szCs w:val="20"/>
          <w:highlight w:val="yellow"/>
          <w:lang w:eastAsia="fr-FR"/>
        </w:rPr>
        <w:t>[Nom de la société]</w:t>
      </w:r>
      <w:r w:rsidRPr="00017377">
        <w:rPr>
          <w:rFonts w:ascii="Arial" w:eastAsia="Times New Roman" w:hAnsi="Arial" w:cs="Arial"/>
          <w:szCs w:val="20"/>
          <w:lang w:eastAsia="fr-FR"/>
        </w:rPr>
        <w:t xml:space="preserve">, sous réserve du paiement d'une compensation à </w:t>
      </w:r>
      <w:r w:rsidRPr="00017377">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2</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si nécessaire.</w:t>
      </w:r>
    </w:p>
    <w:p w14:paraId="202714B6" w14:textId="77777777" w:rsidR="00017377" w:rsidRPr="00017377" w:rsidRDefault="00017377" w:rsidP="00017377">
      <w:pPr>
        <w:jc w:val="both"/>
        <w:rPr>
          <w:rFonts w:ascii="Arial" w:eastAsia="Times New Roman" w:hAnsi="Arial" w:cs="Arial"/>
          <w:szCs w:val="20"/>
          <w:lang w:eastAsia="fr-FR"/>
        </w:rPr>
      </w:pPr>
    </w:p>
    <w:p w14:paraId="16524ADC" w14:textId="77777777" w:rsidR="00017377" w:rsidRPr="00017377" w:rsidRDefault="00017377" w:rsidP="00017377">
      <w:pPr>
        <w:numPr>
          <w:ilvl w:val="0"/>
          <w:numId w:val="28"/>
        </w:numPr>
        <w:contextualSpacing/>
        <w:jc w:val="both"/>
        <w:rPr>
          <w:rFonts w:ascii="Arial" w:eastAsia="Calibri" w:hAnsi="Arial" w:cs="Arial"/>
          <w:b/>
          <w:bCs/>
          <w:u w:val="single"/>
        </w:rPr>
      </w:pPr>
      <w:r w:rsidRPr="00017377">
        <w:rPr>
          <w:rFonts w:ascii="Arial" w:eastAsia="Calibri" w:hAnsi="Arial" w:cs="Arial"/>
          <w:b/>
          <w:bCs/>
          <w:u w:val="single"/>
        </w:rPr>
        <w:t>Liquidation des dettes communes</w:t>
      </w:r>
    </w:p>
    <w:p w14:paraId="6E0E8AFF" w14:textId="77777777" w:rsidR="00017377" w:rsidRPr="00017377" w:rsidRDefault="00017377" w:rsidP="00017377">
      <w:pPr>
        <w:jc w:val="both"/>
        <w:rPr>
          <w:rFonts w:ascii="Arial" w:eastAsia="Times New Roman" w:hAnsi="Arial" w:cs="Arial"/>
          <w:szCs w:val="20"/>
          <w:lang w:eastAsia="fr-FR"/>
        </w:rPr>
      </w:pPr>
    </w:p>
    <w:p w14:paraId="7A38BF39" w14:textId="256CD954" w:rsidR="005A41C8" w:rsidRPr="005A41C8" w:rsidRDefault="005A41C8" w:rsidP="005A41C8">
      <w:pPr>
        <w:jc w:val="both"/>
        <w:rPr>
          <w:rFonts w:ascii="Arial" w:eastAsia="Times New Roman" w:hAnsi="Arial" w:cs="Arial"/>
          <w:szCs w:val="20"/>
          <w:lang w:eastAsia="fr-FR"/>
        </w:rPr>
      </w:pPr>
      <w:r w:rsidRPr="005A41C8">
        <w:rPr>
          <w:rFonts w:ascii="Arial" w:eastAsia="Times New Roman" w:hAnsi="Arial" w:cs="Arial"/>
          <w:szCs w:val="20"/>
          <w:lang w:eastAsia="fr-FR"/>
        </w:rPr>
        <w:t xml:space="preserve">Les époux </w:t>
      </w:r>
      <w:r w:rsidRPr="005A41C8">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5A41C8">
        <w:rPr>
          <w:rFonts w:ascii="Arial" w:eastAsia="Times New Roman" w:hAnsi="Arial" w:cs="Arial"/>
          <w:szCs w:val="20"/>
          <w:highlight w:val="yellow"/>
          <w:lang w:eastAsia="fr-FR"/>
        </w:rPr>
        <w:t>]</w:t>
      </w:r>
      <w:r w:rsidRPr="005A41C8">
        <w:rPr>
          <w:rFonts w:ascii="Arial" w:eastAsia="Times New Roman" w:hAnsi="Arial" w:cs="Arial"/>
          <w:szCs w:val="20"/>
          <w:lang w:eastAsia="fr-FR"/>
        </w:rPr>
        <w:t xml:space="preserve"> et </w:t>
      </w:r>
      <w:r w:rsidRPr="005A41C8">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2</w:t>
      </w:r>
      <w:r w:rsidRPr="005A41C8">
        <w:rPr>
          <w:rFonts w:ascii="Arial" w:eastAsia="Times New Roman" w:hAnsi="Arial" w:cs="Arial"/>
          <w:szCs w:val="20"/>
          <w:highlight w:val="yellow"/>
          <w:lang w:eastAsia="fr-FR"/>
        </w:rPr>
        <w:t>]</w:t>
      </w:r>
      <w:r w:rsidRPr="005A41C8">
        <w:rPr>
          <w:rFonts w:ascii="Arial" w:eastAsia="Times New Roman" w:hAnsi="Arial" w:cs="Arial"/>
          <w:szCs w:val="20"/>
          <w:lang w:eastAsia="fr-FR"/>
        </w:rPr>
        <w:t xml:space="preserve"> reconnaissent l’existence d’une dette commune liée au crédit immobilier d’un montant restant dû de </w:t>
      </w:r>
      <w:r w:rsidRPr="005A41C8">
        <w:rPr>
          <w:rFonts w:ascii="Arial" w:eastAsia="Times New Roman" w:hAnsi="Arial" w:cs="Arial"/>
          <w:szCs w:val="20"/>
          <w:highlight w:val="yellow"/>
          <w:lang w:eastAsia="fr-FR"/>
        </w:rPr>
        <w:t>[Montant restant dû]</w:t>
      </w:r>
      <w:r w:rsidRPr="005A41C8">
        <w:rPr>
          <w:rFonts w:ascii="Arial" w:eastAsia="Times New Roman" w:hAnsi="Arial" w:cs="Arial"/>
          <w:szCs w:val="20"/>
          <w:lang w:eastAsia="fr-FR"/>
        </w:rPr>
        <w:t xml:space="preserve">. Ils proposent que </w:t>
      </w:r>
      <w:r w:rsidRPr="005A41C8">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5A41C8">
        <w:rPr>
          <w:rFonts w:ascii="Arial" w:eastAsia="Times New Roman" w:hAnsi="Arial" w:cs="Arial"/>
          <w:szCs w:val="20"/>
          <w:highlight w:val="yellow"/>
          <w:lang w:eastAsia="fr-FR"/>
        </w:rPr>
        <w:t>]</w:t>
      </w:r>
      <w:r w:rsidRPr="005A41C8">
        <w:rPr>
          <w:rFonts w:ascii="Arial" w:eastAsia="Times New Roman" w:hAnsi="Arial" w:cs="Arial"/>
          <w:szCs w:val="20"/>
          <w:lang w:eastAsia="fr-FR"/>
        </w:rPr>
        <w:t xml:space="preserve"> prenne en charge le remboursement de cette dette en contrepartie de l'attribution préférentielle du bien immobilier. À défaut d’accord sur ce point, le produit de la vente du bien immobilier servira à rembourser le prêt en priorité.</w:t>
      </w:r>
    </w:p>
    <w:p w14:paraId="6E0CE451" w14:textId="77777777" w:rsidR="005A41C8" w:rsidRPr="005A41C8" w:rsidRDefault="005A41C8" w:rsidP="005A41C8">
      <w:pPr>
        <w:jc w:val="both"/>
        <w:rPr>
          <w:rFonts w:ascii="Arial" w:eastAsia="Times New Roman" w:hAnsi="Arial" w:cs="Arial"/>
          <w:szCs w:val="20"/>
          <w:lang w:eastAsia="fr-FR"/>
        </w:rPr>
      </w:pPr>
    </w:p>
    <w:p w14:paraId="61781908" w14:textId="5F44A9FF" w:rsidR="005A41C8" w:rsidRPr="005A41C8" w:rsidRDefault="005A41C8" w:rsidP="005A41C8">
      <w:pPr>
        <w:jc w:val="both"/>
        <w:rPr>
          <w:rFonts w:ascii="Arial" w:eastAsia="Times New Roman" w:hAnsi="Arial" w:cs="Arial"/>
          <w:szCs w:val="20"/>
          <w:lang w:eastAsia="fr-FR"/>
        </w:rPr>
      </w:pPr>
      <w:r>
        <w:rPr>
          <w:rFonts w:ascii="Arial" w:eastAsia="Times New Roman" w:hAnsi="Arial" w:cs="Arial"/>
          <w:szCs w:val="20"/>
          <w:lang w:eastAsia="fr-FR"/>
        </w:rPr>
        <w:t>Par ailleurs, l</w:t>
      </w:r>
      <w:r w:rsidRPr="005A41C8">
        <w:rPr>
          <w:rFonts w:ascii="Arial" w:eastAsia="Times New Roman" w:hAnsi="Arial" w:cs="Arial"/>
          <w:szCs w:val="20"/>
          <w:lang w:eastAsia="fr-FR"/>
        </w:rPr>
        <w:t xml:space="preserve">es époux souhaitent parvenir à un règlement amiable de la liquidation de leur communauté ou indivision, sous réserve de l'accord de </w:t>
      </w:r>
      <w:r w:rsidRPr="005A41C8">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2</w:t>
      </w:r>
      <w:r w:rsidRPr="005A41C8">
        <w:rPr>
          <w:rFonts w:ascii="Arial" w:eastAsia="Times New Roman" w:hAnsi="Arial" w:cs="Arial"/>
          <w:szCs w:val="20"/>
          <w:highlight w:val="yellow"/>
          <w:lang w:eastAsia="fr-FR"/>
        </w:rPr>
        <w:t>]</w:t>
      </w:r>
      <w:r w:rsidRPr="005A41C8">
        <w:rPr>
          <w:rFonts w:ascii="Arial" w:eastAsia="Times New Roman" w:hAnsi="Arial" w:cs="Arial"/>
          <w:szCs w:val="20"/>
          <w:lang w:eastAsia="fr-FR"/>
        </w:rPr>
        <w:t xml:space="preserve"> sur les points susmentionnés.</w:t>
      </w:r>
    </w:p>
    <w:p w14:paraId="576533A7" w14:textId="77777777" w:rsidR="005A41C8" w:rsidRPr="005A41C8" w:rsidRDefault="005A41C8" w:rsidP="005A41C8">
      <w:pPr>
        <w:jc w:val="both"/>
        <w:rPr>
          <w:rFonts w:ascii="Arial" w:eastAsia="Times New Roman" w:hAnsi="Arial" w:cs="Arial"/>
          <w:szCs w:val="20"/>
          <w:lang w:eastAsia="fr-FR"/>
        </w:rPr>
      </w:pPr>
    </w:p>
    <w:p w14:paraId="59856838" w14:textId="607B6F26" w:rsidR="00017377" w:rsidRDefault="005A41C8" w:rsidP="005A41C8">
      <w:pPr>
        <w:jc w:val="both"/>
        <w:rPr>
          <w:rFonts w:ascii="Arial" w:eastAsia="Times New Roman" w:hAnsi="Arial" w:cs="Arial"/>
          <w:szCs w:val="20"/>
          <w:lang w:eastAsia="fr-FR"/>
        </w:rPr>
      </w:pPr>
      <w:r w:rsidRPr="005A41C8">
        <w:rPr>
          <w:rFonts w:ascii="Arial" w:eastAsia="Times New Roman" w:hAnsi="Arial" w:cs="Arial"/>
          <w:szCs w:val="20"/>
          <w:lang w:eastAsia="fr-FR"/>
        </w:rPr>
        <w:t>À défaut d’accord, les époux demandent conjointement que Madame/Monsieur le Juge désigne un notaire pour procéder à la liquidation et au partage de leurs biens, conformément à l’article 267 du Code civil.</w:t>
      </w:r>
    </w:p>
    <w:p w14:paraId="5A9347CC" w14:textId="77777777" w:rsidR="005A41C8" w:rsidRPr="00017377" w:rsidRDefault="005A41C8" w:rsidP="005A41C8">
      <w:pPr>
        <w:jc w:val="both"/>
        <w:rPr>
          <w:rFonts w:ascii="Arial" w:eastAsia="Times New Roman" w:hAnsi="Arial" w:cs="Arial"/>
          <w:szCs w:val="20"/>
          <w:lang w:eastAsia="fr-FR"/>
        </w:rPr>
      </w:pPr>
    </w:p>
    <w:p w14:paraId="6DFC2400" w14:textId="77777777" w:rsidR="00017377" w:rsidRPr="00017377" w:rsidRDefault="00017377" w:rsidP="00017377">
      <w:pPr>
        <w:numPr>
          <w:ilvl w:val="1"/>
          <w:numId w:val="24"/>
        </w:numPr>
        <w:contextualSpacing/>
        <w:jc w:val="both"/>
        <w:rPr>
          <w:rFonts w:ascii="Arial" w:eastAsia="Calibri" w:hAnsi="Arial" w:cs="Arial"/>
          <w:b/>
          <w:bCs/>
          <w:u w:val="single"/>
        </w:rPr>
      </w:pPr>
      <w:r w:rsidRPr="00017377">
        <w:rPr>
          <w:rFonts w:ascii="Arial" w:eastAsia="Calibri" w:hAnsi="Arial" w:cs="Arial"/>
          <w:b/>
          <w:bCs/>
          <w:u w:val="single"/>
        </w:rPr>
        <w:t>Liquidation du régime matrimonial</w:t>
      </w:r>
    </w:p>
    <w:p w14:paraId="7CFE1745" w14:textId="77777777" w:rsidR="00017377" w:rsidRPr="00017377" w:rsidRDefault="00017377" w:rsidP="00017377">
      <w:pPr>
        <w:jc w:val="both"/>
        <w:rPr>
          <w:rFonts w:ascii="Arial" w:eastAsia="Times New Roman" w:hAnsi="Arial" w:cs="Arial"/>
          <w:szCs w:val="20"/>
          <w:lang w:eastAsia="fr-FR"/>
        </w:rPr>
      </w:pPr>
    </w:p>
    <w:p w14:paraId="789628FD" w14:textId="28CA57B0"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t xml:space="preserve">Les époux </w:t>
      </w:r>
      <w:r w:rsidRPr="002F3B99">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2F3B99">
        <w:rPr>
          <w:rFonts w:ascii="Arial" w:eastAsia="Times New Roman" w:hAnsi="Arial" w:cs="Arial"/>
          <w:szCs w:val="20"/>
          <w:highlight w:val="yellow"/>
          <w:lang w:eastAsia="fr-FR"/>
        </w:rPr>
        <w:t>]</w:t>
      </w:r>
      <w:r w:rsidRPr="002F3B99">
        <w:rPr>
          <w:rFonts w:ascii="Arial" w:eastAsia="Times New Roman" w:hAnsi="Arial" w:cs="Arial"/>
          <w:szCs w:val="20"/>
          <w:lang w:eastAsia="fr-FR"/>
        </w:rPr>
        <w:t xml:space="preserve"> et </w:t>
      </w:r>
      <w:r w:rsidRPr="002F3B99">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2</w:t>
      </w:r>
      <w:r w:rsidRPr="002F3B99">
        <w:rPr>
          <w:rFonts w:ascii="Arial" w:eastAsia="Times New Roman" w:hAnsi="Arial" w:cs="Arial"/>
          <w:szCs w:val="20"/>
          <w:highlight w:val="yellow"/>
          <w:lang w:eastAsia="fr-FR"/>
        </w:rPr>
        <w:t>]</w:t>
      </w:r>
      <w:r w:rsidRPr="002F3B99">
        <w:rPr>
          <w:rFonts w:ascii="Arial" w:eastAsia="Times New Roman" w:hAnsi="Arial" w:cs="Arial"/>
          <w:szCs w:val="20"/>
          <w:lang w:eastAsia="fr-FR"/>
        </w:rPr>
        <w:t xml:space="preserve"> demandent conjointement que soit ordonnée la liquidation et le partage de leur régime matrimonial, faute d’un règlement conventionnel entre eux.</w:t>
      </w:r>
    </w:p>
    <w:p w14:paraId="33AF5A23" w14:textId="77777777" w:rsidR="002F3B99" w:rsidRPr="002F3B99" w:rsidRDefault="002F3B99" w:rsidP="002F3B99">
      <w:pPr>
        <w:jc w:val="both"/>
        <w:rPr>
          <w:rFonts w:ascii="Arial" w:eastAsia="Times New Roman" w:hAnsi="Arial" w:cs="Arial"/>
          <w:szCs w:val="20"/>
          <w:lang w:eastAsia="fr-FR"/>
        </w:rPr>
      </w:pPr>
    </w:p>
    <w:p w14:paraId="6921BDAA" w14:textId="3F29FE50"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lastRenderedPageBreak/>
        <w:t>Conformément à l’article 267 du Code civil, et en l'absence d'accord entre les époux sur la répartition de leurs intérêts patrimoniaux, ils sollicitent ensemble que Madame/Monsieur le Juge aux Affaires Familiales statue sur les demandes suivantes</w:t>
      </w:r>
      <w:r>
        <w:rPr>
          <w:rFonts w:ascii="Arial" w:eastAsia="Times New Roman" w:hAnsi="Arial" w:cs="Arial"/>
          <w:szCs w:val="20"/>
          <w:lang w:eastAsia="fr-FR"/>
        </w:rPr>
        <w:t> :</w:t>
      </w:r>
    </w:p>
    <w:p w14:paraId="4E761180" w14:textId="77777777" w:rsidR="002F3B99" w:rsidRPr="002F3B99" w:rsidRDefault="002F3B99" w:rsidP="002F3B99">
      <w:pPr>
        <w:jc w:val="both"/>
        <w:rPr>
          <w:rFonts w:ascii="Arial" w:eastAsia="Times New Roman" w:hAnsi="Arial" w:cs="Arial"/>
          <w:szCs w:val="20"/>
          <w:lang w:eastAsia="fr-FR"/>
        </w:rPr>
      </w:pPr>
    </w:p>
    <w:p w14:paraId="228A472D" w14:textId="0AE510A2"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sym w:font="Wingdings" w:char="F0E8"/>
      </w:r>
      <w:r w:rsidRPr="002F3B99">
        <w:rPr>
          <w:rFonts w:ascii="Arial" w:eastAsia="Times New Roman" w:hAnsi="Arial" w:cs="Arial"/>
          <w:b/>
          <w:bCs/>
          <w:szCs w:val="20"/>
          <w:lang w:eastAsia="fr-FR"/>
        </w:rPr>
        <w:t>Demande de maintien dans l’indivision pour certains biens communs ou indivis</w:t>
      </w:r>
    </w:p>
    <w:p w14:paraId="2DD93D80" w14:textId="77777777" w:rsidR="002F3B99" w:rsidRPr="002F3B99" w:rsidRDefault="002F3B99" w:rsidP="002F3B99">
      <w:pPr>
        <w:jc w:val="both"/>
        <w:rPr>
          <w:rFonts w:ascii="Arial" w:eastAsia="Times New Roman" w:hAnsi="Arial" w:cs="Arial"/>
          <w:szCs w:val="20"/>
          <w:lang w:eastAsia="fr-FR"/>
        </w:rPr>
      </w:pPr>
    </w:p>
    <w:p w14:paraId="02191B2A" w14:textId="77777777"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t xml:space="preserve">Les époux demandent le maintien dans l’indivision de certains biens communs ou indivis, conformément à l'article 267 du Code civil, en fonction de l’intérêt des deux parties. Cette demande est motivée par la nécessité de conserver temporairement l’indivision sur des biens spécifiques, tels que </w:t>
      </w:r>
      <w:r w:rsidRPr="002F3B99">
        <w:rPr>
          <w:rFonts w:ascii="Arial" w:eastAsia="Times New Roman" w:hAnsi="Arial" w:cs="Arial"/>
          <w:szCs w:val="20"/>
          <w:highlight w:val="yellow"/>
          <w:lang w:eastAsia="fr-FR"/>
        </w:rPr>
        <w:t>[nommer le ou les biens concernés : logement familial, bien locatif, propriété commune, etc.]</w:t>
      </w:r>
      <w:r w:rsidRPr="002F3B99">
        <w:rPr>
          <w:rFonts w:ascii="Arial" w:eastAsia="Times New Roman" w:hAnsi="Arial" w:cs="Arial"/>
          <w:szCs w:val="20"/>
          <w:lang w:eastAsia="fr-FR"/>
        </w:rPr>
        <w:t>.</w:t>
      </w:r>
    </w:p>
    <w:p w14:paraId="1833CE8F" w14:textId="77777777" w:rsidR="002F3B99" w:rsidRPr="002F3B99" w:rsidRDefault="002F3B99" w:rsidP="002F3B99">
      <w:pPr>
        <w:jc w:val="both"/>
        <w:rPr>
          <w:rFonts w:ascii="Arial" w:eastAsia="Times New Roman" w:hAnsi="Arial" w:cs="Arial"/>
          <w:szCs w:val="20"/>
          <w:lang w:eastAsia="fr-FR"/>
        </w:rPr>
      </w:pPr>
    </w:p>
    <w:p w14:paraId="1688158D" w14:textId="77777777"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t>Le maintien de l’indivision peut être justifié par divers facteurs, notamment la préservation d’un patrimoine commun dont la liquidation immédiate serait économiquement défavorable ou pour assurer la stabilité du logement des enfants. Les époux demandent que le juge prenne en compte ces éléments et fixe les modalités d'administration et de gestion des biens maintenus dans l'indivision, jusqu'à la liquidation définitive du régime matrimonial.</w:t>
      </w:r>
    </w:p>
    <w:p w14:paraId="7DAF8548" w14:textId="77777777" w:rsidR="002F3B99" w:rsidRPr="002F3B99" w:rsidRDefault="002F3B99" w:rsidP="002F3B99">
      <w:pPr>
        <w:jc w:val="both"/>
        <w:rPr>
          <w:rFonts w:ascii="Arial" w:eastAsia="Times New Roman" w:hAnsi="Arial" w:cs="Arial"/>
          <w:szCs w:val="20"/>
          <w:lang w:eastAsia="fr-FR"/>
        </w:rPr>
      </w:pPr>
    </w:p>
    <w:p w14:paraId="51990ACC" w14:textId="3B22FB7C"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sym w:font="Wingdings" w:char="F0E8"/>
      </w:r>
      <w:r w:rsidRPr="002F3B99">
        <w:rPr>
          <w:rFonts w:ascii="Arial" w:eastAsia="Times New Roman" w:hAnsi="Arial" w:cs="Arial"/>
          <w:b/>
          <w:bCs/>
          <w:szCs w:val="20"/>
          <w:lang w:eastAsia="fr-FR"/>
        </w:rPr>
        <w:t>Demande d’attribution préférentielle concernant [bien spécifique]</w:t>
      </w:r>
    </w:p>
    <w:p w14:paraId="774026D2" w14:textId="77777777" w:rsidR="002F3B99" w:rsidRPr="002F3B99" w:rsidRDefault="002F3B99" w:rsidP="002F3B99">
      <w:pPr>
        <w:jc w:val="both"/>
        <w:rPr>
          <w:rFonts w:ascii="Arial" w:eastAsia="Times New Roman" w:hAnsi="Arial" w:cs="Arial"/>
          <w:szCs w:val="20"/>
          <w:lang w:eastAsia="fr-FR"/>
        </w:rPr>
      </w:pPr>
    </w:p>
    <w:p w14:paraId="731E4A03" w14:textId="77777777"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t>Les époux sollicitent l’attribution préférentielle de certains biens, conformément à l’article 267 du Code civil, qui permet à l’un des conjoints de demander l'attribution d’un bien indivis ou commun lorsque cela répond à un intérêt légitime.</w:t>
      </w:r>
    </w:p>
    <w:p w14:paraId="6C0A3B84" w14:textId="77777777" w:rsidR="002F3B99" w:rsidRPr="002F3B99" w:rsidRDefault="002F3B99" w:rsidP="002F3B99">
      <w:pPr>
        <w:jc w:val="both"/>
        <w:rPr>
          <w:rFonts w:ascii="Arial" w:eastAsia="Times New Roman" w:hAnsi="Arial" w:cs="Arial"/>
          <w:szCs w:val="20"/>
          <w:lang w:eastAsia="fr-FR"/>
        </w:rPr>
      </w:pPr>
    </w:p>
    <w:p w14:paraId="5F9A1C7B" w14:textId="727E52D5"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t xml:space="preserve">En l’espèce, </w:t>
      </w:r>
      <w:r w:rsidRPr="002F3B99">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2F3B99">
        <w:rPr>
          <w:rFonts w:ascii="Arial" w:eastAsia="Times New Roman" w:hAnsi="Arial" w:cs="Arial"/>
          <w:szCs w:val="20"/>
          <w:highlight w:val="yellow"/>
          <w:lang w:eastAsia="fr-FR"/>
        </w:rPr>
        <w:t>]</w:t>
      </w:r>
      <w:r w:rsidRPr="002F3B99">
        <w:rPr>
          <w:rFonts w:ascii="Arial" w:eastAsia="Times New Roman" w:hAnsi="Arial" w:cs="Arial"/>
          <w:szCs w:val="20"/>
          <w:lang w:eastAsia="fr-FR"/>
        </w:rPr>
        <w:t xml:space="preserve"> demande l’attribution préférentielle </w:t>
      </w:r>
      <w:r w:rsidRPr="002F3B99">
        <w:rPr>
          <w:rFonts w:ascii="Arial" w:eastAsia="Times New Roman" w:hAnsi="Arial" w:cs="Arial"/>
          <w:szCs w:val="20"/>
          <w:highlight w:val="yellow"/>
          <w:lang w:eastAsia="fr-FR"/>
        </w:rPr>
        <w:t>de [désigner le bien : logement familial, véhicule, etc.]</w:t>
      </w:r>
      <w:r w:rsidRPr="002F3B99">
        <w:rPr>
          <w:rFonts w:ascii="Arial" w:eastAsia="Times New Roman" w:hAnsi="Arial" w:cs="Arial"/>
          <w:szCs w:val="20"/>
          <w:lang w:eastAsia="fr-FR"/>
        </w:rPr>
        <w:t xml:space="preserve">. Cette demande est justifiée par </w:t>
      </w:r>
      <w:r w:rsidRPr="002F3B99">
        <w:rPr>
          <w:rFonts w:ascii="Arial" w:eastAsia="Times New Roman" w:hAnsi="Arial" w:cs="Arial"/>
          <w:szCs w:val="20"/>
          <w:highlight w:val="yellow"/>
          <w:lang w:eastAsia="fr-FR"/>
        </w:rPr>
        <w:t>[préciser les raisons : par exemple, l’époux demandeur réside dans le logement avec les enfants et il est dans leur intérêt de maintenir une certaine stabilité, ou l'époux a un lien professionnel ou personnel particulier avec le bien]</w:t>
      </w:r>
      <w:r w:rsidRPr="002F3B99">
        <w:rPr>
          <w:rFonts w:ascii="Arial" w:eastAsia="Times New Roman" w:hAnsi="Arial" w:cs="Arial"/>
          <w:szCs w:val="20"/>
          <w:lang w:eastAsia="fr-FR"/>
        </w:rPr>
        <w:t>.</w:t>
      </w:r>
    </w:p>
    <w:p w14:paraId="36437952" w14:textId="77777777" w:rsidR="002F3B99" w:rsidRPr="002F3B99" w:rsidRDefault="002F3B99" w:rsidP="002F3B99">
      <w:pPr>
        <w:jc w:val="both"/>
        <w:rPr>
          <w:rFonts w:ascii="Arial" w:eastAsia="Times New Roman" w:hAnsi="Arial" w:cs="Arial"/>
          <w:szCs w:val="20"/>
          <w:lang w:eastAsia="fr-FR"/>
        </w:rPr>
      </w:pPr>
    </w:p>
    <w:p w14:paraId="55920213" w14:textId="7B8A8163"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t xml:space="preserve">Conformément à l’article 831 du Code civil, une compensation financière pourra être envisagée en cas de différence de valeur entre les parts respectives des époux. Dans ce cadre, </w:t>
      </w:r>
      <w:r w:rsidRPr="002F3B99">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2F3B99">
        <w:rPr>
          <w:rFonts w:ascii="Arial" w:eastAsia="Times New Roman" w:hAnsi="Arial" w:cs="Arial"/>
          <w:szCs w:val="20"/>
          <w:highlight w:val="yellow"/>
          <w:lang w:eastAsia="fr-FR"/>
        </w:rPr>
        <w:t>]</w:t>
      </w:r>
      <w:r w:rsidRPr="002F3B99">
        <w:rPr>
          <w:rFonts w:ascii="Arial" w:eastAsia="Times New Roman" w:hAnsi="Arial" w:cs="Arial"/>
          <w:szCs w:val="20"/>
          <w:lang w:eastAsia="fr-FR"/>
        </w:rPr>
        <w:t xml:space="preserve"> est disposé(e) à verser une soulte à </w:t>
      </w:r>
      <w:r w:rsidRPr="002F3B99">
        <w:rPr>
          <w:rFonts w:ascii="Arial" w:eastAsia="Times New Roman" w:hAnsi="Arial" w:cs="Arial"/>
          <w:szCs w:val="20"/>
          <w:highlight w:val="yellow"/>
          <w:lang w:eastAsia="fr-FR"/>
        </w:rPr>
        <w:t>[Nom du conjoint]</w:t>
      </w:r>
      <w:r w:rsidRPr="002F3B99">
        <w:rPr>
          <w:rFonts w:ascii="Arial" w:eastAsia="Times New Roman" w:hAnsi="Arial" w:cs="Arial"/>
          <w:szCs w:val="20"/>
          <w:lang w:eastAsia="fr-FR"/>
        </w:rPr>
        <w:t>, si nécessaire, pour compenser l’attribution du bien.</w:t>
      </w:r>
    </w:p>
    <w:p w14:paraId="5D667116" w14:textId="77777777" w:rsidR="002F3B99" w:rsidRPr="002F3B99" w:rsidRDefault="002F3B99" w:rsidP="002F3B99">
      <w:pPr>
        <w:jc w:val="both"/>
        <w:rPr>
          <w:rFonts w:ascii="Arial" w:eastAsia="Times New Roman" w:hAnsi="Arial" w:cs="Arial"/>
          <w:szCs w:val="20"/>
          <w:lang w:eastAsia="fr-FR"/>
        </w:rPr>
      </w:pPr>
    </w:p>
    <w:p w14:paraId="3E0D3F32" w14:textId="4816A0BC"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sym w:font="Wingdings" w:char="F0E8"/>
      </w:r>
      <w:r w:rsidRPr="002F3B99">
        <w:rPr>
          <w:rFonts w:ascii="Arial" w:eastAsia="Times New Roman" w:hAnsi="Arial" w:cs="Arial"/>
          <w:b/>
          <w:bCs/>
          <w:szCs w:val="20"/>
          <w:lang w:eastAsia="fr-FR"/>
        </w:rPr>
        <w:t>Demande d’avance sur part de communauté ou de biens indivis</w:t>
      </w:r>
    </w:p>
    <w:p w14:paraId="1D3E31B7" w14:textId="77777777" w:rsidR="002F3B99" w:rsidRPr="002F3B99" w:rsidRDefault="002F3B99" w:rsidP="002F3B99">
      <w:pPr>
        <w:jc w:val="both"/>
        <w:rPr>
          <w:rFonts w:ascii="Arial" w:eastAsia="Times New Roman" w:hAnsi="Arial" w:cs="Arial"/>
          <w:szCs w:val="20"/>
          <w:lang w:eastAsia="fr-FR"/>
        </w:rPr>
      </w:pPr>
    </w:p>
    <w:p w14:paraId="7605F712" w14:textId="14695BF6"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t xml:space="preserve">Enfin, si la situation financière de l'un des époux le justifie, ils sollicitent conjointement que Madame/Monsieur le Juge accorde une avance sur part de communauté ou de biens indivis, conformément à l’article 267 du Code civil. Cette avance pourrait être nécessaire pour permettre à </w:t>
      </w:r>
      <w:r w:rsidRPr="002F3B99">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2F3B99">
        <w:rPr>
          <w:rFonts w:ascii="Arial" w:eastAsia="Times New Roman" w:hAnsi="Arial" w:cs="Arial"/>
          <w:szCs w:val="20"/>
          <w:highlight w:val="yellow"/>
          <w:lang w:eastAsia="fr-FR"/>
        </w:rPr>
        <w:t>]</w:t>
      </w:r>
      <w:r w:rsidRPr="002F3B99">
        <w:rPr>
          <w:rFonts w:ascii="Arial" w:eastAsia="Times New Roman" w:hAnsi="Arial" w:cs="Arial"/>
          <w:szCs w:val="20"/>
          <w:lang w:eastAsia="fr-FR"/>
        </w:rPr>
        <w:t xml:space="preserve"> de faire face à ses obligations financières ou à l’entretien des enfants durant la procédure de liquidation.</w:t>
      </w:r>
    </w:p>
    <w:p w14:paraId="5DE45337" w14:textId="77777777" w:rsidR="002F3B99" w:rsidRPr="002F3B99" w:rsidRDefault="002F3B99" w:rsidP="002F3B99">
      <w:pPr>
        <w:jc w:val="both"/>
        <w:rPr>
          <w:rFonts w:ascii="Arial" w:eastAsia="Times New Roman" w:hAnsi="Arial" w:cs="Arial"/>
          <w:szCs w:val="20"/>
          <w:lang w:eastAsia="fr-FR"/>
        </w:rPr>
      </w:pPr>
    </w:p>
    <w:p w14:paraId="14D15A59" w14:textId="1246B3E9" w:rsidR="00017377"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t xml:space="preserve">Il est à noter que la procédure de liquidation peut prendre un certain temps, et que durant cette période, </w:t>
      </w:r>
      <w:r w:rsidRPr="002F3B99">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2F3B99">
        <w:rPr>
          <w:rFonts w:ascii="Arial" w:eastAsia="Times New Roman" w:hAnsi="Arial" w:cs="Arial"/>
          <w:szCs w:val="20"/>
          <w:highlight w:val="yellow"/>
          <w:lang w:eastAsia="fr-FR"/>
        </w:rPr>
        <w:t>]</w:t>
      </w:r>
      <w:r w:rsidRPr="002F3B99">
        <w:rPr>
          <w:rFonts w:ascii="Arial" w:eastAsia="Times New Roman" w:hAnsi="Arial" w:cs="Arial"/>
          <w:szCs w:val="20"/>
          <w:lang w:eastAsia="fr-FR"/>
        </w:rPr>
        <w:t xml:space="preserve"> pourrait se trouver en difficulté financière si l'attribution de sa part dans le patrimoine commun est retardée. Une avance permettrait de pallier cet écart temporel en octroyant à </w:t>
      </w:r>
      <w:r w:rsidRPr="002F3B99">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2F3B99">
        <w:rPr>
          <w:rFonts w:ascii="Arial" w:eastAsia="Times New Roman" w:hAnsi="Arial" w:cs="Arial"/>
          <w:szCs w:val="20"/>
          <w:highlight w:val="yellow"/>
          <w:lang w:eastAsia="fr-FR"/>
        </w:rPr>
        <w:t>]</w:t>
      </w:r>
      <w:r w:rsidRPr="002F3B99">
        <w:rPr>
          <w:rFonts w:ascii="Arial" w:eastAsia="Times New Roman" w:hAnsi="Arial" w:cs="Arial"/>
          <w:szCs w:val="20"/>
          <w:lang w:eastAsia="fr-FR"/>
        </w:rPr>
        <w:t xml:space="preserve"> une provision sur les sommes ou les biens auxquels il/elle a droit, en anticipation du </w:t>
      </w:r>
      <w:r w:rsidRPr="002F3B99">
        <w:rPr>
          <w:rFonts w:ascii="Arial" w:eastAsia="Times New Roman" w:hAnsi="Arial" w:cs="Arial"/>
          <w:szCs w:val="20"/>
          <w:lang w:eastAsia="fr-FR"/>
        </w:rPr>
        <w:lastRenderedPageBreak/>
        <w:t>partage définitif. Cette avance serait ensuite déduite de la part qui lui sera allouée au terme de la liquidation du régime matrimonial.</w:t>
      </w:r>
    </w:p>
    <w:p w14:paraId="41E514B0" w14:textId="77777777" w:rsidR="002F3B99" w:rsidRPr="00017377" w:rsidRDefault="002F3B99" w:rsidP="002F3B99">
      <w:pPr>
        <w:jc w:val="both"/>
        <w:rPr>
          <w:rFonts w:ascii="Arial" w:eastAsia="Times New Roman" w:hAnsi="Arial" w:cs="Arial"/>
          <w:szCs w:val="20"/>
          <w:lang w:eastAsia="fr-FR"/>
        </w:rPr>
      </w:pPr>
    </w:p>
    <w:p w14:paraId="3E83D3DD" w14:textId="77777777" w:rsidR="00017377" w:rsidRPr="00017377" w:rsidRDefault="00017377" w:rsidP="00017377">
      <w:pPr>
        <w:numPr>
          <w:ilvl w:val="1"/>
          <w:numId w:val="24"/>
        </w:numPr>
        <w:contextualSpacing/>
        <w:jc w:val="both"/>
        <w:rPr>
          <w:rFonts w:ascii="Arial" w:eastAsia="Calibri" w:hAnsi="Arial" w:cs="Arial"/>
          <w:u w:val="single"/>
        </w:rPr>
      </w:pPr>
      <w:r w:rsidRPr="00017377">
        <w:rPr>
          <w:rFonts w:ascii="Arial" w:eastAsia="Calibri" w:hAnsi="Arial" w:cs="Arial"/>
          <w:b/>
          <w:bCs/>
          <w:u w:val="single"/>
        </w:rPr>
        <w:t>Date des effets du divorce sur les biens</w:t>
      </w:r>
    </w:p>
    <w:p w14:paraId="626387DB" w14:textId="77777777" w:rsidR="00017377" w:rsidRPr="00017377" w:rsidRDefault="00017377" w:rsidP="00017377">
      <w:pPr>
        <w:jc w:val="both"/>
        <w:rPr>
          <w:rFonts w:ascii="Arial" w:eastAsia="Times New Roman" w:hAnsi="Arial" w:cs="Arial"/>
          <w:szCs w:val="20"/>
          <w:lang w:eastAsia="fr-FR"/>
        </w:rPr>
      </w:pPr>
    </w:p>
    <w:p w14:paraId="5CD19599" w14:textId="1B085E57" w:rsidR="003A31F1" w:rsidRPr="003A31F1" w:rsidRDefault="003A31F1" w:rsidP="003A31F1">
      <w:pPr>
        <w:jc w:val="both"/>
        <w:rPr>
          <w:rFonts w:ascii="Arial" w:eastAsia="Times New Roman" w:hAnsi="Arial" w:cs="Arial"/>
          <w:szCs w:val="20"/>
          <w:lang w:eastAsia="fr-FR"/>
        </w:rPr>
      </w:pPr>
      <w:r w:rsidRPr="003A31F1">
        <w:rPr>
          <w:rFonts w:ascii="Arial" w:eastAsia="Times New Roman" w:hAnsi="Arial" w:cs="Arial"/>
          <w:szCs w:val="20"/>
          <w:lang w:eastAsia="fr-FR"/>
        </w:rPr>
        <w:t xml:space="preserve">Conformément à l'article 262-1 du Code civil, les époux </w:t>
      </w:r>
      <w:r w:rsidRPr="00CE0F9A">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CE0F9A">
        <w:rPr>
          <w:rFonts w:ascii="Arial" w:eastAsia="Times New Roman" w:hAnsi="Arial" w:cs="Arial"/>
          <w:szCs w:val="20"/>
          <w:highlight w:val="yellow"/>
          <w:lang w:eastAsia="fr-FR"/>
        </w:rPr>
        <w:t>]</w:t>
      </w:r>
      <w:r w:rsidRPr="003A31F1">
        <w:rPr>
          <w:rFonts w:ascii="Arial" w:eastAsia="Times New Roman" w:hAnsi="Arial" w:cs="Arial"/>
          <w:szCs w:val="20"/>
          <w:lang w:eastAsia="fr-FR"/>
        </w:rPr>
        <w:t xml:space="preserve"> et </w:t>
      </w:r>
      <w:r w:rsidRPr="00CE0F9A">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2</w:t>
      </w:r>
      <w:r w:rsidRPr="00CE0F9A">
        <w:rPr>
          <w:rFonts w:ascii="Arial" w:eastAsia="Times New Roman" w:hAnsi="Arial" w:cs="Arial"/>
          <w:szCs w:val="20"/>
          <w:highlight w:val="yellow"/>
          <w:lang w:eastAsia="fr-FR"/>
        </w:rPr>
        <w:t>]</w:t>
      </w:r>
      <w:r w:rsidRPr="003A31F1">
        <w:rPr>
          <w:rFonts w:ascii="Arial" w:eastAsia="Times New Roman" w:hAnsi="Arial" w:cs="Arial"/>
          <w:szCs w:val="20"/>
          <w:lang w:eastAsia="fr-FR"/>
        </w:rPr>
        <w:t xml:space="preserve"> sollicitent conjointement que la date des effets du divorce sur les biens des époux soit fixée à la date de l'assignation en divorce, ou, à défaut, à la date de la requête conjointe, si applicable.</w:t>
      </w:r>
    </w:p>
    <w:p w14:paraId="6F64E546" w14:textId="77777777" w:rsidR="003A31F1" w:rsidRPr="003A31F1" w:rsidRDefault="003A31F1" w:rsidP="003A31F1">
      <w:pPr>
        <w:jc w:val="both"/>
        <w:rPr>
          <w:rFonts w:ascii="Arial" w:eastAsia="Times New Roman" w:hAnsi="Arial" w:cs="Arial"/>
          <w:szCs w:val="20"/>
          <w:lang w:eastAsia="fr-FR"/>
        </w:rPr>
      </w:pPr>
    </w:p>
    <w:p w14:paraId="0CBC8E57" w14:textId="77777777" w:rsidR="003A31F1" w:rsidRPr="003A31F1" w:rsidRDefault="003A31F1" w:rsidP="003A31F1">
      <w:pPr>
        <w:jc w:val="both"/>
        <w:rPr>
          <w:rFonts w:ascii="Arial" w:eastAsia="Times New Roman" w:hAnsi="Arial" w:cs="Arial"/>
          <w:szCs w:val="20"/>
          <w:lang w:eastAsia="fr-FR"/>
        </w:rPr>
      </w:pPr>
      <w:r w:rsidRPr="003A31F1">
        <w:rPr>
          <w:rFonts w:ascii="Arial" w:eastAsia="Times New Roman" w:hAnsi="Arial" w:cs="Arial"/>
          <w:szCs w:val="20"/>
          <w:lang w:eastAsia="fr-FR"/>
        </w:rPr>
        <w:t>Avant la réforme de 2019, la date des effets du divorce sur les biens des époux était fixée à la date de l'ordonnance de non-conciliation (ONC), marquant ainsi le début de la procédure de divorce. Cependant, avec la suppression de cette phase par la loi du 23 mars 2019, l'article 262-1 du Code civil dispose désormais que la dissolution du régime matrimonial correspond à la date de la demande en divorce (qu'il s'agisse d'une assignation ou d'une requête conjointe).</w:t>
      </w:r>
    </w:p>
    <w:p w14:paraId="38AD6643" w14:textId="77777777" w:rsidR="003A31F1" w:rsidRPr="003A31F1" w:rsidRDefault="003A31F1" w:rsidP="003A31F1">
      <w:pPr>
        <w:jc w:val="both"/>
        <w:rPr>
          <w:rFonts w:ascii="Arial" w:eastAsia="Times New Roman" w:hAnsi="Arial" w:cs="Arial"/>
          <w:szCs w:val="20"/>
          <w:lang w:eastAsia="fr-FR"/>
        </w:rPr>
      </w:pPr>
    </w:p>
    <w:p w14:paraId="68B160CA" w14:textId="6F38FD31" w:rsidR="00017377" w:rsidRDefault="003A31F1" w:rsidP="003A31F1">
      <w:pPr>
        <w:jc w:val="both"/>
        <w:rPr>
          <w:rFonts w:ascii="Arial" w:eastAsia="Times New Roman" w:hAnsi="Arial" w:cs="Arial"/>
          <w:szCs w:val="20"/>
          <w:lang w:eastAsia="fr-FR"/>
        </w:rPr>
      </w:pPr>
      <w:r w:rsidRPr="003A31F1">
        <w:rPr>
          <w:rFonts w:ascii="Arial" w:eastAsia="Times New Roman" w:hAnsi="Arial" w:cs="Arial"/>
          <w:szCs w:val="20"/>
          <w:lang w:eastAsia="fr-FR"/>
        </w:rPr>
        <w:t xml:space="preserve">Cette nouvelle règle permet aux époux de maîtriser stratégiquement la date des effets patrimoniaux du divorce, en fonction de leurs intérêts respectifs. Ainsi, </w:t>
      </w:r>
      <w:r w:rsidRPr="0048186C">
        <w:rPr>
          <w:rFonts w:ascii="Arial" w:eastAsia="Times New Roman" w:hAnsi="Arial" w:cs="Arial"/>
          <w:szCs w:val="20"/>
          <w:highlight w:val="yellow"/>
          <w:lang w:eastAsia="fr-FR"/>
        </w:rPr>
        <w:t>[Nom des époux]</w:t>
      </w:r>
      <w:r w:rsidRPr="003A31F1">
        <w:rPr>
          <w:rFonts w:ascii="Arial" w:eastAsia="Times New Roman" w:hAnsi="Arial" w:cs="Arial"/>
          <w:szCs w:val="20"/>
          <w:lang w:eastAsia="fr-FR"/>
        </w:rPr>
        <w:t xml:space="preserve"> sollicitent que la date des effets du divorce soit fixée à la date de l'assignation, afin de protéger leurs intérêts patrimoniaux dès le début de la procédure.</w:t>
      </w:r>
    </w:p>
    <w:p w14:paraId="4B9FD498" w14:textId="77777777" w:rsidR="00CE0F9A" w:rsidRPr="00017377" w:rsidRDefault="00CE0F9A" w:rsidP="003A31F1">
      <w:pPr>
        <w:jc w:val="both"/>
        <w:rPr>
          <w:rFonts w:ascii="Arial" w:eastAsia="Times New Roman" w:hAnsi="Arial" w:cs="Arial"/>
          <w:szCs w:val="20"/>
          <w:lang w:eastAsia="fr-FR"/>
        </w:rPr>
      </w:pPr>
    </w:p>
    <w:p w14:paraId="77DB1E8A"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Fixation claire de la cessation des effets du mariage sur le plan patrimonial</w:t>
      </w:r>
    </w:p>
    <w:p w14:paraId="2C2F8952" w14:textId="77777777" w:rsidR="00017377" w:rsidRPr="00017377" w:rsidRDefault="00017377" w:rsidP="00017377">
      <w:pPr>
        <w:jc w:val="both"/>
        <w:rPr>
          <w:rFonts w:ascii="Arial" w:eastAsia="Times New Roman" w:hAnsi="Arial" w:cs="Arial"/>
          <w:szCs w:val="20"/>
          <w:lang w:eastAsia="fr-FR"/>
        </w:rPr>
      </w:pPr>
    </w:p>
    <w:p w14:paraId="2F6EB479" w14:textId="43C46F5E" w:rsidR="00017377" w:rsidRDefault="0048186C" w:rsidP="00017377">
      <w:pPr>
        <w:jc w:val="both"/>
        <w:rPr>
          <w:rFonts w:ascii="Arial" w:eastAsia="Times New Roman" w:hAnsi="Arial" w:cs="Arial"/>
          <w:szCs w:val="20"/>
          <w:lang w:eastAsia="fr-FR"/>
        </w:rPr>
      </w:pPr>
      <w:r w:rsidRPr="0048186C">
        <w:rPr>
          <w:rFonts w:ascii="Arial" w:eastAsia="Times New Roman" w:hAnsi="Arial" w:cs="Arial"/>
          <w:szCs w:val="20"/>
          <w:lang w:eastAsia="fr-FR"/>
        </w:rPr>
        <w:t>La date des effets du divorce sur les biens des époux marquera la fin de la solidarité économique et de la participation aux charges communes. À compter de cette date, chaque époux deviendra responsable de la gestion de son patrimoine propre. Les revenus, dettes ou acquisitions postérieurs à cette date ne seront plus considérés comme faisant partie de la communauté ou de l’indivision, évitant ainsi que l’un des époux ait à supporter les dettes contractées par l’autre ou à partager des biens acquis après cette date.</w:t>
      </w:r>
    </w:p>
    <w:p w14:paraId="0DDACB40" w14:textId="77777777" w:rsidR="0048186C" w:rsidRPr="00017377" w:rsidRDefault="0048186C" w:rsidP="00017377">
      <w:pPr>
        <w:jc w:val="both"/>
        <w:rPr>
          <w:rFonts w:ascii="Arial" w:eastAsia="Times New Roman" w:hAnsi="Arial" w:cs="Arial"/>
          <w:szCs w:val="20"/>
          <w:lang w:eastAsia="fr-FR"/>
        </w:rPr>
      </w:pPr>
    </w:p>
    <w:p w14:paraId="450E4379"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Éviter la constitution d’un patrimoine commun après la séparation</w:t>
      </w:r>
    </w:p>
    <w:p w14:paraId="4F3F57AA" w14:textId="77777777" w:rsidR="00017377" w:rsidRPr="00017377" w:rsidRDefault="00017377" w:rsidP="00017377">
      <w:pPr>
        <w:jc w:val="both"/>
        <w:rPr>
          <w:rFonts w:ascii="Arial" w:eastAsia="Times New Roman" w:hAnsi="Arial" w:cs="Arial"/>
          <w:szCs w:val="20"/>
          <w:lang w:eastAsia="fr-FR"/>
        </w:rPr>
      </w:pPr>
    </w:p>
    <w:p w14:paraId="10C20DF1" w14:textId="274A6046" w:rsidR="00017377" w:rsidRDefault="000E77D0" w:rsidP="00017377">
      <w:pPr>
        <w:jc w:val="both"/>
        <w:rPr>
          <w:rFonts w:ascii="Arial" w:eastAsia="Times New Roman" w:hAnsi="Arial" w:cs="Arial"/>
          <w:szCs w:val="20"/>
          <w:lang w:eastAsia="fr-FR"/>
        </w:rPr>
      </w:pPr>
      <w:r w:rsidRPr="000E77D0">
        <w:rPr>
          <w:rFonts w:ascii="Arial" w:eastAsia="Times New Roman" w:hAnsi="Arial" w:cs="Arial"/>
          <w:szCs w:val="20"/>
          <w:lang w:eastAsia="fr-FR"/>
        </w:rPr>
        <w:t>En fixant les effets du divorce à la date de l'assignation, les époux demandent que tout bien acquis après cette date ne soit plus considéré comme un bien commun ou indivis. Cela est particulièrement important dans le cadre d'un régime de communauté réduite aux acquêts, où les biens acquis pendant le mariage tombent en communauté. Cette disposition permet d'éviter que des acquisitions postérieures à la séparation de fait soient partagées entre les époux.</w:t>
      </w:r>
    </w:p>
    <w:p w14:paraId="4FCF1FC1" w14:textId="77777777" w:rsidR="000E77D0" w:rsidRPr="00017377" w:rsidRDefault="000E77D0" w:rsidP="00017377">
      <w:pPr>
        <w:jc w:val="both"/>
        <w:rPr>
          <w:rFonts w:ascii="Arial" w:eastAsia="Times New Roman" w:hAnsi="Arial" w:cs="Arial"/>
          <w:szCs w:val="20"/>
          <w:lang w:eastAsia="fr-FR"/>
        </w:rPr>
      </w:pPr>
    </w:p>
    <w:p w14:paraId="7F9D96C3"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Protection contre les manœuvres dilatoires</w:t>
      </w:r>
    </w:p>
    <w:p w14:paraId="5BADAA3A" w14:textId="77777777" w:rsidR="00017377" w:rsidRPr="00017377" w:rsidRDefault="00017377" w:rsidP="00017377">
      <w:pPr>
        <w:jc w:val="both"/>
        <w:rPr>
          <w:rFonts w:ascii="Arial" w:eastAsia="Times New Roman" w:hAnsi="Arial" w:cs="Arial"/>
          <w:szCs w:val="20"/>
          <w:lang w:eastAsia="fr-FR"/>
        </w:rPr>
      </w:pPr>
    </w:p>
    <w:p w14:paraId="3088A835" w14:textId="2A5522FB" w:rsidR="00017377" w:rsidRDefault="000E77D0" w:rsidP="00017377">
      <w:pPr>
        <w:jc w:val="both"/>
        <w:rPr>
          <w:rFonts w:ascii="Arial" w:eastAsia="Times New Roman" w:hAnsi="Arial" w:cs="Arial"/>
          <w:szCs w:val="20"/>
          <w:lang w:eastAsia="fr-FR"/>
        </w:rPr>
      </w:pPr>
      <w:r w:rsidRPr="000E77D0">
        <w:rPr>
          <w:rFonts w:ascii="Arial" w:eastAsia="Times New Roman" w:hAnsi="Arial" w:cs="Arial"/>
          <w:szCs w:val="20"/>
          <w:lang w:eastAsia="fr-FR"/>
        </w:rPr>
        <w:t>Fixer la date des effets du divorce à celle de l'assignation permet également de se prémunir contre des tentatives dilatoires, où l'un des époux pourrait retarder la liquidation du régime matrimonial pour continuer à tirer avantage des biens communs ou indivis. Dès la date fixée, chaque époux sera responsable de son propre patrimoine, et les actes posés par l'un ne pourront plus engager l'autre.</w:t>
      </w:r>
    </w:p>
    <w:p w14:paraId="2A5383A6" w14:textId="77777777" w:rsidR="000E77D0" w:rsidRPr="00017377" w:rsidRDefault="000E77D0" w:rsidP="00017377">
      <w:pPr>
        <w:jc w:val="both"/>
        <w:rPr>
          <w:rFonts w:ascii="Arial" w:eastAsia="Times New Roman" w:hAnsi="Arial" w:cs="Arial"/>
          <w:szCs w:val="20"/>
          <w:lang w:eastAsia="fr-FR"/>
        </w:rPr>
      </w:pPr>
    </w:p>
    <w:p w14:paraId="05A9D425"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Rétroactivité des effets patrimoniaux</w:t>
      </w:r>
    </w:p>
    <w:p w14:paraId="5F3C4F94" w14:textId="77777777" w:rsidR="00017377" w:rsidRPr="00017377" w:rsidRDefault="00017377" w:rsidP="00017377">
      <w:pPr>
        <w:jc w:val="both"/>
        <w:rPr>
          <w:rFonts w:ascii="Arial" w:eastAsia="Times New Roman" w:hAnsi="Arial" w:cs="Arial"/>
          <w:szCs w:val="20"/>
          <w:lang w:eastAsia="fr-FR"/>
        </w:rPr>
      </w:pPr>
    </w:p>
    <w:p w14:paraId="6A5D7DE8" w14:textId="5F8BF10D" w:rsidR="00017377" w:rsidRDefault="000E77D0" w:rsidP="00017377">
      <w:pPr>
        <w:jc w:val="both"/>
        <w:rPr>
          <w:rFonts w:ascii="Arial" w:eastAsia="Times New Roman" w:hAnsi="Arial" w:cs="Arial"/>
          <w:szCs w:val="20"/>
          <w:lang w:eastAsia="fr-FR"/>
        </w:rPr>
      </w:pPr>
      <w:r w:rsidRPr="000E77D0">
        <w:rPr>
          <w:rFonts w:ascii="Arial" w:eastAsia="Times New Roman" w:hAnsi="Arial" w:cs="Arial"/>
          <w:szCs w:val="20"/>
          <w:lang w:eastAsia="fr-FR"/>
        </w:rPr>
        <w:t>Les époux sollicitent également que les effets patrimoniaux du divorce soient rétroactivement fixés à la date de l'assignation, afin de sécuriser leurs revenus, leurs acquisitions et leurs dettes dès le début de la procédure. Fixer cette date permet d’établir un cadre juridique clair pour la liquidation du régime matrimonial et de protéger les intérêts de chacun dans la période séparant l'assignation du jugement de divorce.</w:t>
      </w:r>
    </w:p>
    <w:p w14:paraId="4D2B67DF" w14:textId="77777777" w:rsidR="000E77D0" w:rsidRPr="00017377" w:rsidRDefault="000E77D0" w:rsidP="00017377">
      <w:pPr>
        <w:jc w:val="both"/>
        <w:rPr>
          <w:rFonts w:ascii="Arial" w:eastAsia="Times New Roman" w:hAnsi="Arial" w:cs="Arial"/>
          <w:szCs w:val="20"/>
          <w:lang w:eastAsia="fr-FR"/>
        </w:rPr>
      </w:pPr>
    </w:p>
    <w:p w14:paraId="5A81AAEA" w14:textId="1B9B7298" w:rsidR="00017377" w:rsidRPr="00DE229E" w:rsidRDefault="00DE229E" w:rsidP="00017377">
      <w:pPr>
        <w:jc w:val="both"/>
        <w:rPr>
          <w:rFonts w:ascii="Arial" w:eastAsia="Times New Roman" w:hAnsi="Arial" w:cs="Arial"/>
          <w:szCs w:val="20"/>
          <w:lang w:eastAsia="fr-FR"/>
        </w:rPr>
      </w:pPr>
      <w:r w:rsidRPr="00DE229E">
        <w:rPr>
          <w:rFonts w:ascii="Arial" w:eastAsia="Times New Roman" w:hAnsi="Arial" w:cs="Arial"/>
          <w:b/>
          <w:bCs/>
          <w:szCs w:val="20"/>
          <w:lang w:eastAsia="fr-FR"/>
        </w:rPr>
        <w:t>En conséquence</w:t>
      </w:r>
      <w:r w:rsidRPr="00DE229E">
        <w:rPr>
          <w:rFonts w:ascii="Arial" w:eastAsia="Times New Roman" w:hAnsi="Arial" w:cs="Arial"/>
          <w:szCs w:val="20"/>
          <w:lang w:eastAsia="fr-FR"/>
        </w:rPr>
        <w:t>, les époux demandent respectueusement que la date des effets du divorce sur les biens soit fixée à la date de l'assignation, sauf circonstances justifiant un report à une date antérieure ou postérieure, conformément aux dispositions des articles 262-1 et 265-2 du Code civil.</w:t>
      </w:r>
    </w:p>
    <w:p w14:paraId="637BABD3" w14:textId="77777777" w:rsidR="00DE229E" w:rsidRPr="00017377" w:rsidRDefault="00DE229E" w:rsidP="00017377">
      <w:pPr>
        <w:jc w:val="both"/>
        <w:rPr>
          <w:rFonts w:ascii="Arial" w:eastAsia="Times New Roman" w:hAnsi="Arial" w:cs="Arial"/>
          <w:szCs w:val="20"/>
          <w:lang w:eastAsia="fr-FR"/>
        </w:rPr>
      </w:pPr>
    </w:p>
    <w:p w14:paraId="3B86A7C1" w14:textId="77777777" w:rsidR="00017377" w:rsidRPr="00017377" w:rsidRDefault="00017377" w:rsidP="00017377">
      <w:pPr>
        <w:numPr>
          <w:ilvl w:val="1"/>
          <w:numId w:val="24"/>
        </w:numPr>
        <w:contextualSpacing/>
        <w:jc w:val="both"/>
        <w:rPr>
          <w:rFonts w:ascii="Arial" w:eastAsia="Calibri" w:hAnsi="Arial" w:cs="Arial"/>
          <w:u w:val="single"/>
        </w:rPr>
      </w:pPr>
      <w:r w:rsidRPr="00017377">
        <w:rPr>
          <w:rFonts w:ascii="Arial" w:eastAsia="Calibri" w:hAnsi="Arial" w:cs="Arial"/>
          <w:b/>
          <w:bCs/>
          <w:u w:val="single"/>
        </w:rPr>
        <w:t>Prestation compensatoire</w:t>
      </w:r>
    </w:p>
    <w:p w14:paraId="37DE5B4D" w14:textId="77777777" w:rsidR="00017377" w:rsidRPr="00017377" w:rsidRDefault="00017377" w:rsidP="00017377">
      <w:pPr>
        <w:jc w:val="both"/>
        <w:rPr>
          <w:rFonts w:ascii="Arial" w:eastAsia="Times New Roman" w:hAnsi="Arial" w:cs="Arial"/>
          <w:szCs w:val="20"/>
          <w:lang w:eastAsia="fr-FR"/>
        </w:rPr>
      </w:pPr>
    </w:p>
    <w:p w14:paraId="796DD60C" w14:textId="51BC8847" w:rsidR="00017377" w:rsidRDefault="003240B4" w:rsidP="00017377">
      <w:pPr>
        <w:jc w:val="both"/>
        <w:rPr>
          <w:rFonts w:ascii="Arial" w:eastAsia="Times New Roman" w:hAnsi="Arial" w:cs="Arial"/>
          <w:szCs w:val="20"/>
          <w:lang w:eastAsia="fr-FR"/>
        </w:rPr>
      </w:pPr>
      <w:r w:rsidRPr="003240B4">
        <w:rPr>
          <w:rFonts w:ascii="Arial" w:eastAsia="Times New Roman" w:hAnsi="Arial" w:cs="Arial"/>
          <w:szCs w:val="20"/>
          <w:lang w:eastAsia="fr-FR"/>
        </w:rPr>
        <w:t xml:space="preserve">Conformément aux articles 270 et suivants du Code civil, les époux </w:t>
      </w:r>
      <w:r w:rsidRPr="003240B4">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3240B4">
        <w:rPr>
          <w:rFonts w:ascii="Arial" w:eastAsia="Times New Roman" w:hAnsi="Arial" w:cs="Arial"/>
          <w:szCs w:val="20"/>
          <w:highlight w:val="yellow"/>
          <w:lang w:eastAsia="fr-FR"/>
        </w:rPr>
        <w:t>]</w:t>
      </w:r>
      <w:r w:rsidRPr="003240B4">
        <w:rPr>
          <w:rFonts w:ascii="Arial" w:eastAsia="Times New Roman" w:hAnsi="Arial" w:cs="Arial"/>
          <w:szCs w:val="20"/>
          <w:lang w:eastAsia="fr-FR"/>
        </w:rPr>
        <w:t xml:space="preserve"> et </w:t>
      </w:r>
      <w:r w:rsidRPr="003240B4">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2</w:t>
      </w:r>
      <w:r w:rsidRPr="003240B4">
        <w:rPr>
          <w:rFonts w:ascii="Arial" w:eastAsia="Times New Roman" w:hAnsi="Arial" w:cs="Arial"/>
          <w:szCs w:val="20"/>
          <w:highlight w:val="yellow"/>
          <w:lang w:eastAsia="fr-FR"/>
        </w:rPr>
        <w:t>]</w:t>
      </w:r>
      <w:r w:rsidRPr="003240B4">
        <w:rPr>
          <w:rFonts w:ascii="Arial" w:eastAsia="Times New Roman" w:hAnsi="Arial" w:cs="Arial"/>
          <w:szCs w:val="20"/>
          <w:lang w:eastAsia="fr-FR"/>
        </w:rPr>
        <w:t xml:space="preserve"> sollicitent conjointement que Madame/Monsieur le Juge aux Affaires Familiales statue sur l'attribution d'une prestation compensatoire destinée à compenser la disparité que la rupture du mariage est susceptible de créer dans leurs conditions de vie respectives. Cette prestation vise à rétablir un certain équilibre financier entre les époux lorsque le divorce entraîne une inégalité dans leur situation matérielle.</w:t>
      </w:r>
    </w:p>
    <w:p w14:paraId="301E7AAB" w14:textId="77777777" w:rsidR="003240B4" w:rsidRPr="00017377" w:rsidRDefault="003240B4" w:rsidP="00017377">
      <w:pPr>
        <w:jc w:val="both"/>
        <w:rPr>
          <w:rFonts w:ascii="Arial" w:eastAsia="Times New Roman" w:hAnsi="Arial" w:cs="Arial"/>
          <w:szCs w:val="20"/>
          <w:lang w:eastAsia="fr-FR"/>
        </w:rPr>
      </w:pPr>
    </w:p>
    <w:p w14:paraId="05B985C5"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Objectif de la prestation compensatoire</w:t>
      </w:r>
    </w:p>
    <w:p w14:paraId="394D9056" w14:textId="77777777" w:rsidR="00017377" w:rsidRPr="00017377" w:rsidRDefault="00017377" w:rsidP="00017377">
      <w:pPr>
        <w:jc w:val="both"/>
        <w:rPr>
          <w:rFonts w:ascii="Arial" w:eastAsia="Times New Roman" w:hAnsi="Arial" w:cs="Arial"/>
          <w:szCs w:val="20"/>
          <w:lang w:eastAsia="fr-FR"/>
        </w:rPr>
      </w:pPr>
    </w:p>
    <w:p w14:paraId="10AEFC94" w14:textId="77777777" w:rsidR="003240B4" w:rsidRPr="003240B4" w:rsidRDefault="003240B4" w:rsidP="003240B4">
      <w:pPr>
        <w:jc w:val="both"/>
        <w:rPr>
          <w:rFonts w:ascii="Arial" w:eastAsia="Times New Roman" w:hAnsi="Arial" w:cs="Arial"/>
          <w:szCs w:val="20"/>
          <w:lang w:eastAsia="fr-FR"/>
        </w:rPr>
      </w:pPr>
      <w:r w:rsidRPr="003240B4">
        <w:rPr>
          <w:rFonts w:ascii="Arial" w:eastAsia="Times New Roman" w:hAnsi="Arial" w:cs="Arial"/>
          <w:szCs w:val="20"/>
          <w:lang w:eastAsia="fr-FR"/>
        </w:rPr>
        <w:t>La prestation compensatoire a pour objectif de compenser, autant que possible, la différence de niveau de vie que le divorce pourrait provoquer pour l'un des époux. Elle ne constitue pas une pension alimentaire, mais un versement destiné à rétablir l'équité patrimoniale entre les conjoints à la suite de la dissolution du mariage.</w:t>
      </w:r>
    </w:p>
    <w:p w14:paraId="241C6214" w14:textId="77777777" w:rsidR="003240B4" w:rsidRPr="003240B4" w:rsidRDefault="003240B4" w:rsidP="003240B4">
      <w:pPr>
        <w:jc w:val="both"/>
        <w:rPr>
          <w:rFonts w:ascii="Arial" w:eastAsia="Times New Roman" w:hAnsi="Arial" w:cs="Arial"/>
          <w:szCs w:val="20"/>
          <w:lang w:eastAsia="fr-FR"/>
        </w:rPr>
      </w:pPr>
    </w:p>
    <w:p w14:paraId="68A4D6EC" w14:textId="6B2C5F6C" w:rsidR="00017377" w:rsidRDefault="003240B4" w:rsidP="003240B4">
      <w:pPr>
        <w:jc w:val="both"/>
        <w:rPr>
          <w:rFonts w:ascii="Arial" w:eastAsia="Times New Roman" w:hAnsi="Arial" w:cs="Arial"/>
          <w:szCs w:val="20"/>
          <w:lang w:eastAsia="fr-FR"/>
        </w:rPr>
      </w:pPr>
      <w:r w:rsidRPr="003240B4">
        <w:rPr>
          <w:rFonts w:ascii="Arial" w:eastAsia="Times New Roman" w:hAnsi="Arial" w:cs="Arial"/>
          <w:szCs w:val="20"/>
          <w:lang w:eastAsia="fr-FR"/>
        </w:rPr>
        <w:t xml:space="preserve">Dans le cas présent, </w:t>
      </w:r>
      <w:r w:rsidRPr="003240B4">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3240B4">
        <w:rPr>
          <w:rFonts w:ascii="Arial" w:eastAsia="Times New Roman" w:hAnsi="Arial" w:cs="Arial"/>
          <w:szCs w:val="20"/>
          <w:highlight w:val="yellow"/>
          <w:lang w:eastAsia="fr-FR"/>
        </w:rPr>
        <w:t>]</w:t>
      </w:r>
      <w:r w:rsidRPr="003240B4">
        <w:rPr>
          <w:rFonts w:ascii="Arial" w:eastAsia="Times New Roman" w:hAnsi="Arial" w:cs="Arial"/>
          <w:szCs w:val="20"/>
          <w:lang w:eastAsia="fr-FR"/>
        </w:rPr>
        <w:t xml:space="preserve"> subira une dégradation significative de sa situation financière après la séparation, en raison de </w:t>
      </w:r>
      <w:r w:rsidRPr="003240B4">
        <w:rPr>
          <w:rFonts w:ascii="Arial" w:eastAsia="Times New Roman" w:hAnsi="Arial" w:cs="Arial"/>
          <w:szCs w:val="20"/>
          <w:highlight w:val="yellow"/>
          <w:lang w:eastAsia="fr-FR"/>
        </w:rPr>
        <w:t>[préciser les éléments : interruption de carrière, soutien au foyer familial, disparité des revenus entre les époux, etc.]</w:t>
      </w:r>
      <w:r w:rsidRPr="003240B4">
        <w:rPr>
          <w:rFonts w:ascii="Arial" w:eastAsia="Times New Roman" w:hAnsi="Arial" w:cs="Arial"/>
          <w:szCs w:val="20"/>
          <w:lang w:eastAsia="fr-FR"/>
        </w:rPr>
        <w:t>. En conséquence, il est demandé que cette situation soit corrigée par l'octroi d'une prestation compensatoire.</w:t>
      </w:r>
    </w:p>
    <w:p w14:paraId="72DB9FF2" w14:textId="77777777" w:rsidR="003240B4" w:rsidRPr="00017377" w:rsidRDefault="003240B4" w:rsidP="003240B4">
      <w:pPr>
        <w:jc w:val="both"/>
        <w:rPr>
          <w:rFonts w:ascii="Arial" w:eastAsia="Times New Roman" w:hAnsi="Arial" w:cs="Arial"/>
          <w:szCs w:val="20"/>
          <w:lang w:eastAsia="fr-FR"/>
        </w:rPr>
      </w:pPr>
    </w:p>
    <w:p w14:paraId="16D5F99F"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Éléments d’appréciation de la prestation compensatoire</w:t>
      </w:r>
    </w:p>
    <w:p w14:paraId="29D61318" w14:textId="77777777" w:rsidR="00017377" w:rsidRPr="00017377" w:rsidRDefault="00017377" w:rsidP="00017377">
      <w:pPr>
        <w:jc w:val="both"/>
        <w:rPr>
          <w:rFonts w:ascii="Arial" w:eastAsia="Times New Roman" w:hAnsi="Arial" w:cs="Arial"/>
          <w:szCs w:val="20"/>
          <w:lang w:eastAsia="fr-FR"/>
        </w:rPr>
      </w:pPr>
    </w:p>
    <w:p w14:paraId="14A73A64"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Conformément à l'article 271 du Code civil, l'octroi et le montant de la prestation compensatoire doivent être fixés en prenant en compte plusieurs éléments, tels que :</w:t>
      </w:r>
    </w:p>
    <w:p w14:paraId="6E77CA6B" w14:textId="77777777" w:rsidR="00017377" w:rsidRPr="00017377" w:rsidRDefault="00017377" w:rsidP="00017377">
      <w:pPr>
        <w:jc w:val="both"/>
        <w:rPr>
          <w:rFonts w:ascii="Arial" w:eastAsia="Times New Roman" w:hAnsi="Arial" w:cs="Arial"/>
          <w:szCs w:val="20"/>
          <w:lang w:eastAsia="fr-FR"/>
        </w:rPr>
      </w:pPr>
    </w:p>
    <w:p w14:paraId="049D5EA4" w14:textId="77777777" w:rsidR="00017377" w:rsidRPr="00017377" w:rsidRDefault="00017377" w:rsidP="00017377">
      <w:pPr>
        <w:numPr>
          <w:ilvl w:val="1"/>
          <w:numId w:val="26"/>
        </w:numPr>
        <w:ind w:left="851" w:hanging="284"/>
        <w:contextualSpacing/>
        <w:jc w:val="both"/>
        <w:rPr>
          <w:rFonts w:ascii="Arial" w:eastAsia="Calibri" w:hAnsi="Arial" w:cs="Arial"/>
        </w:rPr>
      </w:pPr>
      <w:r w:rsidRPr="00017377">
        <w:rPr>
          <w:rFonts w:ascii="Arial" w:eastAsia="Calibri" w:hAnsi="Arial" w:cs="Arial"/>
        </w:rPr>
        <w:t>La durée du mariage ;</w:t>
      </w:r>
    </w:p>
    <w:p w14:paraId="24445F1F" w14:textId="77777777" w:rsidR="00017377" w:rsidRPr="00017377" w:rsidRDefault="00017377" w:rsidP="00017377">
      <w:pPr>
        <w:numPr>
          <w:ilvl w:val="1"/>
          <w:numId w:val="26"/>
        </w:numPr>
        <w:ind w:left="851" w:hanging="284"/>
        <w:contextualSpacing/>
        <w:jc w:val="both"/>
        <w:rPr>
          <w:rFonts w:ascii="Arial" w:eastAsia="Calibri" w:hAnsi="Arial" w:cs="Arial"/>
        </w:rPr>
      </w:pPr>
      <w:r w:rsidRPr="00017377">
        <w:rPr>
          <w:rFonts w:ascii="Arial" w:eastAsia="Calibri" w:hAnsi="Arial" w:cs="Arial"/>
        </w:rPr>
        <w:t>L’âge et l’état de santé des époux ;</w:t>
      </w:r>
    </w:p>
    <w:p w14:paraId="6E01DBCF" w14:textId="77777777" w:rsidR="00017377" w:rsidRPr="00017377" w:rsidRDefault="00017377" w:rsidP="00017377">
      <w:pPr>
        <w:numPr>
          <w:ilvl w:val="1"/>
          <w:numId w:val="26"/>
        </w:numPr>
        <w:ind w:left="851" w:hanging="284"/>
        <w:contextualSpacing/>
        <w:jc w:val="both"/>
        <w:rPr>
          <w:rFonts w:ascii="Arial" w:eastAsia="Calibri" w:hAnsi="Arial" w:cs="Arial"/>
        </w:rPr>
      </w:pPr>
      <w:r w:rsidRPr="00017377">
        <w:rPr>
          <w:rFonts w:ascii="Arial" w:eastAsia="Calibri" w:hAnsi="Arial" w:cs="Arial"/>
        </w:rPr>
        <w:t>Leurs qualifications professionnelles et la situation professionnelle de chacun des époux au regard du marché du travail ;</w:t>
      </w:r>
    </w:p>
    <w:p w14:paraId="585A9334" w14:textId="77777777" w:rsidR="00017377" w:rsidRPr="00017377" w:rsidRDefault="00017377" w:rsidP="00017377">
      <w:pPr>
        <w:numPr>
          <w:ilvl w:val="1"/>
          <w:numId w:val="26"/>
        </w:numPr>
        <w:ind w:left="851" w:hanging="284"/>
        <w:contextualSpacing/>
        <w:jc w:val="both"/>
        <w:rPr>
          <w:rFonts w:ascii="Arial" w:eastAsia="Calibri" w:hAnsi="Arial" w:cs="Arial"/>
        </w:rPr>
      </w:pPr>
      <w:r w:rsidRPr="00017377">
        <w:rPr>
          <w:rFonts w:ascii="Arial" w:eastAsia="Calibri" w:hAnsi="Arial" w:cs="Arial"/>
        </w:rPr>
        <w:t>Les contributions respectives des époux aux charges du mariage ;</w:t>
      </w:r>
    </w:p>
    <w:p w14:paraId="25CE073C" w14:textId="77777777" w:rsidR="00017377" w:rsidRPr="00017377" w:rsidRDefault="00017377" w:rsidP="00017377">
      <w:pPr>
        <w:numPr>
          <w:ilvl w:val="1"/>
          <w:numId w:val="26"/>
        </w:numPr>
        <w:ind w:left="851" w:hanging="284"/>
        <w:contextualSpacing/>
        <w:jc w:val="both"/>
        <w:rPr>
          <w:rFonts w:ascii="Arial" w:eastAsia="Calibri" w:hAnsi="Arial" w:cs="Arial"/>
        </w:rPr>
      </w:pPr>
      <w:r w:rsidRPr="00017377">
        <w:rPr>
          <w:rFonts w:ascii="Arial" w:eastAsia="Calibri" w:hAnsi="Arial" w:cs="Arial"/>
        </w:rPr>
        <w:t>Leur patrimoine, estimé tant en capital qu’en revenus, après la liquidation du régime matrimonial ;</w:t>
      </w:r>
    </w:p>
    <w:p w14:paraId="6BF85E5D" w14:textId="77777777" w:rsidR="00017377" w:rsidRPr="00017377" w:rsidRDefault="00017377" w:rsidP="00017377">
      <w:pPr>
        <w:numPr>
          <w:ilvl w:val="1"/>
          <w:numId w:val="26"/>
        </w:numPr>
        <w:ind w:left="851" w:hanging="284"/>
        <w:contextualSpacing/>
        <w:jc w:val="both"/>
        <w:rPr>
          <w:rFonts w:ascii="Arial" w:eastAsia="Calibri" w:hAnsi="Arial" w:cs="Arial"/>
        </w:rPr>
      </w:pPr>
      <w:r w:rsidRPr="00017377">
        <w:rPr>
          <w:rFonts w:ascii="Arial" w:eastAsia="Calibri" w:hAnsi="Arial" w:cs="Arial"/>
        </w:rPr>
        <w:t>Leurs droits existants et prévisibles (notamment les droits à la retraite) ;</w:t>
      </w:r>
    </w:p>
    <w:p w14:paraId="32490042" w14:textId="77777777" w:rsidR="00017377" w:rsidRPr="00017377" w:rsidRDefault="00017377" w:rsidP="00017377">
      <w:pPr>
        <w:numPr>
          <w:ilvl w:val="1"/>
          <w:numId w:val="26"/>
        </w:numPr>
        <w:ind w:left="851" w:hanging="284"/>
        <w:contextualSpacing/>
        <w:jc w:val="both"/>
        <w:rPr>
          <w:rFonts w:ascii="Arial" w:eastAsia="Calibri" w:hAnsi="Arial" w:cs="Arial"/>
        </w:rPr>
      </w:pPr>
      <w:r w:rsidRPr="00017377">
        <w:rPr>
          <w:rFonts w:ascii="Arial" w:eastAsia="Calibri" w:hAnsi="Arial" w:cs="Arial"/>
        </w:rPr>
        <w:lastRenderedPageBreak/>
        <w:t>Les conséquences des choix professionnels faits par l’un des époux pendant le mariage pour l’éducation des enfants ou au détriment de sa propre carrière professionnelle.</w:t>
      </w:r>
    </w:p>
    <w:p w14:paraId="359BC22A" w14:textId="77777777" w:rsidR="00017377" w:rsidRPr="00017377" w:rsidRDefault="00017377" w:rsidP="00017377">
      <w:pPr>
        <w:jc w:val="both"/>
        <w:rPr>
          <w:rFonts w:ascii="Arial" w:eastAsia="Times New Roman" w:hAnsi="Arial" w:cs="Arial"/>
          <w:szCs w:val="20"/>
          <w:lang w:eastAsia="fr-FR"/>
        </w:rPr>
      </w:pPr>
    </w:p>
    <w:p w14:paraId="1822E0A2" w14:textId="0ED150B9" w:rsidR="00017377" w:rsidRDefault="00A937C2" w:rsidP="00017377">
      <w:pPr>
        <w:jc w:val="both"/>
        <w:rPr>
          <w:rFonts w:ascii="Arial" w:eastAsia="Times New Roman" w:hAnsi="Arial" w:cs="Arial"/>
          <w:szCs w:val="20"/>
          <w:lang w:eastAsia="fr-FR"/>
        </w:rPr>
      </w:pPr>
      <w:r w:rsidRPr="00A937C2">
        <w:rPr>
          <w:rFonts w:ascii="Arial" w:eastAsia="Times New Roman" w:hAnsi="Arial" w:cs="Arial"/>
          <w:szCs w:val="20"/>
          <w:lang w:eastAsia="fr-FR"/>
        </w:rPr>
        <w:t xml:space="preserve">En l’espèce, </w:t>
      </w:r>
      <w:r w:rsidRPr="00A937C2">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A937C2">
        <w:rPr>
          <w:rFonts w:ascii="Arial" w:eastAsia="Times New Roman" w:hAnsi="Arial" w:cs="Arial"/>
          <w:szCs w:val="20"/>
          <w:highlight w:val="yellow"/>
          <w:lang w:eastAsia="fr-FR"/>
        </w:rPr>
        <w:t>]</w:t>
      </w:r>
      <w:r w:rsidRPr="00A937C2">
        <w:rPr>
          <w:rFonts w:ascii="Arial" w:eastAsia="Times New Roman" w:hAnsi="Arial" w:cs="Arial"/>
          <w:szCs w:val="20"/>
          <w:lang w:eastAsia="fr-FR"/>
        </w:rPr>
        <w:t xml:space="preserve"> a particulièrement souffert de la répartition inégale des responsabilités au sein du couple, ayant sacrifié des opportunités professionnelles pour privilégier le soutien au foyer familial et à l’éducation des enfants. </w:t>
      </w:r>
      <w:r w:rsidRPr="00A937C2">
        <w:rPr>
          <w:rFonts w:ascii="Arial" w:eastAsia="Times New Roman" w:hAnsi="Arial" w:cs="Arial"/>
          <w:szCs w:val="20"/>
          <w:highlight w:val="yellow"/>
          <w:lang w:eastAsia="fr-FR"/>
        </w:rPr>
        <w:t>[Nom de l'autre époux]</w:t>
      </w:r>
      <w:r w:rsidRPr="00A937C2">
        <w:rPr>
          <w:rFonts w:ascii="Arial" w:eastAsia="Times New Roman" w:hAnsi="Arial" w:cs="Arial"/>
          <w:szCs w:val="20"/>
          <w:lang w:eastAsia="fr-FR"/>
        </w:rPr>
        <w:t>, en revanche, a bénéficié d'une progression de carrière stable et dispose d'une situation financière nettement plus avantageuse. Cette disparité dans les conditions de vie justifie pleinement la demande d'une prestation compensatoire.</w:t>
      </w:r>
    </w:p>
    <w:p w14:paraId="762F89B0" w14:textId="77777777" w:rsidR="00A937C2" w:rsidRPr="00017377" w:rsidRDefault="00A937C2" w:rsidP="00017377">
      <w:pPr>
        <w:jc w:val="both"/>
        <w:rPr>
          <w:rFonts w:ascii="Arial" w:eastAsia="Times New Roman" w:hAnsi="Arial" w:cs="Arial"/>
          <w:szCs w:val="20"/>
          <w:lang w:eastAsia="fr-FR"/>
        </w:rPr>
      </w:pPr>
    </w:p>
    <w:p w14:paraId="0D106472"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Modalités de versement de la prestation compensatoire</w:t>
      </w:r>
    </w:p>
    <w:p w14:paraId="48EA28BA" w14:textId="77777777" w:rsidR="00017377" w:rsidRPr="00017377" w:rsidRDefault="00017377" w:rsidP="00017377">
      <w:pPr>
        <w:jc w:val="both"/>
        <w:rPr>
          <w:rFonts w:ascii="Arial" w:eastAsia="Times New Roman" w:hAnsi="Arial" w:cs="Arial"/>
          <w:szCs w:val="20"/>
          <w:lang w:eastAsia="fr-FR"/>
        </w:rPr>
      </w:pPr>
    </w:p>
    <w:p w14:paraId="09E6E033" w14:textId="77777777" w:rsidR="004E0358" w:rsidRPr="004E0358" w:rsidRDefault="004E0358" w:rsidP="004E0358">
      <w:pPr>
        <w:jc w:val="both"/>
        <w:rPr>
          <w:rFonts w:ascii="Arial" w:eastAsia="Times New Roman" w:hAnsi="Arial" w:cs="Arial"/>
          <w:szCs w:val="20"/>
          <w:lang w:eastAsia="fr-FR"/>
        </w:rPr>
      </w:pPr>
      <w:r w:rsidRPr="004E0358">
        <w:rPr>
          <w:rFonts w:ascii="Arial" w:eastAsia="Times New Roman" w:hAnsi="Arial" w:cs="Arial"/>
          <w:szCs w:val="20"/>
          <w:lang w:eastAsia="fr-FR"/>
        </w:rPr>
        <w:t>Les époux sollicitent que la prestation compensatoire prenne la forme d’un capital, conformément aux articles 270 et 274 du Code civil. Ce capital pourrait être versé soit sous forme d’un versement unique, soit sous forme d'un échelonnement des paiements, dans un délai qui ne saurait excéder huit ans.</w:t>
      </w:r>
    </w:p>
    <w:p w14:paraId="7933A8DD" w14:textId="77777777" w:rsidR="004E0358" w:rsidRPr="004E0358" w:rsidRDefault="004E0358" w:rsidP="004E0358">
      <w:pPr>
        <w:jc w:val="both"/>
        <w:rPr>
          <w:rFonts w:ascii="Arial" w:eastAsia="Times New Roman" w:hAnsi="Arial" w:cs="Arial"/>
          <w:szCs w:val="20"/>
          <w:lang w:eastAsia="fr-FR"/>
        </w:rPr>
      </w:pPr>
    </w:p>
    <w:p w14:paraId="5EDA8D4A" w14:textId="4DE22A29" w:rsidR="00017377" w:rsidRDefault="004E0358" w:rsidP="004E0358">
      <w:pPr>
        <w:jc w:val="both"/>
        <w:rPr>
          <w:rFonts w:ascii="Arial" w:eastAsia="Times New Roman" w:hAnsi="Arial" w:cs="Arial"/>
          <w:szCs w:val="20"/>
          <w:lang w:eastAsia="fr-FR"/>
        </w:rPr>
      </w:pPr>
      <w:r w:rsidRPr="004E0358">
        <w:rPr>
          <w:rFonts w:ascii="Arial" w:eastAsia="Times New Roman" w:hAnsi="Arial" w:cs="Arial"/>
          <w:szCs w:val="20"/>
          <w:lang w:eastAsia="fr-FR"/>
        </w:rPr>
        <w:t>À titre exceptionnel, et si les circonstances particulières de la situation l’exigent (notamment en raison de l’âge ou de l’état de santé de l’un des époux), ils demandent que la prestation compensatoire prenne la forme d'une rente viagère, conformément à l’article 276 du Code civil.</w:t>
      </w:r>
    </w:p>
    <w:p w14:paraId="36B0C26D" w14:textId="77777777" w:rsidR="004E0358" w:rsidRPr="00017377" w:rsidRDefault="004E0358" w:rsidP="004E0358">
      <w:pPr>
        <w:jc w:val="both"/>
        <w:rPr>
          <w:rFonts w:ascii="Arial" w:eastAsia="Times New Roman" w:hAnsi="Arial" w:cs="Arial"/>
          <w:szCs w:val="20"/>
          <w:lang w:eastAsia="fr-FR"/>
        </w:rPr>
      </w:pPr>
    </w:p>
    <w:p w14:paraId="016B2F0C"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Nature de la prestation compensatoire</w:t>
      </w:r>
    </w:p>
    <w:p w14:paraId="07F886B3" w14:textId="77777777" w:rsidR="00017377" w:rsidRPr="00017377" w:rsidRDefault="00017377" w:rsidP="00017377">
      <w:pPr>
        <w:jc w:val="both"/>
        <w:rPr>
          <w:rFonts w:ascii="Arial" w:eastAsia="Times New Roman" w:hAnsi="Arial" w:cs="Arial"/>
          <w:szCs w:val="20"/>
          <w:lang w:eastAsia="fr-FR"/>
        </w:rPr>
      </w:pPr>
    </w:p>
    <w:p w14:paraId="0F82DE1D" w14:textId="5251C23D" w:rsidR="00017377" w:rsidRDefault="004E0358" w:rsidP="00017377">
      <w:pPr>
        <w:jc w:val="both"/>
        <w:rPr>
          <w:rFonts w:ascii="Arial" w:eastAsia="Times New Roman" w:hAnsi="Arial" w:cs="Arial"/>
          <w:szCs w:val="20"/>
          <w:lang w:eastAsia="fr-FR"/>
        </w:rPr>
      </w:pPr>
      <w:r w:rsidRPr="004E0358">
        <w:rPr>
          <w:rFonts w:ascii="Arial" w:eastAsia="Times New Roman" w:hAnsi="Arial" w:cs="Arial"/>
          <w:szCs w:val="20"/>
          <w:lang w:eastAsia="fr-FR"/>
        </w:rPr>
        <w:t xml:space="preserve">La prestation compensatoire sera fixée en tenant compte de la liquidation du régime matrimonial, et les époux demandent qu'elle soit calculée de manière à compenser la perte de niveau de vie que </w:t>
      </w:r>
      <w:r w:rsidRPr="004E0358">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4E0358">
        <w:rPr>
          <w:rFonts w:ascii="Arial" w:eastAsia="Times New Roman" w:hAnsi="Arial" w:cs="Arial"/>
          <w:szCs w:val="20"/>
          <w:highlight w:val="yellow"/>
          <w:lang w:eastAsia="fr-FR"/>
        </w:rPr>
        <w:t>]</w:t>
      </w:r>
      <w:r w:rsidRPr="004E0358">
        <w:rPr>
          <w:rFonts w:ascii="Arial" w:eastAsia="Times New Roman" w:hAnsi="Arial" w:cs="Arial"/>
          <w:szCs w:val="20"/>
          <w:lang w:eastAsia="fr-FR"/>
        </w:rPr>
        <w:t xml:space="preserve"> subira après le divorce. Le montant de la prestation devra être proportionné à l’ensemble des éléments du patrimoine des deux époux, tant en capital qu’en revenus. Si le versement d’un capital s'avère impossible ou trop contraignant pour l’un des époux, des compensations en nature, telles que l’attribution de biens, peuvent également être envisagées.</w:t>
      </w:r>
    </w:p>
    <w:p w14:paraId="68EECA51" w14:textId="77777777" w:rsidR="004E0358" w:rsidRPr="00017377" w:rsidRDefault="004E0358" w:rsidP="00017377">
      <w:pPr>
        <w:jc w:val="both"/>
        <w:rPr>
          <w:rFonts w:ascii="Arial" w:eastAsia="Times New Roman" w:hAnsi="Arial" w:cs="Arial"/>
          <w:szCs w:val="20"/>
          <w:lang w:eastAsia="fr-FR"/>
        </w:rPr>
      </w:pPr>
    </w:p>
    <w:p w14:paraId="6889EDC8" w14:textId="4296F97A" w:rsidR="00017377" w:rsidRPr="004E0358" w:rsidRDefault="004E0358" w:rsidP="00017377">
      <w:pPr>
        <w:jc w:val="both"/>
        <w:rPr>
          <w:rFonts w:ascii="Arial" w:eastAsia="Times New Roman" w:hAnsi="Arial" w:cs="Arial"/>
          <w:szCs w:val="20"/>
          <w:lang w:eastAsia="fr-FR"/>
        </w:rPr>
      </w:pPr>
      <w:r w:rsidRPr="004E0358">
        <w:rPr>
          <w:rFonts w:ascii="Arial" w:eastAsia="Times New Roman" w:hAnsi="Arial" w:cs="Arial"/>
          <w:b/>
          <w:bCs/>
          <w:szCs w:val="20"/>
          <w:lang w:eastAsia="fr-FR"/>
        </w:rPr>
        <w:t>En conséquence</w:t>
      </w:r>
      <w:r w:rsidRPr="004E0358">
        <w:rPr>
          <w:rFonts w:ascii="Arial" w:eastAsia="Times New Roman" w:hAnsi="Arial" w:cs="Arial"/>
          <w:szCs w:val="20"/>
          <w:lang w:eastAsia="fr-FR"/>
        </w:rPr>
        <w:t>, les époux sollicitent une prestation compensatoire sous la forme d'un capital ou, si nécessaire, d'une rente viagère, afin de corriger la disparité de niveau de vie résultant de la dissolution du mariage, et de rétablir une certaine équité financière entre eux après le divorce.</w:t>
      </w:r>
    </w:p>
    <w:p w14:paraId="6BAE86EB" w14:textId="77777777" w:rsidR="004E0358" w:rsidRPr="00017377" w:rsidRDefault="004E0358" w:rsidP="00017377">
      <w:pPr>
        <w:jc w:val="both"/>
        <w:rPr>
          <w:rFonts w:ascii="Arial" w:eastAsia="Times New Roman" w:hAnsi="Arial" w:cs="Arial"/>
          <w:szCs w:val="20"/>
          <w:lang w:eastAsia="fr-FR"/>
        </w:rPr>
      </w:pPr>
    </w:p>
    <w:p w14:paraId="0E74025A" w14:textId="77777777" w:rsidR="00017377" w:rsidRPr="00017377" w:rsidRDefault="00017377" w:rsidP="00017377">
      <w:pPr>
        <w:numPr>
          <w:ilvl w:val="1"/>
          <w:numId w:val="24"/>
        </w:numPr>
        <w:contextualSpacing/>
        <w:jc w:val="both"/>
        <w:rPr>
          <w:rFonts w:ascii="Arial" w:eastAsia="Calibri" w:hAnsi="Arial" w:cs="Arial"/>
          <w:u w:val="single"/>
        </w:rPr>
      </w:pPr>
      <w:r w:rsidRPr="00017377">
        <w:rPr>
          <w:rFonts w:ascii="Arial" w:eastAsia="Calibri" w:hAnsi="Arial" w:cs="Arial"/>
          <w:b/>
          <w:bCs/>
          <w:u w:val="single"/>
        </w:rPr>
        <w:t>Sort des avantages matrimoniaux et donations</w:t>
      </w:r>
    </w:p>
    <w:p w14:paraId="138AF15E" w14:textId="77777777" w:rsidR="00017377" w:rsidRPr="00017377" w:rsidRDefault="00017377" w:rsidP="00017377">
      <w:pPr>
        <w:jc w:val="both"/>
        <w:rPr>
          <w:rFonts w:ascii="Arial" w:eastAsia="Times New Roman" w:hAnsi="Arial" w:cs="Arial"/>
          <w:szCs w:val="20"/>
          <w:lang w:eastAsia="fr-FR"/>
        </w:rPr>
      </w:pPr>
    </w:p>
    <w:p w14:paraId="161FCDD6" w14:textId="77777777" w:rsidR="00F97D66" w:rsidRPr="00F97D66" w:rsidRDefault="00F97D66" w:rsidP="00F97D66">
      <w:pPr>
        <w:jc w:val="both"/>
        <w:rPr>
          <w:rFonts w:ascii="Arial" w:eastAsia="Times New Roman" w:hAnsi="Arial" w:cs="Arial"/>
          <w:szCs w:val="20"/>
          <w:lang w:eastAsia="fr-FR"/>
        </w:rPr>
      </w:pPr>
      <w:r w:rsidRPr="00F97D66">
        <w:rPr>
          <w:rFonts w:ascii="Arial" w:eastAsia="Times New Roman" w:hAnsi="Arial" w:cs="Arial"/>
          <w:szCs w:val="20"/>
          <w:lang w:eastAsia="fr-FR"/>
        </w:rPr>
        <w:t>Conformément à l’article 265 du Code civil, le divorce entraîne la caducité des avantages matrimoniaux consentis entre les époux, sauf stipulation contraire. De même, en vertu de l’article 1096 du Code civil, les donations entre époux deviennent également caduques dès le prononcé du divorce, à moins qu’une clause contraire n’ait été prévue.</w:t>
      </w:r>
    </w:p>
    <w:p w14:paraId="5D2850CC" w14:textId="77777777" w:rsidR="00F97D66" w:rsidRPr="00F97D66" w:rsidRDefault="00F97D66" w:rsidP="00F97D66">
      <w:pPr>
        <w:jc w:val="both"/>
        <w:rPr>
          <w:rFonts w:ascii="Arial" w:eastAsia="Times New Roman" w:hAnsi="Arial" w:cs="Arial"/>
          <w:szCs w:val="20"/>
          <w:lang w:eastAsia="fr-FR"/>
        </w:rPr>
      </w:pPr>
    </w:p>
    <w:p w14:paraId="70C5F40A" w14:textId="47002EA0" w:rsidR="00017377" w:rsidRDefault="00F97D66" w:rsidP="00F97D66">
      <w:pPr>
        <w:jc w:val="both"/>
        <w:rPr>
          <w:rFonts w:ascii="Arial" w:eastAsia="Times New Roman" w:hAnsi="Arial" w:cs="Arial"/>
          <w:szCs w:val="20"/>
          <w:lang w:eastAsia="fr-FR"/>
        </w:rPr>
      </w:pPr>
      <w:r w:rsidRPr="00F97D66">
        <w:rPr>
          <w:rFonts w:ascii="Arial" w:eastAsia="Times New Roman" w:hAnsi="Arial" w:cs="Arial"/>
          <w:szCs w:val="20"/>
          <w:lang w:eastAsia="fr-FR"/>
        </w:rPr>
        <w:t xml:space="preserve">Les époux </w:t>
      </w:r>
      <w:r w:rsidRPr="00F97D66">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F97D66">
        <w:rPr>
          <w:rFonts w:ascii="Arial" w:eastAsia="Times New Roman" w:hAnsi="Arial" w:cs="Arial"/>
          <w:szCs w:val="20"/>
          <w:highlight w:val="yellow"/>
          <w:lang w:eastAsia="fr-FR"/>
        </w:rPr>
        <w:t>]</w:t>
      </w:r>
      <w:r w:rsidRPr="00F97D66">
        <w:rPr>
          <w:rFonts w:ascii="Arial" w:eastAsia="Times New Roman" w:hAnsi="Arial" w:cs="Arial"/>
          <w:szCs w:val="20"/>
          <w:lang w:eastAsia="fr-FR"/>
        </w:rPr>
        <w:t xml:space="preserve"> et </w:t>
      </w:r>
      <w:r w:rsidRPr="00F97D66">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2</w:t>
      </w:r>
      <w:r w:rsidRPr="00F97D66">
        <w:rPr>
          <w:rFonts w:ascii="Arial" w:eastAsia="Times New Roman" w:hAnsi="Arial" w:cs="Arial"/>
          <w:szCs w:val="20"/>
          <w:highlight w:val="yellow"/>
          <w:lang w:eastAsia="fr-FR"/>
        </w:rPr>
        <w:t>]</w:t>
      </w:r>
      <w:r w:rsidRPr="00F97D66">
        <w:rPr>
          <w:rFonts w:ascii="Arial" w:eastAsia="Times New Roman" w:hAnsi="Arial" w:cs="Arial"/>
          <w:szCs w:val="20"/>
          <w:lang w:eastAsia="fr-FR"/>
        </w:rPr>
        <w:t xml:space="preserve"> sollicitent conjointement que Madame/Monsieur le Juge statue sur le sort des avantages matrimoniaux et des donations consenties entre eux.</w:t>
      </w:r>
    </w:p>
    <w:p w14:paraId="29CD124D" w14:textId="77777777" w:rsidR="00F97D66" w:rsidRPr="00017377" w:rsidRDefault="00F97D66" w:rsidP="00F97D66">
      <w:pPr>
        <w:jc w:val="both"/>
        <w:rPr>
          <w:rFonts w:ascii="Arial" w:eastAsia="Times New Roman" w:hAnsi="Arial" w:cs="Arial"/>
          <w:szCs w:val="20"/>
          <w:lang w:eastAsia="fr-FR"/>
        </w:rPr>
      </w:pPr>
    </w:p>
    <w:p w14:paraId="753026C1" w14:textId="77777777" w:rsidR="00017377" w:rsidRPr="00017377" w:rsidRDefault="00017377" w:rsidP="00017377">
      <w:pPr>
        <w:numPr>
          <w:ilvl w:val="0"/>
          <w:numId w:val="25"/>
        </w:numPr>
        <w:contextualSpacing/>
        <w:jc w:val="both"/>
        <w:rPr>
          <w:rFonts w:ascii="Arial" w:eastAsia="Calibri" w:hAnsi="Arial" w:cs="Arial"/>
          <w:u w:val="single"/>
        </w:rPr>
      </w:pPr>
      <w:r w:rsidRPr="00017377">
        <w:rPr>
          <w:rFonts w:ascii="Arial" w:eastAsia="Calibri" w:hAnsi="Arial" w:cs="Arial"/>
          <w:b/>
          <w:bCs/>
          <w:u w:val="single"/>
        </w:rPr>
        <w:lastRenderedPageBreak/>
        <w:t>Sort des avantages matrimoniaux</w:t>
      </w:r>
    </w:p>
    <w:p w14:paraId="534BB585" w14:textId="77777777" w:rsidR="00017377" w:rsidRPr="00017377" w:rsidRDefault="00017377" w:rsidP="00017377">
      <w:pPr>
        <w:jc w:val="both"/>
        <w:rPr>
          <w:rFonts w:ascii="Arial" w:eastAsia="Times New Roman" w:hAnsi="Arial" w:cs="Arial"/>
          <w:szCs w:val="20"/>
          <w:lang w:eastAsia="fr-FR"/>
        </w:rPr>
      </w:pPr>
    </w:p>
    <w:p w14:paraId="1A9905F2" w14:textId="77777777" w:rsidR="00D54462" w:rsidRPr="00D54462" w:rsidRDefault="00D54462" w:rsidP="00D54462">
      <w:pPr>
        <w:jc w:val="both"/>
        <w:rPr>
          <w:rFonts w:ascii="Arial" w:eastAsia="Times New Roman" w:hAnsi="Arial" w:cs="Arial"/>
          <w:szCs w:val="20"/>
          <w:lang w:eastAsia="fr-FR"/>
        </w:rPr>
      </w:pPr>
      <w:r w:rsidRPr="00D54462">
        <w:rPr>
          <w:rFonts w:ascii="Arial" w:eastAsia="Times New Roman" w:hAnsi="Arial" w:cs="Arial"/>
          <w:szCs w:val="20"/>
          <w:lang w:eastAsia="fr-FR"/>
        </w:rPr>
        <w:t>Les avantages matrimoniaux consistent en des dispositions favorisant un époux dans le cadre du régime matrimonial, telles que l’attribution de biens en propriété ou en usufruit, ou encore l'extension de la part de l’un des époux dans les biens communs lors de la liquidation. Ces avantages peuvent être inclus dans des contrats de mariage ou résulter d’accords postérieurs à la célébration du mariage.</w:t>
      </w:r>
    </w:p>
    <w:p w14:paraId="7B85C5D7" w14:textId="77777777" w:rsidR="00D54462" w:rsidRPr="00D54462" w:rsidRDefault="00D54462" w:rsidP="00D54462">
      <w:pPr>
        <w:jc w:val="both"/>
        <w:rPr>
          <w:rFonts w:ascii="Arial" w:eastAsia="Times New Roman" w:hAnsi="Arial" w:cs="Arial"/>
          <w:szCs w:val="20"/>
          <w:lang w:eastAsia="fr-FR"/>
        </w:rPr>
      </w:pPr>
    </w:p>
    <w:p w14:paraId="5603BA65" w14:textId="77777777" w:rsidR="00D54462" w:rsidRPr="00D54462" w:rsidRDefault="00D54462" w:rsidP="00D54462">
      <w:pPr>
        <w:jc w:val="both"/>
        <w:rPr>
          <w:rFonts w:ascii="Arial" w:eastAsia="Times New Roman" w:hAnsi="Arial" w:cs="Arial"/>
          <w:szCs w:val="20"/>
          <w:lang w:eastAsia="fr-FR"/>
        </w:rPr>
      </w:pPr>
      <w:r w:rsidRPr="00D54462">
        <w:rPr>
          <w:rFonts w:ascii="Arial" w:eastAsia="Times New Roman" w:hAnsi="Arial" w:cs="Arial"/>
          <w:szCs w:val="20"/>
          <w:lang w:eastAsia="fr-FR"/>
        </w:rPr>
        <w:t>Conformément à l'article 265 du Code civil, ces avantages matrimoniaux deviennent caduques dès le prononcé du divorce, sauf stipulation contraire. En l’absence de telles stipulations, les époux demandent que Madame/Monsieur le Juge constate la caducité de ces avantages matrimoniaux et en ordonne l’annulation dans le cadre de la liquidation des biens des époux.</w:t>
      </w:r>
    </w:p>
    <w:p w14:paraId="6812A71B" w14:textId="77777777" w:rsidR="00D54462" w:rsidRPr="00D54462" w:rsidRDefault="00D54462" w:rsidP="00D54462">
      <w:pPr>
        <w:jc w:val="both"/>
        <w:rPr>
          <w:rFonts w:ascii="Arial" w:eastAsia="Times New Roman" w:hAnsi="Arial" w:cs="Arial"/>
          <w:szCs w:val="20"/>
          <w:lang w:eastAsia="fr-FR"/>
        </w:rPr>
      </w:pPr>
    </w:p>
    <w:p w14:paraId="30E54341" w14:textId="2EA19EA9" w:rsidR="00017377" w:rsidRDefault="00D54462" w:rsidP="00D54462">
      <w:pPr>
        <w:jc w:val="both"/>
        <w:rPr>
          <w:rFonts w:ascii="Arial" w:eastAsia="Times New Roman" w:hAnsi="Arial" w:cs="Arial"/>
          <w:szCs w:val="20"/>
          <w:lang w:eastAsia="fr-FR"/>
        </w:rPr>
      </w:pPr>
      <w:r w:rsidRPr="00D54462">
        <w:rPr>
          <w:rFonts w:ascii="Arial" w:eastAsia="Times New Roman" w:hAnsi="Arial" w:cs="Arial"/>
          <w:szCs w:val="20"/>
          <w:lang w:eastAsia="fr-FR"/>
        </w:rPr>
        <w:t>Dans certaines circonstances, il peut être dans l'intérêt de l’un des époux de maintenir certains avantages matrimoniaux après le divorce, notamment pour protéger le patrimoine familial ou préserver les intérêts économiques des enfants communs. Si une telle situation se présente, les époux demandent que le juge évalue si les circonstances justifient le maintien de certains avantages matrimoniaux.</w:t>
      </w:r>
    </w:p>
    <w:p w14:paraId="352240C9" w14:textId="77777777" w:rsidR="00D54462" w:rsidRPr="00017377" w:rsidRDefault="00D54462" w:rsidP="00D54462">
      <w:pPr>
        <w:jc w:val="both"/>
        <w:rPr>
          <w:rFonts w:ascii="Arial" w:eastAsia="Times New Roman" w:hAnsi="Arial" w:cs="Arial"/>
          <w:szCs w:val="20"/>
          <w:lang w:eastAsia="fr-FR"/>
        </w:rPr>
      </w:pPr>
    </w:p>
    <w:p w14:paraId="6651D9FF" w14:textId="77777777" w:rsidR="00017377" w:rsidRPr="00017377" w:rsidRDefault="00017377" w:rsidP="00017377">
      <w:pPr>
        <w:numPr>
          <w:ilvl w:val="0"/>
          <w:numId w:val="25"/>
        </w:numPr>
        <w:contextualSpacing/>
        <w:jc w:val="both"/>
        <w:rPr>
          <w:rFonts w:ascii="Arial" w:eastAsia="Calibri" w:hAnsi="Arial" w:cs="Arial"/>
          <w:u w:val="single"/>
        </w:rPr>
      </w:pPr>
      <w:r w:rsidRPr="00017377">
        <w:rPr>
          <w:rFonts w:ascii="Arial" w:eastAsia="Calibri" w:hAnsi="Arial" w:cs="Arial"/>
          <w:b/>
          <w:bCs/>
          <w:u w:val="single"/>
        </w:rPr>
        <w:t>Sort des donations entre époux</w:t>
      </w:r>
    </w:p>
    <w:p w14:paraId="6D24ED1E" w14:textId="77777777" w:rsidR="00017377" w:rsidRPr="00017377" w:rsidRDefault="00017377" w:rsidP="00017377">
      <w:pPr>
        <w:jc w:val="both"/>
        <w:rPr>
          <w:rFonts w:ascii="Arial" w:eastAsia="Times New Roman" w:hAnsi="Arial" w:cs="Arial"/>
          <w:szCs w:val="20"/>
          <w:lang w:eastAsia="fr-FR"/>
        </w:rPr>
      </w:pPr>
    </w:p>
    <w:p w14:paraId="49CF26A8" w14:textId="77777777" w:rsidR="00D54462" w:rsidRPr="00D54462" w:rsidRDefault="00D54462" w:rsidP="00D54462">
      <w:pPr>
        <w:jc w:val="both"/>
        <w:rPr>
          <w:rFonts w:ascii="Arial" w:eastAsia="Times New Roman" w:hAnsi="Arial" w:cs="Arial"/>
          <w:szCs w:val="20"/>
          <w:lang w:eastAsia="fr-FR"/>
        </w:rPr>
      </w:pPr>
      <w:r w:rsidRPr="00D54462">
        <w:rPr>
          <w:rFonts w:ascii="Arial" w:eastAsia="Times New Roman" w:hAnsi="Arial" w:cs="Arial"/>
          <w:szCs w:val="20"/>
          <w:lang w:eastAsia="fr-FR"/>
        </w:rPr>
        <w:t>Les donations faites entre époux, qu’elles concernent des biens présents ou futurs, sont, par principe, révocables de plein droit en cas de divorce, conformément à l’article 1096 du Code civil. Cela concerne tant les donations de biens meubles ou immeubles que les avantages successoraux consentis à l’un des époux.</w:t>
      </w:r>
    </w:p>
    <w:p w14:paraId="2B0ADDDD" w14:textId="77777777" w:rsidR="00D54462" w:rsidRPr="00D54462" w:rsidRDefault="00D54462" w:rsidP="00D54462">
      <w:pPr>
        <w:jc w:val="both"/>
        <w:rPr>
          <w:rFonts w:ascii="Arial" w:eastAsia="Times New Roman" w:hAnsi="Arial" w:cs="Arial"/>
          <w:szCs w:val="20"/>
          <w:lang w:eastAsia="fr-FR"/>
        </w:rPr>
      </w:pPr>
    </w:p>
    <w:p w14:paraId="5AEE312A" w14:textId="77777777" w:rsidR="00D54462" w:rsidRPr="00D54462" w:rsidRDefault="00D54462" w:rsidP="00D54462">
      <w:pPr>
        <w:jc w:val="both"/>
        <w:rPr>
          <w:rFonts w:ascii="Arial" w:eastAsia="Times New Roman" w:hAnsi="Arial" w:cs="Arial"/>
          <w:szCs w:val="20"/>
          <w:lang w:eastAsia="fr-FR"/>
        </w:rPr>
      </w:pPr>
      <w:r w:rsidRPr="00D54462">
        <w:rPr>
          <w:rFonts w:ascii="Arial" w:eastAsia="Times New Roman" w:hAnsi="Arial" w:cs="Arial"/>
          <w:szCs w:val="20"/>
          <w:lang w:eastAsia="fr-FR"/>
        </w:rPr>
        <w:t>Cependant, les époux peuvent avoir prévu une clause contraire dans l’acte de donation, stipulant que la donation subsistera malgré le divorce. En l'absence de clause contraire, les époux sollicitent que Madame/Monsieur le Juge constate la caducité des donations consenties entre eux et en ordonne l'annulation lors de la liquidation de leur régime matrimonial.</w:t>
      </w:r>
    </w:p>
    <w:p w14:paraId="7EE0F5D7" w14:textId="77777777" w:rsidR="00D54462" w:rsidRPr="00D54462" w:rsidRDefault="00D54462" w:rsidP="00D54462">
      <w:pPr>
        <w:jc w:val="both"/>
        <w:rPr>
          <w:rFonts w:ascii="Arial" w:eastAsia="Times New Roman" w:hAnsi="Arial" w:cs="Arial"/>
          <w:szCs w:val="20"/>
          <w:lang w:eastAsia="fr-FR"/>
        </w:rPr>
      </w:pPr>
    </w:p>
    <w:p w14:paraId="498A00C9" w14:textId="1744344A" w:rsidR="00017377" w:rsidRDefault="00D54462" w:rsidP="00D54462">
      <w:pPr>
        <w:jc w:val="both"/>
        <w:rPr>
          <w:rFonts w:ascii="Arial" w:eastAsia="Times New Roman" w:hAnsi="Arial" w:cs="Arial"/>
          <w:szCs w:val="20"/>
          <w:lang w:eastAsia="fr-FR"/>
        </w:rPr>
      </w:pPr>
      <w:r w:rsidRPr="00D54462">
        <w:rPr>
          <w:rFonts w:ascii="Arial" w:eastAsia="Times New Roman" w:hAnsi="Arial" w:cs="Arial"/>
          <w:szCs w:val="20"/>
          <w:lang w:eastAsia="fr-FR"/>
        </w:rPr>
        <w:t>Dans certains cas, le maintien d’une donation peut être envisagé, notamment lorsque celle-ci est liée à des engagements envers des tiers (comme les enfants communs ou issus d’une union précédente) ou à des objectifs patrimoniaux spécifiques. Si une telle situation se présente, les époux demandent au juge de statuer sur l'opportunité de maintenir la donation, si cela est justifié par les intérêts en présence.</w:t>
      </w:r>
    </w:p>
    <w:p w14:paraId="3293B466" w14:textId="77777777" w:rsidR="00D54462" w:rsidRPr="00017377" w:rsidRDefault="00D54462" w:rsidP="00D54462">
      <w:pPr>
        <w:jc w:val="both"/>
        <w:rPr>
          <w:rFonts w:ascii="Arial" w:eastAsia="Times New Roman" w:hAnsi="Arial" w:cs="Arial"/>
          <w:szCs w:val="20"/>
          <w:lang w:eastAsia="fr-FR"/>
        </w:rPr>
      </w:pPr>
    </w:p>
    <w:p w14:paraId="4E4CF676" w14:textId="77777777" w:rsidR="00017377" w:rsidRPr="00017377" w:rsidRDefault="00017377" w:rsidP="00017377">
      <w:pPr>
        <w:numPr>
          <w:ilvl w:val="1"/>
          <w:numId w:val="24"/>
        </w:numPr>
        <w:contextualSpacing/>
        <w:jc w:val="both"/>
        <w:rPr>
          <w:rFonts w:ascii="Arial" w:eastAsia="Calibri" w:hAnsi="Arial" w:cs="Arial"/>
          <w:b/>
          <w:bCs/>
          <w:u w:val="single"/>
        </w:rPr>
      </w:pPr>
      <w:r w:rsidRPr="00017377">
        <w:rPr>
          <w:rFonts w:ascii="Arial" w:eastAsia="Calibri" w:hAnsi="Arial" w:cs="Arial"/>
          <w:b/>
          <w:bCs/>
          <w:u w:val="single"/>
        </w:rPr>
        <w:t>Désignation d’un notaire et liquidation du régime matrimonial</w:t>
      </w:r>
    </w:p>
    <w:p w14:paraId="7997E5BB" w14:textId="77777777" w:rsidR="00017377" w:rsidRPr="00017377" w:rsidRDefault="00017377" w:rsidP="00017377">
      <w:pPr>
        <w:jc w:val="both"/>
        <w:rPr>
          <w:rFonts w:ascii="Arial" w:eastAsia="Times New Roman" w:hAnsi="Arial" w:cs="Arial"/>
          <w:szCs w:val="20"/>
          <w:lang w:eastAsia="fr-FR"/>
        </w:rPr>
      </w:pPr>
    </w:p>
    <w:p w14:paraId="40B2E7F8" w14:textId="1FF371F1" w:rsidR="00204059" w:rsidRPr="00204059" w:rsidRDefault="00204059" w:rsidP="00204059">
      <w:pPr>
        <w:jc w:val="both"/>
        <w:rPr>
          <w:rFonts w:ascii="Arial" w:eastAsia="Times New Roman" w:hAnsi="Arial" w:cs="Arial"/>
          <w:szCs w:val="20"/>
          <w:lang w:eastAsia="fr-FR"/>
        </w:rPr>
      </w:pPr>
      <w:r w:rsidRPr="00204059">
        <w:rPr>
          <w:rFonts w:ascii="Arial" w:eastAsia="Times New Roman" w:hAnsi="Arial" w:cs="Arial"/>
          <w:szCs w:val="20"/>
          <w:lang w:eastAsia="fr-FR"/>
        </w:rPr>
        <w:t>Afin d'assurer la bonne exécution des décisions rendues, les époux [</w:t>
      </w:r>
      <w:r w:rsidR="007F60CB">
        <w:rPr>
          <w:rFonts w:ascii="Arial" w:eastAsia="Times New Roman" w:hAnsi="Arial" w:cs="Arial"/>
          <w:szCs w:val="20"/>
          <w:lang w:eastAsia="fr-FR"/>
        </w:rPr>
        <w:t>Nom de l’époux 1</w:t>
      </w:r>
      <w:r w:rsidRPr="00204059">
        <w:rPr>
          <w:rFonts w:ascii="Arial" w:eastAsia="Times New Roman" w:hAnsi="Arial" w:cs="Arial"/>
          <w:szCs w:val="20"/>
          <w:lang w:eastAsia="fr-FR"/>
        </w:rPr>
        <w:t>] et [</w:t>
      </w:r>
      <w:r w:rsidR="007F60CB">
        <w:rPr>
          <w:rFonts w:ascii="Arial" w:eastAsia="Times New Roman" w:hAnsi="Arial" w:cs="Arial"/>
          <w:szCs w:val="20"/>
          <w:lang w:eastAsia="fr-FR"/>
        </w:rPr>
        <w:t>Nom de l’époux 2</w:t>
      </w:r>
      <w:r w:rsidRPr="00204059">
        <w:rPr>
          <w:rFonts w:ascii="Arial" w:eastAsia="Times New Roman" w:hAnsi="Arial" w:cs="Arial"/>
          <w:szCs w:val="20"/>
          <w:lang w:eastAsia="fr-FR"/>
        </w:rPr>
        <w:t>] sollicitent conjointement la désignation d’un notaire pour procéder à la liquidation et au partage de leurs biens, en prenant en compte la caducité des avantages matrimoniaux et des donations entre eux.</w:t>
      </w:r>
    </w:p>
    <w:p w14:paraId="2A79E113" w14:textId="77777777" w:rsidR="00204059" w:rsidRPr="00204059" w:rsidRDefault="00204059" w:rsidP="00204059">
      <w:pPr>
        <w:jc w:val="both"/>
        <w:rPr>
          <w:rFonts w:ascii="Arial" w:eastAsia="Times New Roman" w:hAnsi="Arial" w:cs="Arial"/>
          <w:szCs w:val="20"/>
          <w:lang w:eastAsia="fr-FR"/>
        </w:rPr>
      </w:pPr>
    </w:p>
    <w:p w14:paraId="03E3F17D" w14:textId="20BC506C" w:rsidR="00017377" w:rsidRDefault="00204059" w:rsidP="00204059">
      <w:pPr>
        <w:jc w:val="both"/>
        <w:rPr>
          <w:rFonts w:ascii="Arial" w:eastAsia="Times New Roman" w:hAnsi="Arial" w:cs="Arial"/>
          <w:szCs w:val="20"/>
          <w:lang w:eastAsia="fr-FR"/>
        </w:rPr>
      </w:pPr>
      <w:r w:rsidRPr="00204059">
        <w:rPr>
          <w:rFonts w:ascii="Arial" w:eastAsia="Times New Roman" w:hAnsi="Arial" w:cs="Arial"/>
          <w:szCs w:val="20"/>
          <w:lang w:eastAsia="fr-FR"/>
        </w:rPr>
        <w:t>Le notaire désigné sera chargé d’inventorier et d’évaluer les biens communs et indivis, puis de procéder au partage conformément aux décisions prises par Madame/Monsieur le Juge aux Affaires Familiales. Ce partage devra respecter les droits respectifs des époux, tels que reconnus dans la présente procédure.</w:t>
      </w:r>
    </w:p>
    <w:p w14:paraId="7A24E183" w14:textId="77777777" w:rsidR="00204059" w:rsidRPr="00017377" w:rsidRDefault="00204059" w:rsidP="00204059">
      <w:pPr>
        <w:jc w:val="both"/>
        <w:rPr>
          <w:rFonts w:ascii="Arial" w:eastAsia="Times New Roman" w:hAnsi="Arial" w:cs="Arial"/>
          <w:szCs w:val="20"/>
          <w:lang w:eastAsia="fr-FR"/>
        </w:rPr>
      </w:pPr>
    </w:p>
    <w:p w14:paraId="4465F590" w14:textId="1A336676" w:rsidR="00017377" w:rsidRDefault="00017377" w:rsidP="00017377">
      <w:pPr>
        <w:jc w:val="both"/>
        <w:rPr>
          <w:rFonts w:ascii="Arial" w:eastAsia="Times New Roman" w:hAnsi="Arial" w:cs="Arial"/>
          <w:szCs w:val="20"/>
          <w:lang w:eastAsia="fr-FR"/>
        </w:rPr>
      </w:pPr>
      <w:r w:rsidRPr="00017377">
        <w:rPr>
          <w:rFonts w:ascii="Arial" w:eastAsia="Times New Roman" w:hAnsi="Arial" w:cs="Arial"/>
          <w:b/>
          <w:bCs/>
          <w:szCs w:val="20"/>
          <w:lang w:eastAsia="fr-FR"/>
        </w:rPr>
        <w:t>En conséquence</w:t>
      </w:r>
      <w:r w:rsidRPr="00017377">
        <w:rPr>
          <w:rFonts w:ascii="Arial" w:eastAsia="Times New Roman" w:hAnsi="Arial" w:cs="Arial"/>
          <w:szCs w:val="20"/>
          <w:lang w:eastAsia="fr-FR"/>
        </w:rPr>
        <w:t xml:space="preserve">, </w:t>
      </w:r>
      <w:r w:rsidR="00204059" w:rsidRPr="00204059">
        <w:rPr>
          <w:rFonts w:ascii="Arial" w:eastAsia="Times New Roman" w:hAnsi="Arial" w:cs="Arial"/>
          <w:szCs w:val="20"/>
          <w:lang w:eastAsia="fr-FR"/>
        </w:rPr>
        <w:t>les époux demandent conjointement que la liquidation et le partage des biens soient réalisés selon les modalités susmentionnées, en prenant en considération la caducité des avantages matrimoniaux et des donations entre eux, sauf si Madame/Monsieur le Juge estime nécessaire de déroger à cette caducité dans l’intérêt des parties ou des tiers.</w:t>
      </w:r>
    </w:p>
    <w:p w14:paraId="4923577E" w14:textId="77777777" w:rsidR="00204059" w:rsidRPr="00017377" w:rsidRDefault="00204059" w:rsidP="00017377">
      <w:pPr>
        <w:jc w:val="both"/>
        <w:rPr>
          <w:rFonts w:ascii="Arial" w:eastAsia="Times New Roman" w:hAnsi="Arial" w:cs="Arial"/>
          <w:szCs w:val="20"/>
          <w:lang w:eastAsia="fr-FR"/>
        </w:rPr>
      </w:pPr>
    </w:p>
    <w:p w14:paraId="168A60FE" w14:textId="77777777" w:rsidR="00017377" w:rsidRPr="00017377" w:rsidRDefault="00017377" w:rsidP="00017377">
      <w:pPr>
        <w:numPr>
          <w:ilvl w:val="0"/>
          <w:numId w:val="24"/>
        </w:numPr>
        <w:contextualSpacing/>
        <w:jc w:val="both"/>
        <w:rPr>
          <w:rFonts w:ascii="Arial" w:eastAsia="Calibri" w:hAnsi="Arial" w:cs="Arial"/>
          <w:b/>
          <w:bCs/>
          <w:u w:val="single"/>
        </w:rPr>
      </w:pPr>
      <w:r w:rsidRPr="00017377">
        <w:rPr>
          <w:rFonts w:ascii="Arial" w:eastAsia="Calibri" w:hAnsi="Arial" w:cs="Arial"/>
          <w:b/>
          <w:bCs/>
          <w:u w:val="single"/>
        </w:rPr>
        <w:t>Sur les conséquences pour les enfants</w:t>
      </w:r>
    </w:p>
    <w:p w14:paraId="55B7B548" w14:textId="77777777" w:rsidR="00017377" w:rsidRPr="00017377" w:rsidRDefault="00017377" w:rsidP="00017377">
      <w:pPr>
        <w:jc w:val="both"/>
        <w:rPr>
          <w:rFonts w:ascii="Arial" w:eastAsia="Times New Roman" w:hAnsi="Arial" w:cs="Arial"/>
          <w:szCs w:val="20"/>
          <w:lang w:eastAsia="fr-FR"/>
        </w:rPr>
      </w:pPr>
    </w:p>
    <w:p w14:paraId="6F85A909" w14:textId="5D79E085" w:rsidR="00017377" w:rsidRDefault="00C43C4C" w:rsidP="00017377">
      <w:pPr>
        <w:jc w:val="both"/>
        <w:rPr>
          <w:rFonts w:ascii="Arial" w:eastAsia="Times New Roman" w:hAnsi="Arial" w:cs="Arial"/>
          <w:szCs w:val="20"/>
          <w:lang w:eastAsia="fr-FR"/>
        </w:rPr>
      </w:pPr>
      <w:r w:rsidRPr="00C43C4C">
        <w:rPr>
          <w:rFonts w:ascii="Arial" w:eastAsia="Times New Roman" w:hAnsi="Arial" w:cs="Arial"/>
          <w:szCs w:val="20"/>
          <w:lang w:eastAsia="fr-FR"/>
        </w:rPr>
        <w:t>Les époux [</w:t>
      </w:r>
      <w:r w:rsidR="007F60CB">
        <w:rPr>
          <w:rFonts w:ascii="Arial" w:eastAsia="Times New Roman" w:hAnsi="Arial" w:cs="Arial"/>
          <w:szCs w:val="20"/>
          <w:lang w:eastAsia="fr-FR"/>
        </w:rPr>
        <w:t>Nom de l’époux 1</w:t>
      </w:r>
      <w:r w:rsidRPr="00C43C4C">
        <w:rPr>
          <w:rFonts w:ascii="Arial" w:eastAsia="Times New Roman" w:hAnsi="Arial" w:cs="Arial"/>
          <w:szCs w:val="20"/>
          <w:lang w:eastAsia="fr-FR"/>
        </w:rPr>
        <w:t>] et [</w:t>
      </w:r>
      <w:r w:rsidR="007F60CB">
        <w:rPr>
          <w:rFonts w:ascii="Arial" w:eastAsia="Times New Roman" w:hAnsi="Arial" w:cs="Arial"/>
          <w:szCs w:val="20"/>
          <w:lang w:eastAsia="fr-FR"/>
        </w:rPr>
        <w:t>Nom de l’époux 2</w:t>
      </w:r>
      <w:r w:rsidRPr="00C43C4C">
        <w:rPr>
          <w:rFonts w:ascii="Arial" w:eastAsia="Times New Roman" w:hAnsi="Arial" w:cs="Arial"/>
          <w:szCs w:val="20"/>
          <w:lang w:eastAsia="fr-FR"/>
        </w:rPr>
        <w:t>] sollicitent conjointement que Madame/Monsieur le Juge aux Affaires Familiales statue sur les conséquences du divorce pour leurs enfants, en prenant en compte l'intérêt supérieur de ceux-ci, conformément à l'article 373-2-6 du Code civil. Cette disposition impose de préserver l'équilibre, le bien-être et le développement personnel des enfants dans le cadre des décisions prises.</w:t>
      </w:r>
    </w:p>
    <w:p w14:paraId="4A64AF7B" w14:textId="77777777" w:rsidR="00C43C4C" w:rsidRPr="00017377" w:rsidRDefault="00C43C4C" w:rsidP="00017377">
      <w:pPr>
        <w:jc w:val="both"/>
        <w:rPr>
          <w:rFonts w:ascii="Arial" w:eastAsia="Times New Roman" w:hAnsi="Arial" w:cs="Arial"/>
          <w:szCs w:val="20"/>
          <w:lang w:eastAsia="fr-FR"/>
        </w:rPr>
      </w:pPr>
    </w:p>
    <w:p w14:paraId="75B2BDCB"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Exercice conjoint de l'autorité parentale</w:t>
      </w:r>
    </w:p>
    <w:p w14:paraId="65281AF1" w14:textId="77777777" w:rsidR="00017377" w:rsidRPr="00017377" w:rsidRDefault="00017377" w:rsidP="00017377">
      <w:pPr>
        <w:jc w:val="both"/>
        <w:rPr>
          <w:rFonts w:ascii="Arial" w:eastAsia="Times New Roman" w:hAnsi="Arial" w:cs="Arial"/>
          <w:szCs w:val="20"/>
          <w:lang w:eastAsia="fr-FR"/>
        </w:rPr>
      </w:pPr>
    </w:p>
    <w:p w14:paraId="30155DCB" w14:textId="52608D1E" w:rsidR="00017377" w:rsidRDefault="00C43C4C" w:rsidP="00017377">
      <w:pPr>
        <w:jc w:val="both"/>
        <w:rPr>
          <w:rFonts w:ascii="Arial" w:eastAsia="Times New Roman" w:hAnsi="Arial" w:cs="Arial"/>
          <w:szCs w:val="20"/>
          <w:lang w:eastAsia="fr-FR"/>
        </w:rPr>
      </w:pPr>
      <w:r w:rsidRPr="00C43C4C">
        <w:rPr>
          <w:rFonts w:ascii="Arial" w:eastAsia="Times New Roman" w:hAnsi="Arial" w:cs="Arial"/>
          <w:szCs w:val="20"/>
          <w:lang w:eastAsia="fr-FR"/>
        </w:rPr>
        <w:t>Les époux demandent que l'autorité parentale soit exercée conjointement, conformément à l'article 372 du Code civil. Cela implique que toutes les décisions importantes concernant la vie des enfants (éducation, santé, résidence, etc.) soient prises d’un commun accord entre eux, afin de garantir une égalité des responsabilités parentales malgré la séparation, et de favoriser une prise de décision partagée dans l'intérêt des enfants.</w:t>
      </w:r>
    </w:p>
    <w:p w14:paraId="1992F9EF" w14:textId="77777777" w:rsidR="00C43C4C" w:rsidRPr="00017377" w:rsidRDefault="00C43C4C" w:rsidP="00017377">
      <w:pPr>
        <w:jc w:val="both"/>
        <w:rPr>
          <w:rFonts w:ascii="Arial" w:eastAsia="Times New Roman" w:hAnsi="Arial" w:cs="Arial"/>
          <w:szCs w:val="20"/>
          <w:lang w:eastAsia="fr-FR"/>
        </w:rPr>
      </w:pPr>
    </w:p>
    <w:p w14:paraId="3EBBF675"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Résidence habituelle des enfants</w:t>
      </w:r>
    </w:p>
    <w:p w14:paraId="4BEACBCE" w14:textId="77777777" w:rsidR="00017377" w:rsidRPr="00017377" w:rsidRDefault="00017377" w:rsidP="00017377">
      <w:pPr>
        <w:jc w:val="both"/>
        <w:rPr>
          <w:rFonts w:ascii="Arial" w:eastAsia="Times New Roman" w:hAnsi="Arial" w:cs="Arial"/>
          <w:szCs w:val="20"/>
          <w:lang w:eastAsia="fr-FR"/>
        </w:rPr>
      </w:pPr>
    </w:p>
    <w:p w14:paraId="2A9D24E4" w14:textId="1E7166AC" w:rsidR="0046003C" w:rsidRPr="0046003C" w:rsidRDefault="0046003C" w:rsidP="0046003C">
      <w:pPr>
        <w:jc w:val="both"/>
        <w:rPr>
          <w:rFonts w:ascii="Arial" w:eastAsia="Times New Roman" w:hAnsi="Arial" w:cs="Arial"/>
          <w:szCs w:val="20"/>
          <w:lang w:eastAsia="fr-FR"/>
        </w:rPr>
      </w:pPr>
      <w:r w:rsidRPr="0046003C">
        <w:rPr>
          <w:rFonts w:ascii="Arial" w:eastAsia="Times New Roman" w:hAnsi="Arial" w:cs="Arial"/>
          <w:szCs w:val="20"/>
          <w:lang w:eastAsia="fr-FR"/>
        </w:rPr>
        <w:t xml:space="preserve">Bien que l'autorité parentale soit exercée conjointement, les époux sollicitent que la résidence habituelle des enfants soit fixée chez </w:t>
      </w:r>
      <w:r w:rsidRPr="0046003C">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46003C">
        <w:rPr>
          <w:rFonts w:ascii="Arial" w:eastAsia="Times New Roman" w:hAnsi="Arial" w:cs="Arial"/>
          <w:szCs w:val="20"/>
          <w:highlight w:val="yellow"/>
          <w:lang w:eastAsia="fr-FR"/>
        </w:rPr>
        <w:t>]</w:t>
      </w:r>
      <w:r w:rsidRPr="0046003C">
        <w:rPr>
          <w:rFonts w:ascii="Arial" w:eastAsia="Times New Roman" w:hAnsi="Arial" w:cs="Arial"/>
          <w:szCs w:val="20"/>
          <w:lang w:eastAsia="fr-FR"/>
        </w:rPr>
        <w:t xml:space="preserve">, pour des raisons telles que </w:t>
      </w:r>
      <w:r w:rsidRPr="0046003C">
        <w:rPr>
          <w:rFonts w:ascii="Arial" w:eastAsia="Times New Roman" w:hAnsi="Arial" w:cs="Arial"/>
          <w:szCs w:val="20"/>
          <w:highlight w:val="yellow"/>
          <w:lang w:eastAsia="fr-FR"/>
        </w:rPr>
        <w:t>[préciser les raisons : proximité de l'école, stabilité géographique, environnement familial stable, etc.]</w:t>
      </w:r>
      <w:r w:rsidRPr="0046003C">
        <w:rPr>
          <w:rFonts w:ascii="Arial" w:eastAsia="Times New Roman" w:hAnsi="Arial" w:cs="Arial"/>
          <w:szCs w:val="20"/>
          <w:lang w:eastAsia="fr-FR"/>
        </w:rPr>
        <w:t>.</w:t>
      </w:r>
    </w:p>
    <w:p w14:paraId="699CF586" w14:textId="77777777" w:rsidR="0046003C" w:rsidRPr="0046003C" w:rsidRDefault="0046003C" w:rsidP="0046003C">
      <w:pPr>
        <w:jc w:val="both"/>
        <w:rPr>
          <w:rFonts w:ascii="Arial" w:eastAsia="Times New Roman" w:hAnsi="Arial" w:cs="Arial"/>
          <w:szCs w:val="20"/>
          <w:lang w:eastAsia="fr-FR"/>
        </w:rPr>
      </w:pPr>
    </w:p>
    <w:p w14:paraId="7B7F75FF" w14:textId="6A5898EE" w:rsidR="00017377" w:rsidRDefault="0046003C" w:rsidP="0046003C">
      <w:pPr>
        <w:jc w:val="both"/>
        <w:rPr>
          <w:rFonts w:ascii="Arial" w:eastAsia="Times New Roman" w:hAnsi="Arial" w:cs="Arial"/>
          <w:szCs w:val="20"/>
          <w:lang w:eastAsia="fr-FR"/>
        </w:rPr>
      </w:pPr>
      <w:r w:rsidRPr="0046003C">
        <w:rPr>
          <w:rFonts w:ascii="Arial" w:eastAsia="Times New Roman" w:hAnsi="Arial" w:cs="Arial"/>
          <w:szCs w:val="20"/>
          <w:lang w:eastAsia="fr-FR"/>
        </w:rPr>
        <w:t xml:space="preserve">Cette demande est formulée dans l'intérêt des enfants, afin de préserver une continuité dans leur vie quotidienne, en particulier sur le plan scolaire, social et émotionnel. La résidence principale chez </w:t>
      </w:r>
      <w:r w:rsidRPr="0046003C">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46003C">
        <w:rPr>
          <w:rFonts w:ascii="Arial" w:eastAsia="Times New Roman" w:hAnsi="Arial" w:cs="Arial"/>
          <w:szCs w:val="20"/>
          <w:highlight w:val="yellow"/>
          <w:lang w:eastAsia="fr-FR"/>
        </w:rPr>
        <w:t>]</w:t>
      </w:r>
      <w:r w:rsidRPr="0046003C">
        <w:rPr>
          <w:rFonts w:ascii="Arial" w:eastAsia="Times New Roman" w:hAnsi="Arial" w:cs="Arial"/>
          <w:szCs w:val="20"/>
          <w:lang w:eastAsia="fr-FR"/>
        </w:rPr>
        <w:t xml:space="preserve"> permettra aux enfants de bénéficier d'un cadre de vie stable et rassurant, essentiel à leur développement.</w:t>
      </w:r>
    </w:p>
    <w:p w14:paraId="24CAE598" w14:textId="77777777" w:rsidR="0046003C" w:rsidRPr="00017377" w:rsidRDefault="0046003C" w:rsidP="0046003C">
      <w:pPr>
        <w:jc w:val="both"/>
        <w:rPr>
          <w:rFonts w:ascii="Arial" w:eastAsia="Times New Roman" w:hAnsi="Arial" w:cs="Arial"/>
          <w:szCs w:val="20"/>
          <w:lang w:eastAsia="fr-FR"/>
        </w:rPr>
      </w:pPr>
    </w:p>
    <w:p w14:paraId="63DEA328" w14:textId="54B081B3"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 xml:space="preserve">Droit de visite et d’hébergement pour </w:t>
      </w:r>
      <w:r w:rsidRPr="00017377">
        <w:rPr>
          <w:rFonts w:ascii="Arial" w:eastAsia="Times New Roman" w:hAnsi="Arial" w:cs="Arial"/>
          <w:b/>
          <w:bCs/>
          <w:szCs w:val="20"/>
          <w:highlight w:val="yellow"/>
          <w:lang w:eastAsia="fr-FR"/>
        </w:rPr>
        <w:t>[</w:t>
      </w:r>
      <w:r w:rsidR="007F60CB">
        <w:rPr>
          <w:rFonts w:ascii="Arial" w:eastAsia="Times New Roman" w:hAnsi="Arial" w:cs="Arial"/>
          <w:b/>
          <w:bCs/>
          <w:szCs w:val="20"/>
          <w:highlight w:val="yellow"/>
          <w:lang w:eastAsia="fr-FR"/>
        </w:rPr>
        <w:t>Nom de l’époux 2</w:t>
      </w:r>
      <w:r w:rsidRPr="00017377">
        <w:rPr>
          <w:rFonts w:ascii="Arial" w:eastAsia="Times New Roman" w:hAnsi="Arial" w:cs="Arial"/>
          <w:b/>
          <w:bCs/>
          <w:szCs w:val="20"/>
          <w:highlight w:val="yellow"/>
          <w:lang w:eastAsia="fr-FR"/>
        </w:rPr>
        <w:t>]</w:t>
      </w:r>
    </w:p>
    <w:p w14:paraId="6F26288B" w14:textId="77777777" w:rsidR="00017377" w:rsidRPr="00017377" w:rsidRDefault="00017377" w:rsidP="00017377">
      <w:pPr>
        <w:jc w:val="both"/>
        <w:rPr>
          <w:rFonts w:ascii="Arial" w:eastAsia="Times New Roman" w:hAnsi="Arial" w:cs="Arial"/>
          <w:szCs w:val="20"/>
          <w:lang w:eastAsia="fr-FR"/>
        </w:rPr>
      </w:pPr>
    </w:p>
    <w:p w14:paraId="32C18311" w14:textId="7D4AFBC1" w:rsidR="0046003C" w:rsidRPr="0046003C" w:rsidRDefault="0046003C" w:rsidP="0046003C">
      <w:pPr>
        <w:jc w:val="both"/>
        <w:rPr>
          <w:rFonts w:ascii="Arial" w:eastAsia="Times New Roman" w:hAnsi="Arial" w:cs="Arial"/>
          <w:szCs w:val="20"/>
          <w:lang w:eastAsia="fr-FR"/>
        </w:rPr>
      </w:pPr>
      <w:r w:rsidRPr="0046003C">
        <w:rPr>
          <w:rFonts w:ascii="Arial" w:eastAsia="Times New Roman" w:hAnsi="Arial" w:cs="Arial"/>
          <w:szCs w:val="20"/>
          <w:lang w:eastAsia="fr-FR"/>
        </w:rPr>
        <w:t xml:space="preserve">Les époux souhaitent que </w:t>
      </w:r>
      <w:r w:rsidRPr="0046003C">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2</w:t>
      </w:r>
      <w:r w:rsidRPr="0046003C">
        <w:rPr>
          <w:rFonts w:ascii="Arial" w:eastAsia="Times New Roman" w:hAnsi="Arial" w:cs="Arial"/>
          <w:szCs w:val="20"/>
          <w:highlight w:val="yellow"/>
          <w:lang w:eastAsia="fr-FR"/>
        </w:rPr>
        <w:t>]</w:t>
      </w:r>
      <w:r w:rsidRPr="0046003C">
        <w:rPr>
          <w:rFonts w:ascii="Arial" w:eastAsia="Times New Roman" w:hAnsi="Arial" w:cs="Arial"/>
          <w:szCs w:val="20"/>
          <w:lang w:eastAsia="fr-FR"/>
        </w:rPr>
        <w:t xml:space="preserve"> conserve une relation étroite avec les enfants. Ils demandent conjointement que des modalités de droit de visite et d'hébergement soient mises en place pour </w:t>
      </w:r>
      <w:r w:rsidRPr="0046003C">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2</w:t>
      </w:r>
      <w:r w:rsidRPr="0046003C">
        <w:rPr>
          <w:rFonts w:ascii="Arial" w:eastAsia="Times New Roman" w:hAnsi="Arial" w:cs="Arial"/>
          <w:szCs w:val="20"/>
          <w:highlight w:val="yellow"/>
          <w:lang w:eastAsia="fr-FR"/>
        </w:rPr>
        <w:t>]</w:t>
      </w:r>
      <w:r w:rsidRPr="0046003C">
        <w:rPr>
          <w:rFonts w:ascii="Arial" w:eastAsia="Times New Roman" w:hAnsi="Arial" w:cs="Arial"/>
          <w:szCs w:val="20"/>
          <w:lang w:eastAsia="fr-FR"/>
        </w:rPr>
        <w:t>, afin de maintenir un lien régulier et de qualité entre les enfants et leur autre parent, tout en veillant à leur équilibre et bien-être.</w:t>
      </w:r>
    </w:p>
    <w:p w14:paraId="44CDF7D8" w14:textId="77777777" w:rsidR="0046003C" w:rsidRPr="0046003C" w:rsidRDefault="0046003C" w:rsidP="0046003C">
      <w:pPr>
        <w:jc w:val="both"/>
        <w:rPr>
          <w:rFonts w:ascii="Arial" w:eastAsia="Times New Roman" w:hAnsi="Arial" w:cs="Arial"/>
          <w:szCs w:val="20"/>
          <w:lang w:eastAsia="fr-FR"/>
        </w:rPr>
      </w:pPr>
    </w:p>
    <w:p w14:paraId="573D62D2" w14:textId="30B25962" w:rsidR="0046003C" w:rsidRDefault="0046003C" w:rsidP="0046003C">
      <w:pPr>
        <w:jc w:val="both"/>
        <w:rPr>
          <w:rFonts w:ascii="Arial" w:eastAsia="Times New Roman" w:hAnsi="Arial" w:cs="Arial"/>
          <w:szCs w:val="20"/>
          <w:lang w:eastAsia="fr-FR"/>
        </w:rPr>
      </w:pPr>
      <w:r w:rsidRPr="0046003C">
        <w:rPr>
          <w:rFonts w:ascii="Arial" w:eastAsia="Times New Roman" w:hAnsi="Arial" w:cs="Arial"/>
          <w:szCs w:val="20"/>
          <w:lang w:eastAsia="fr-FR"/>
        </w:rPr>
        <w:t xml:space="preserve">Il est proposé que </w:t>
      </w:r>
      <w:r w:rsidRPr="0046003C">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2</w:t>
      </w:r>
      <w:r w:rsidRPr="0046003C">
        <w:rPr>
          <w:rFonts w:ascii="Arial" w:eastAsia="Times New Roman" w:hAnsi="Arial" w:cs="Arial"/>
          <w:szCs w:val="20"/>
          <w:highlight w:val="yellow"/>
          <w:lang w:eastAsia="fr-FR"/>
        </w:rPr>
        <w:t>]</w:t>
      </w:r>
      <w:r w:rsidRPr="0046003C">
        <w:rPr>
          <w:rFonts w:ascii="Arial" w:eastAsia="Times New Roman" w:hAnsi="Arial" w:cs="Arial"/>
          <w:szCs w:val="20"/>
          <w:lang w:eastAsia="fr-FR"/>
        </w:rPr>
        <w:t xml:space="preserve"> bénéficie d’un droit de visite et d’hébergement </w:t>
      </w:r>
      <w:r w:rsidRPr="0046003C">
        <w:rPr>
          <w:rFonts w:ascii="Arial" w:eastAsia="Times New Roman" w:hAnsi="Arial" w:cs="Arial"/>
          <w:szCs w:val="20"/>
          <w:highlight w:val="yellow"/>
          <w:lang w:eastAsia="fr-FR"/>
        </w:rPr>
        <w:t>[préciser les modalités : par exemple, un week-end sur deux, la moitié des vacances scolaires, etc.]</w:t>
      </w:r>
      <w:r w:rsidRPr="0046003C">
        <w:rPr>
          <w:rFonts w:ascii="Arial" w:eastAsia="Times New Roman" w:hAnsi="Arial" w:cs="Arial"/>
          <w:szCs w:val="20"/>
          <w:lang w:eastAsia="fr-FR"/>
        </w:rPr>
        <w:t>, permettant ainsi aux enfants de passer du temps avec les deux parents dans un environnement harmonieux.</w:t>
      </w:r>
    </w:p>
    <w:p w14:paraId="7E1CD18F" w14:textId="77777777" w:rsidR="0046003C" w:rsidRDefault="0046003C" w:rsidP="0046003C">
      <w:pPr>
        <w:jc w:val="both"/>
        <w:rPr>
          <w:rFonts w:ascii="Arial" w:eastAsia="Times New Roman" w:hAnsi="Arial" w:cs="Arial"/>
          <w:szCs w:val="20"/>
          <w:lang w:eastAsia="fr-FR"/>
        </w:rPr>
      </w:pPr>
    </w:p>
    <w:p w14:paraId="554464EC" w14:textId="6904F44B" w:rsidR="00017377" w:rsidRPr="00017377" w:rsidRDefault="00017377" w:rsidP="0046003C">
      <w:pPr>
        <w:jc w:val="both"/>
        <w:rPr>
          <w:rFonts w:ascii="Arial" w:eastAsia="Times New Roman" w:hAnsi="Arial" w:cs="Arial"/>
          <w:szCs w:val="20"/>
          <w:lang w:eastAsia="fr-FR"/>
        </w:rPr>
      </w:pPr>
      <w:r w:rsidRPr="00017377">
        <w:rPr>
          <w:rFonts w:ascii="Arial" w:eastAsia="Times New Roman" w:hAnsi="Arial" w:cs="Arial"/>
          <w:szCs w:val="20"/>
          <w:lang w:eastAsia="fr-FR"/>
        </w:rPr>
        <w:lastRenderedPageBreak/>
        <w:sym w:font="Wingdings" w:char="F0E8"/>
      </w:r>
      <w:r w:rsidRPr="00017377">
        <w:rPr>
          <w:rFonts w:ascii="Arial" w:eastAsia="Times New Roman" w:hAnsi="Arial" w:cs="Arial"/>
          <w:b/>
          <w:bCs/>
          <w:szCs w:val="20"/>
          <w:lang w:eastAsia="fr-FR"/>
        </w:rPr>
        <w:t>Contribution à l'entretien et à l'éducation des enfants</w:t>
      </w:r>
    </w:p>
    <w:p w14:paraId="3BE09B29" w14:textId="77777777" w:rsidR="00017377" w:rsidRPr="00017377" w:rsidRDefault="00017377" w:rsidP="00017377">
      <w:pPr>
        <w:jc w:val="both"/>
        <w:rPr>
          <w:rFonts w:ascii="Arial" w:eastAsia="Times New Roman" w:hAnsi="Arial" w:cs="Arial"/>
          <w:szCs w:val="20"/>
          <w:lang w:eastAsia="fr-FR"/>
        </w:rPr>
      </w:pPr>
    </w:p>
    <w:p w14:paraId="697A9D0A" w14:textId="57F814D1" w:rsidR="003E7CF5" w:rsidRPr="003E7CF5" w:rsidRDefault="003E7CF5" w:rsidP="003E7CF5">
      <w:pPr>
        <w:jc w:val="both"/>
        <w:rPr>
          <w:rFonts w:ascii="Arial" w:eastAsia="Times New Roman" w:hAnsi="Arial" w:cs="Arial"/>
          <w:szCs w:val="20"/>
          <w:lang w:eastAsia="fr-FR"/>
        </w:rPr>
      </w:pPr>
      <w:r w:rsidRPr="003E7CF5">
        <w:rPr>
          <w:rFonts w:ascii="Arial" w:eastAsia="Times New Roman" w:hAnsi="Arial" w:cs="Arial"/>
          <w:szCs w:val="20"/>
          <w:lang w:eastAsia="fr-FR"/>
        </w:rPr>
        <w:t xml:space="preserve">Conformément à l'article 371-2 du Code civil, chaque parent doit contribuer à l'entretien et à l'éducation des enfants en proportion de ses ressources et de celles de l'autre parent, ainsi que des besoins des enfants. Les époux demandent conjointement que </w:t>
      </w:r>
      <w:r w:rsidRPr="003E7CF5">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2</w:t>
      </w:r>
      <w:r w:rsidRPr="003E7CF5">
        <w:rPr>
          <w:rFonts w:ascii="Arial" w:eastAsia="Times New Roman" w:hAnsi="Arial" w:cs="Arial"/>
          <w:szCs w:val="20"/>
          <w:highlight w:val="yellow"/>
          <w:lang w:eastAsia="fr-FR"/>
        </w:rPr>
        <w:t>]</w:t>
      </w:r>
      <w:r w:rsidRPr="003E7CF5">
        <w:rPr>
          <w:rFonts w:ascii="Arial" w:eastAsia="Times New Roman" w:hAnsi="Arial" w:cs="Arial"/>
          <w:szCs w:val="20"/>
          <w:lang w:eastAsia="fr-FR"/>
        </w:rPr>
        <w:t xml:space="preserve"> soit tenu(e) de verser une contribution financière destinée à l'entretien et à l'éducation des enfants.</w:t>
      </w:r>
    </w:p>
    <w:p w14:paraId="1FE766AC" w14:textId="77777777" w:rsidR="003E7CF5" w:rsidRPr="003E7CF5" w:rsidRDefault="003E7CF5" w:rsidP="003E7CF5">
      <w:pPr>
        <w:jc w:val="both"/>
        <w:rPr>
          <w:rFonts w:ascii="Arial" w:eastAsia="Times New Roman" w:hAnsi="Arial" w:cs="Arial"/>
          <w:szCs w:val="20"/>
          <w:lang w:eastAsia="fr-FR"/>
        </w:rPr>
      </w:pPr>
    </w:p>
    <w:p w14:paraId="683C6C06" w14:textId="3125B5B5" w:rsidR="003E7CF5" w:rsidRDefault="003E7CF5" w:rsidP="003E7CF5">
      <w:pPr>
        <w:jc w:val="both"/>
        <w:rPr>
          <w:rFonts w:ascii="Arial" w:eastAsia="Times New Roman" w:hAnsi="Arial" w:cs="Arial"/>
          <w:szCs w:val="20"/>
          <w:lang w:eastAsia="fr-FR"/>
        </w:rPr>
      </w:pPr>
      <w:r w:rsidRPr="003E7CF5">
        <w:rPr>
          <w:rFonts w:ascii="Arial" w:eastAsia="Times New Roman" w:hAnsi="Arial" w:cs="Arial"/>
          <w:szCs w:val="20"/>
          <w:lang w:eastAsia="fr-FR"/>
        </w:rPr>
        <w:t xml:space="preserve">Cette contribution servira à couvrir les besoins quotidiens des enfants, y compris le logement, l'alimentation, les soins médicaux, la scolarité et les activités extra-scolaires. Les époux proposent que cette contribution soit fixée à </w:t>
      </w:r>
      <w:r w:rsidRPr="003E7CF5">
        <w:rPr>
          <w:rFonts w:ascii="Arial" w:eastAsia="Times New Roman" w:hAnsi="Arial" w:cs="Arial"/>
          <w:szCs w:val="20"/>
          <w:highlight w:val="yellow"/>
          <w:lang w:eastAsia="fr-FR"/>
        </w:rPr>
        <w:t>[montant]</w:t>
      </w:r>
      <w:r w:rsidRPr="003E7CF5">
        <w:rPr>
          <w:rFonts w:ascii="Arial" w:eastAsia="Times New Roman" w:hAnsi="Arial" w:cs="Arial"/>
          <w:szCs w:val="20"/>
          <w:lang w:eastAsia="fr-FR"/>
        </w:rPr>
        <w:t xml:space="preserve"> euros par mois, en fonction des ressources de </w:t>
      </w:r>
      <w:r w:rsidRPr="003E7CF5">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2</w:t>
      </w:r>
      <w:r w:rsidRPr="003E7CF5">
        <w:rPr>
          <w:rFonts w:ascii="Arial" w:eastAsia="Times New Roman" w:hAnsi="Arial" w:cs="Arial"/>
          <w:szCs w:val="20"/>
          <w:highlight w:val="yellow"/>
          <w:lang w:eastAsia="fr-FR"/>
        </w:rPr>
        <w:t>]</w:t>
      </w:r>
      <w:r w:rsidRPr="003E7CF5">
        <w:rPr>
          <w:rFonts w:ascii="Arial" w:eastAsia="Times New Roman" w:hAnsi="Arial" w:cs="Arial"/>
          <w:szCs w:val="20"/>
          <w:lang w:eastAsia="fr-FR"/>
        </w:rPr>
        <w:t xml:space="preserve"> et des besoins spécifiques des enfants.</w:t>
      </w:r>
    </w:p>
    <w:p w14:paraId="0398FC63" w14:textId="77777777" w:rsidR="003E7CF5" w:rsidRDefault="003E7CF5" w:rsidP="003E7CF5">
      <w:pPr>
        <w:jc w:val="both"/>
        <w:rPr>
          <w:rFonts w:ascii="Arial" w:eastAsia="Times New Roman" w:hAnsi="Arial" w:cs="Arial"/>
          <w:szCs w:val="20"/>
          <w:lang w:eastAsia="fr-FR"/>
        </w:rPr>
      </w:pPr>
    </w:p>
    <w:p w14:paraId="36BD7CA3" w14:textId="71090F33" w:rsidR="00017377" w:rsidRPr="00017377" w:rsidRDefault="00017377" w:rsidP="003E7CF5">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Adaptabilité et révision des mesures</w:t>
      </w:r>
    </w:p>
    <w:p w14:paraId="1E6339BB" w14:textId="77777777" w:rsidR="00017377" w:rsidRPr="00017377" w:rsidRDefault="00017377" w:rsidP="00017377">
      <w:pPr>
        <w:jc w:val="both"/>
        <w:rPr>
          <w:rFonts w:ascii="Arial" w:eastAsia="Times New Roman" w:hAnsi="Arial" w:cs="Arial"/>
          <w:szCs w:val="20"/>
          <w:lang w:eastAsia="fr-FR"/>
        </w:rPr>
      </w:pPr>
    </w:p>
    <w:p w14:paraId="2A9C49D3" w14:textId="31E6182A" w:rsidR="00017377" w:rsidRDefault="005701A5" w:rsidP="00017377">
      <w:pPr>
        <w:jc w:val="both"/>
        <w:rPr>
          <w:rFonts w:ascii="Arial" w:eastAsia="Times New Roman" w:hAnsi="Arial" w:cs="Arial"/>
          <w:szCs w:val="20"/>
          <w:lang w:eastAsia="fr-FR"/>
        </w:rPr>
      </w:pPr>
      <w:r w:rsidRPr="005701A5">
        <w:rPr>
          <w:rFonts w:ascii="Arial" w:eastAsia="Times New Roman" w:hAnsi="Arial" w:cs="Arial"/>
          <w:szCs w:val="20"/>
          <w:lang w:eastAsia="fr-FR"/>
        </w:rPr>
        <w:t>Les époux reconnaissent la nécessité de l’adaptabilité des mesures concernant les enfants. En cas de changement significatif de situation (évolution des besoins des enfants, changement dans la situation professionnelle ou personnelle d’un des parents), ils demandent que ces mesures puissent être révisées, soit d’un commun accord entre eux, soit à la demande de l’un des parents devant le juge aux affaires familiales.</w:t>
      </w:r>
    </w:p>
    <w:p w14:paraId="4A3AE50E" w14:textId="77777777" w:rsidR="005701A5" w:rsidRPr="00017377" w:rsidRDefault="005701A5" w:rsidP="00017377">
      <w:pPr>
        <w:jc w:val="both"/>
        <w:rPr>
          <w:rFonts w:ascii="Arial" w:eastAsia="Times New Roman" w:hAnsi="Arial" w:cs="Arial"/>
          <w:szCs w:val="20"/>
          <w:lang w:eastAsia="fr-FR"/>
        </w:rPr>
      </w:pPr>
    </w:p>
    <w:p w14:paraId="5E396468" w14:textId="7AB1AB0E" w:rsidR="00017377" w:rsidRPr="005701A5" w:rsidRDefault="005701A5" w:rsidP="00017377">
      <w:pPr>
        <w:jc w:val="both"/>
        <w:rPr>
          <w:rFonts w:ascii="Arial" w:eastAsia="Times New Roman" w:hAnsi="Arial" w:cs="Arial"/>
          <w:szCs w:val="20"/>
          <w:lang w:eastAsia="fr-FR"/>
        </w:rPr>
      </w:pPr>
      <w:r w:rsidRPr="005701A5">
        <w:rPr>
          <w:rFonts w:ascii="Arial" w:eastAsia="Times New Roman" w:hAnsi="Arial" w:cs="Arial"/>
          <w:b/>
          <w:bCs/>
          <w:szCs w:val="20"/>
          <w:lang w:eastAsia="fr-FR"/>
        </w:rPr>
        <w:t>En conséquence</w:t>
      </w:r>
      <w:r w:rsidRPr="005701A5">
        <w:rPr>
          <w:rFonts w:ascii="Arial" w:eastAsia="Times New Roman" w:hAnsi="Arial" w:cs="Arial"/>
          <w:szCs w:val="20"/>
          <w:lang w:eastAsia="fr-FR"/>
        </w:rPr>
        <w:t xml:space="preserve">, les époux </w:t>
      </w:r>
      <w:r w:rsidRPr="005701A5">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5701A5">
        <w:rPr>
          <w:rFonts w:ascii="Arial" w:eastAsia="Times New Roman" w:hAnsi="Arial" w:cs="Arial"/>
          <w:szCs w:val="20"/>
          <w:highlight w:val="yellow"/>
          <w:lang w:eastAsia="fr-FR"/>
        </w:rPr>
        <w:t>]</w:t>
      </w:r>
      <w:r w:rsidRPr="005701A5">
        <w:rPr>
          <w:rFonts w:ascii="Arial" w:eastAsia="Times New Roman" w:hAnsi="Arial" w:cs="Arial"/>
          <w:szCs w:val="20"/>
          <w:lang w:eastAsia="fr-FR"/>
        </w:rPr>
        <w:t xml:space="preserve"> et </w:t>
      </w:r>
      <w:r w:rsidRPr="005701A5">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2</w:t>
      </w:r>
      <w:r w:rsidRPr="005701A5">
        <w:rPr>
          <w:rFonts w:ascii="Arial" w:eastAsia="Times New Roman" w:hAnsi="Arial" w:cs="Arial"/>
          <w:szCs w:val="20"/>
          <w:highlight w:val="yellow"/>
          <w:lang w:eastAsia="fr-FR"/>
        </w:rPr>
        <w:t>]</w:t>
      </w:r>
      <w:r w:rsidRPr="005701A5">
        <w:rPr>
          <w:rFonts w:ascii="Arial" w:eastAsia="Times New Roman" w:hAnsi="Arial" w:cs="Arial"/>
          <w:szCs w:val="20"/>
          <w:lang w:eastAsia="fr-FR"/>
        </w:rPr>
        <w:t xml:space="preserve"> sollicitent respectueusement que Madame/Monsieur le Juge aux Affaires Familiales prenne en considération l'intérêt supérieur des enfants dans l'adoption de ces mesures, notamment en ce qui concerne la fixation de leur résidence principale, le droit de visite et d'hébergement de [</w:t>
      </w:r>
      <w:r w:rsidR="007F60CB">
        <w:rPr>
          <w:rFonts w:ascii="Arial" w:eastAsia="Times New Roman" w:hAnsi="Arial" w:cs="Arial"/>
          <w:szCs w:val="20"/>
          <w:lang w:eastAsia="fr-FR"/>
        </w:rPr>
        <w:t>Nom de l’époux 2</w:t>
      </w:r>
      <w:r w:rsidRPr="005701A5">
        <w:rPr>
          <w:rFonts w:ascii="Arial" w:eastAsia="Times New Roman" w:hAnsi="Arial" w:cs="Arial"/>
          <w:szCs w:val="20"/>
          <w:lang w:eastAsia="fr-FR"/>
        </w:rPr>
        <w:t>], ainsi que la contribution à leur entretien et à leur éducation, afin de garantir leur bien-être et leur stabilité dans ce contexte de séparation.</w:t>
      </w:r>
    </w:p>
    <w:p w14:paraId="0970D566" w14:textId="77777777" w:rsidR="005701A5" w:rsidRPr="00017377" w:rsidRDefault="005701A5" w:rsidP="00017377">
      <w:pPr>
        <w:jc w:val="both"/>
        <w:rPr>
          <w:rFonts w:ascii="Arial" w:eastAsia="Times New Roman" w:hAnsi="Arial" w:cs="Arial"/>
          <w:szCs w:val="20"/>
          <w:lang w:eastAsia="fr-FR"/>
        </w:rPr>
      </w:pPr>
    </w:p>
    <w:p w14:paraId="5ACDCA96" w14:textId="77777777" w:rsidR="00017377" w:rsidRPr="00A23FB9" w:rsidRDefault="00017377" w:rsidP="00A23FB9">
      <w:pPr>
        <w:pStyle w:val="Paragraphedeliste"/>
        <w:numPr>
          <w:ilvl w:val="0"/>
          <w:numId w:val="29"/>
        </w:numPr>
        <w:jc w:val="both"/>
        <w:rPr>
          <w:rFonts w:ascii="Arial" w:eastAsia="Calibri" w:hAnsi="Arial" w:cs="Arial"/>
          <w:b/>
          <w:bCs/>
          <w:u w:val="single"/>
        </w:rPr>
      </w:pPr>
      <w:r w:rsidRPr="00A23FB9">
        <w:rPr>
          <w:rFonts w:ascii="Arial" w:eastAsia="Calibri" w:hAnsi="Arial" w:cs="Arial"/>
          <w:b/>
          <w:bCs/>
          <w:u w:val="single"/>
        </w:rPr>
        <w:t>Sur les frais irrépétibles et les dépens</w:t>
      </w:r>
    </w:p>
    <w:p w14:paraId="23E1D069" w14:textId="77777777" w:rsidR="00017377" w:rsidRPr="00017377" w:rsidRDefault="00017377" w:rsidP="00017377">
      <w:pPr>
        <w:jc w:val="both"/>
        <w:rPr>
          <w:rFonts w:ascii="Arial" w:eastAsia="Times New Roman" w:hAnsi="Arial" w:cs="Arial"/>
          <w:szCs w:val="20"/>
          <w:lang w:eastAsia="fr-FR"/>
        </w:rPr>
      </w:pPr>
    </w:p>
    <w:p w14:paraId="7FF6015B" w14:textId="40D1FA2F" w:rsidR="007F0683" w:rsidRPr="007F0683" w:rsidRDefault="007F0683" w:rsidP="007F0683">
      <w:pPr>
        <w:jc w:val="both"/>
        <w:rPr>
          <w:rFonts w:ascii="Arial" w:eastAsia="Calibri" w:hAnsi="Arial" w:cs="Arial"/>
        </w:rPr>
      </w:pPr>
      <w:r w:rsidRPr="007F0683">
        <w:rPr>
          <w:rFonts w:ascii="Arial" w:eastAsia="Calibri" w:hAnsi="Arial" w:cs="Arial"/>
        </w:rPr>
        <w:t xml:space="preserve">En application des dispositions de l’article 700 du Code de procédure civile, les époux </w:t>
      </w:r>
      <w:r w:rsidRPr="007F0683">
        <w:rPr>
          <w:rFonts w:ascii="Arial" w:eastAsia="Calibri" w:hAnsi="Arial" w:cs="Arial"/>
          <w:highlight w:val="yellow"/>
        </w:rPr>
        <w:t>[</w:t>
      </w:r>
      <w:r w:rsidR="007F60CB">
        <w:rPr>
          <w:rFonts w:ascii="Arial" w:eastAsia="Calibri" w:hAnsi="Arial" w:cs="Arial"/>
          <w:highlight w:val="yellow"/>
        </w:rPr>
        <w:t>Nom de l’époux 1</w:t>
      </w:r>
      <w:r w:rsidRPr="007F0683">
        <w:rPr>
          <w:rFonts w:ascii="Arial" w:eastAsia="Calibri" w:hAnsi="Arial" w:cs="Arial"/>
          <w:highlight w:val="yellow"/>
        </w:rPr>
        <w:t>]</w:t>
      </w:r>
      <w:r w:rsidRPr="007F0683">
        <w:rPr>
          <w:rFonts w:ascii="Arial" w:eastAsia="Calibri" w:hAnsi="Arial" w:cs="Arial"/>
        </w:rPr>
        <w:t xml:space="preserve"> et </w:t>
      </w:r>
      <w:r w:rsidRPr="007F0683">
        <w:rPr>
          <w:rFonts w:ascii="Arial" w:eastAsia="Calibri" w:hAnsi="Arial" w:cs="Arial"/>
          <w:highlight w:val="yellow"/>
        </w:rPr>
        <w:t>[</w:t>
      </w:r>
      <w:r w:rsidR="007F60CB">
        <w:rPr>
          <w:rFonts w:ascii="Arial" w:eastAsia="Calibri" w:hAnsi="Arial" w:cs="Arial"/>
          <w:highlight w:val="yellow"/>
        </w:rPr>
        <w:t>Nom de l’époux 2</w:t>
      </w:r>
      <w:r w:rsidRPr="007F0683">
        <w:rPr>
          <w:rFonts w:ascii="Arial" w:eastAsia="Calibri" w:hAnsi="Arial" w:cs="Arial"/>
          <w:highlight w:val="yellow"/>
        </w:rPr>
        <w:t>]</w:t>
      </w:r>
      <w:r w:rsidRPr="007F0683">
        <w:rPr>
          <w:rFonts w:ascii="Arial" w:eastAsia="Calibri" w:hAnsi="Arial" w:cs="Arial"/>
        </w:rPr>
        <w:t xml:space="preserve"> sollicitent conjointement que Madame/Monsieur le Juge aux Affaires Familiales statue sur les frais irrépétibles engagés dans le cadre de la procédure.</w:t>
      </w:r>
    </w:p>
    <w:p w14:paraId="1B9F0762" w14:textId="77777777" w:rsidR="007F0683" w:rsidRPr="007F0683" w:rsidRDefault="007F0683" w:rsidP="007F0683">
      <w:pPr>
        <w:jc w:val="both"/>
        <w:rPr>
          <w:rFonts w:ascii="Arial" w:eastAsia="Calibri" w:hAnsi="Arial" w:cs="Arial"/>
        </w:rPr>
      </w:pPr>
    </w:p>
    <w:p w14:paraId="3EEAEFE0" w14:textId="77777777" w:rsidR="007F0683" w:rsidRPr="007F0683" w:rsidRDefault="007F0683" w:rsidP="007F0683">
      <w:pPr>
        <w:jc w:val="both"/>
        <w:rPr>
          <w:rFonts w:ascii="Arial" w:eastAsia="Calibri" w:hAnsi="Arial" w:cs="Arial"/>
        </w:rPr>
      </w:pPr>
      <w:r w:rsidRPr="007F0683">
        <w:rPr>
          <w:rFonts w:ascii="Arial" w:eastAsia="Calibri" w:hAnsi="Arial" w:cs="Arial"/>
        </w:rPr>
        <w:t>Les époux reconnaissent que, du fait de la présente procédure, des frais importants ont été exposés, notamment au titre des honoraires d’avocat. Ils demandent donc que Madame/Monsieur le Juge condamne l'une des parties, ou les deux, au paiement d’une somme de [montant] euros pour couvrir les frais non compris dans les dépens, afin d’assurer une répartition équitable de ces charges entre eux.</w:t>
      </w:r>
    </w:p>
    <w:p w14:paraId="560143D5" w14:textId="77777777" w:rsidR="007F0683" w:rsidRPr="007F0683" w:rsidRDefault="007F0683" w:rsidP="007F0683">
      <w:pPr>
        <w:jc w:val="both"/>
        <w:rPr>
          <w:rFonts w:ascii="Arial" w:eastAsia="Calibri" w:hAnsi="Arial" w:cs="Arial"/>
        </w:rPr>
      </w:pPr>
    </w:p>
    <w:p w14:paraId="57611C4C" w14:textId="0B1B2FB5" w:rsidR="00017377" w:rsidRDefault="007F0683" w:rsidP="007F0683">
      <w:pPr>
        <w:jc w:val="both"/>
        <w:rPr>
          <w:rFonts w:ascii="Arial" w:eastAsia="Calibri" w:hAnsi="Arial" w:cs="Arial"/>
        </w:rPr>
      </w:pPr>
      <w:r w:rsidRPr="007F0683">
        <w:rPr>
          <w:rFonts w:ascii="Arial" w:eastAsia="Calibri" w:hAnsi="Arial" w:cs="Arial"/>
        </w:rPr>
        <w:t xml:space="preserve">En outre, les époux demandent conjointement que les dépens de l’instance soient mis à la charge de </w:t>
      </w:r>
      <w:r w:rsidRPr="007F0683">
        <w:rPr>
          <w:rFonts w:ascii="Arial" w:eastAsia="Calibri" w:hAnsi="Arial" w:cs="Arial"/>
          <w:highlight w:val="yellow"/>
        </w:rPr>
        <w:t>[</w:t>
      </w:r>
      <w:r w:rsidR="007F60CB">
        <w:rPr>
          <w:rFonts w:ascii="Arial" w:eastAsia="Calibri" w:hAnsi="Arial" w:cs="Arial"/>
          <w:highlight w:val="yellow"/>
        </w:rPr>
        <w:t xml:space="preserve">Nom de l’époux </w:t>
      </w:r>
      <w:r w:rsidR="00AB048F">
        <w:rPr>
          <w:rFonts w:ascii="Arial" w:eastAsia="Calibri" w:hAnsi="Arial" w:cs="Arial"/>
          <w:highlight w:val="yellow"/>
        </w:rPr>
        <w:t>1</w:t>
      </w:r>
      <w:r w:rsidRPr="007F0683">
        <w:rPr>
          <w:rFonts w:ascii="Arial" w:eastAsia="Calibri" w:hAnsi="Arial" w:cs="Arial"/>
          <w:highlight w:val="yellow"/>
        </w:rPr>
        <w:t xml:space="preserve"> </w:t>
      </w:r>
      <w:r w:rsidR="00AB048F">
        <w:rPr>
          <w:rFonts w:ascii="Arial" w:eastAsia="Calibri" w:hAnsi="Arial" w:cs="Arial"/>
          <w:highlight w:val="yellow"/>
        </w:rPr>
        <w:t xml:space="preserve">ou Nom de l’époux 2 </w:t>
      </w:r>
      <w:r w:rsidRPr="007F0683">
        <w:rPr>
          <w:rFonts w:ascii="Arial" w:eastAsia="Calibri" w:hAnsi="Arial" w:cs="Arial"/>
          <w:highlight w:val="yellow"/>
        </w:rPr>
        <w:t>ou répartition convenue]</w:t>
      </w:r>
      <w:r w:rsidRPr="007F0683">
        <w:rPr>
          <w:rFonts w:ascii="Arial" w:eastAsia="Calibri" w:hAnsi="Arial" w:cs="Arial"/>
        </w:rPr>
        <w:t>, conformément à l’article 696 du Code de procédure civile.</w:t>
      </w:r>
    </w:p>
    <w:p w14:paraId="7FAC452F" w14:textId="77777777" w:rsidR="007F0683" w:rsidRPr="00017377" w:rsidRDefault="007F0683" w:rsidP="007F0683">
      <w:pPr>
        <w:jc w:val="both"/>
        <w:rPr>
          <w:rFonts w:ascii="Arial" w:eastAsia="Times New Roman" w:hAnsi="Arial" w:cs="Arial"/>
          <w:szCs w:val="20"/>
          <w:lang w:eastAsia="fr-FR"/>
        </w:rPr>
      </w:pPr>
    </w:p>
    <w:p w14:paraId="43876E9E" w14:textId="77777777" w:rsidR="00017377" w:rsidRPr="00A23FB9" w:rsidRDefault="00017377" w:rsidP="00A23FB9">
      <w:pPr>
        <w:pStyle w:val="Paragraphedeliste"/>
        <w:numPr>
          <w:ilvl w:val="0"/>
          <w:numId w:val="29"/>
        </w:numPr>
        <w:jc w:val="both"/>
        <w:rPr>
          <w:rFonts w:ascii="Arial" w:eastAsia="Calibri" w:hAnsi="Arial" w:cs="Arial"/>
          <w:b/>
          <w:bCs/>
          <w:u w:val="single"/>
        </w:rPr>
      </w:pPr>
      <w:r w:rsidRPr="00A23FB9">
        <w:rPr>
          <w:rFonts w:ascii="Arial" w:eastAsia="Calibri" w:hAnsi="Arial" w:cs="Arial"/>
          <w:b/>
          <w:bCs/>
          <w:u w:val="single"/>
        </w:rPr>
        <w:t>Sur l’exécution provisoire</w:t>
      </w:r>
    </w:p>
    <w:p w14:paraId="3DAB8987" w14:textId="77777777" w:rsidR="00017377" w:rsidRPr="00017377" w:rsidRDefault="00017377" w:rsidP="00017377">
      <w:pPr>
        <w:jc w:val="both"/>
        <w:rPr>
          <w:rFonts w:ascii="Arial" w:eastAsia="Times New Roman" w:hAnsi="Arial" w:cs="Arial"/>
          <w:szCs w:val="20"/>
          <w:lang w:eastAsia="fr-FR"/>
        </w:rPr>
      </w:pPr>
    </w:p>
    <w:p w14:paraId="26EFCEAE" w14:textId="7F0E9BAE" w:rsidR="00ED253D" w:rsidRPr="00ED253D" w:rsidRDefault="00ED253D" w:rsidP="00ED253D">
      <w:pPr>
        <w:jc w:val="both"/>
        <w:rPr>
          <w:rFonts w:ascii="Arial" w:eastAsia="Calibri" w:hAnsi="Arial" w:cs="Arial"/>
        </w:rPr>
      </w:pPr>
      <w:r w:rsidRPr="00ED253D">
        <w:rPr>
          <w:rFonts w:ascii="Arial" w:eastAsia="Calibri" w:hAnsi="Arial" w:cs="Arial"/>
        </w:rPr>
        <w:lastRenderedPageBreak/>
        <w:t xml:space="preserve">Conformément aux dispositions des articles 1074-1 et 514 du Code de procédure civile, les époux </w:t>
      </w:r>
      <w:r w:rsidRPr="00ED253D">
        <w:rPr>
          <w:rFonts w:ascii="Arial" w:eastAsia="Calibri" w:hAnsi="Arial" w:cs="Arial"/>
          <w:highlight w:val="yellow"/>
        </w:rPr>
        <w:t>[</w:t>
      </w:r>
      <w:r w:rsidR="007F60CB">
        <w:rPr>
          <w:rFonts w:ascii="Arial" w:eastAsia="Calibri" w:hAnsi="Arial" w:cs="Arial"/>
          <w:highlight w:val="yellow"/>
        </w:rPr>
        <w:t>Nom de l’époux 1</w:t>
      </w:r>
      <w:r w:rsidRPr="00ED253D">
        <w:rPr>
          <w:rFonts w:ascii="Arial" w:eastAsia="Calibri" w:hAnsi="Arial" w:cs="Arial"/>
          <w:highlight w:val="yellow"/>
        </w:rPr>
        <w:t>]</w:t>
      </w:r>
      <w:r w:rsidRPr="00ED253D">
        <w:rPr>
          <w:rFonts w:ascii="Arial" w:eastAsia="Calibri" w:hAnsi="Arial" w:cs="Arial"/>
        </w:rPr>
        <w:t xml:space="preserve"> et </w:t>
      </w:r>
      <w:r w:rsidRPr="00ED253D">
        <w:rPr>
          <w:rFonts w:ascii="Arial" w:eastAsia="Calibri" w:hAnsi="Arial" w:cs="Arial"/>
          <w:highlight w:val="yellow"/>
        </w:rPr>
        <w:t>[</w:t>
      </w:r>
      <w:r w:rsidR="007F60CB">
        <w:rPr>
          <w:rFonts w:ascii="Arial" w:eastAsia="Calibri" w:hAnsi="Arial" w:cs="Arial"/>
          <w:highlight w:val="yellow"/>
        </w:rPr>
        <w:t>Nom de l’époux 2</w:t>
      </w:r>
      <w:r w:rsidRPr="00ED253D">
        <w:rPr>
          <w:rFonts w:ascii="Arial" w:eastAsia="Calibri" w:hAnsi="Arial" w:cs="Arial"/>
          <w:highlight w:val="yellow"/>
        </w:rPr>
        <w:t>]</w:t>
      </w:r>
      <w:r w:rsidRPr="00ED253D">
        <w:rPr>
          <w:rFonts w:ascii="Arial" w:eastAsia="Calibri" w:hAnsi="Arial" w:cs="Arial"/>
        </w:rPr>
        <w:t xml:space="preserve"> sollicitent conjointement que Madame/Monsieur le Juge aux Affaires Familiales ordonne l’exécution provisoire de certaines mesures à intervenir dans le jugement de divorce, afin de garantir une application immédiate de ces décisions, indépendamment de tout recours en appel ou en cassation, et dans l’intérêt des parties.</w:t>
      </w:r>
    </w:p>
    <w:p w14:paraId="238EC0D7" w14:textId="77777777" w:rsidR="00017377" w:rsidRPr="00017377" w:rsidRDefault="00017377" w:rsidP="00017377">
      <w:pPr>
        <w:jc w:val="both"/>
        <w:rPr>
          <w:rFonts w:ascii="Arial" w:eastAsia="Calibri" w:hAnsi="Arial" w:cs="Arial"/>
        </w:rPr>
      </w:pPr>
    </w:p>
    <w:p w14:paraId="3688B71F" w14:textId="77777777" w:rsidR="00017377" w:rsidRPr="00017377" w:rsidRDefault="00017377" w:rsidP="00017377">
      <w:pPr>
        <w:jc w:val="both"/>
        <w:rPr>
          <w:rFonts w:ascii="Arial" w:eastAsia="Calibri" w:hAnsi="Arial" w:cs="Arial"/>
        </w:rPr>
      </w:pPr>
      <w:r w:rsidRPr="00017377">
        <w:rPr>
          <w:rFonts w:ascii="Arial" w:eastAsia="Calibri" w:hAnsi="Arial" w:cs="Arial"/>
        </w:rPr>
        <w:sym w:font="Wingdings" w:char="F0E8"/>
      </w:r>
      <w:r w:rsidRPr="00017377">
        <w:rPr>
          <w:rFonts w:ascii="Arial" w:eastAsia="Calibri" w:hAnsi="Arial" w:cs="Arial"/>
          <w:b/>
          <w:bCs/>
        </w:rPr>
        <w:t>Sur l’exécution provisoire de droit des mesures relatives aux enfants</w:t>
      </w:r>
    </w:p>
    <w:p w14:paraId="35E5F0E3" w14:textId="77777777" w:rsidR="00017377" w:rsidRPr="00017377" w:rsidRDefault="00017377" w:rsidP="00017377">
      <w:pPr>
        <w:jc w:val="both"/>
        <w:rPr>
          <w:rFonts w:ascii="Arial" w:eastAsia="Calibri" w:hAnsi="Arial" w:cs="Arial"/>
        </w:rPr>
      </w:pPr>
    </w:p>
    <w:p w14:paraId="16CF02B9" w14:textId="77777777" w:rsidR="004E6857" w:rsidRPr="004E6857" w:rsidRDefault="004E6857" w:rsidP="004E6857">
      <w:pPr>
        <w:jc w:val="both"/>
        <w:rPr>
          <w:rFonts w:ascii="Arial" w:eastAsia="Calibri" w:hAnsi="Arial" w:cs="Arial"/>
        </w:rPr>
      </w:pPr>
      <w:r w:rsidRPr="004E6857">
        <w:rPr>
          <w:rFonts w:ascii="Arial" w:eastAsia="Calibri" w:hAnsi="Arial" w:cs="Arial"/>
        </w:rPr>
        <w:t>Conformément à l’article 1074-1 du Code de procédure civile, les décisions concernant l'autorité parentale, la résidence habituelle des enfants, les droits de visite et d'hébergement, ainsi que la contribution à l’entretien et à l’éducation des enfants doivent être immédiatement exécutoires.</w:t>
      </w:r>
    </w:p>
    <w:p w14:paraId="1EA82DBA" w14:textId="77777777" w:rsidR="004E6857" w:rsidRPr="004E6857" w:rsidRDefault="004E6857" w:rsidP="004E6857">
      <w:pPr>
        <w:jc w:val="both"/>
        <w:rPr>
          <w:rFonts w:ascii="Arial" w:eastAsia="Calibri" w:hAnsi="Arial" w:cs="Arial"/>
        </w:rPr>
      </w:pPr>
    </w:p>
    <w:p w14:paraId="39AE798A" w14:textId="34EF0D17" w:rsidR="00017377" w:rsidRDefault="004E6857" w:rsidP="004E6857">
      <w:pPr>
        <w:jc w:val="both"/>
        <w:rPr>
          <w:rFonts w:ascii="Arial" w:eastAsia="Calibri" w:hAnsi="Arial" w:cs="Arial"/>
        </w:rPr>
      </w:pPr>
      <w:r w:rsidRPr="004E6857">
        <w:rPr>
          <w:rFonts w:ascii="Arial" w:eastAsia="Calibri" w:hAnsi="Arial" w:cs="Arial"/>
        </w:rPr>
        <w:t>Les époux demandent conjointement que ces mesures soient appliquées sans délai, afin d'assurer la continuité de la prise en charge des enfants et d'éviter toute interruption des obligations parentales, notamment en ce qui concerne le versement de la pension alimentaire. Cette exécution provisoire de droit garantit que les enfants bénéficient de la stabilité et des ressources nécessaires à leur bien-être, conformément à leur intérêt supérieur, indépendamment des recours pouvant être formés par l'une des parties.</w:t>
      </w:r>
    </w:p>
    <w:p w14:paraId="2C62217B" w14:textId="77777777" w:rsidR="004E6857" w:rsidRPr="00017377" w:rsidRDefault="004E6857" w:rsidP="004E6857">
      <w:pPr>
        <w:jc w:val="both"/>
        <w:rPr>
          <w:rFonts w:ascii="Arial" w:eastAsia="Calibri" w:hAnsi="Arial" w:cs="Arial"/>
        </w:rPr>
      </w:pPr>
    </w:p>
    <w:p w14:paraId="75797194" w14:textId="77777777" w:rsidR="00017377" w:rsidRPr="00017377" w:rsidRDefault="00017377" w:rsidP="00017377">
      <w:pPr>
        <w:jc w:val="both"/>
        <w:rPr>
          <w:rFonts w:ascii="Arial" w:eastAsia="Calibri" w:hAnsi="Arial" w:cs="Arial"/>
        </w:rPr>
      </w:pPr>
      <w:r w:rsidRPr="00017377">
        <w:rPr>
          <w:rFonts w:ascii="Arial" w:eastAsia="Calibri" w:hAnsi="Arial" w:cs="Arial"/>
        </w:rPr>
        <w:sym w:font="Wingdings" w:char="F0E8"/>
      </w:r>
      <w:r w:rsidRPr="00017377">
        <w:rPr>
          <w:rFonts w:ascii="Arial" w:eastAsia="Calibri" w:hAnsi="Arial" w:cs="Arial"/>
          <w:b/>
          <w:bCs/>
        </w:rPr>
        <w:t>Sur l’exécution provisoire des mesures financières</w:t>
      </w:r>
    </w:p>
    <w:p w14:paraId="4F0741C9" w14:textId="77777777" w:rsidR="00017377" w:rsidRPr="00017377" w:rsidRDefault="00017377" w:rsidP="00017377">
      <w:pPr>
        <w:jc w:val="both"/>
        <w:rPr>
          <w:rFonts w:ascii="Arial" w:eastAsia="Calibri" w:hAnsi="Arial" w:cs="Arial"/>
        </w:rPr>
      </w:pPr>
    </w:p>
    <w:p w14:paraId="43205562" w14:textId="01E5380E" w:rsidR="00017377" w:rsidRDefault="004E6857" w:rsidP="00017377">
      <w:pPr>
        <w:jc w:val="both"/>
        <w:rPr>
          <w:rFonts w:ascii="Arial" w:eastAsia="Calibri" w:hAnsi="Arial" w:cs="Arial"/>
        </w:rPr>
      </w:pPr>
      <w:r w:rsidRPr="004E6857">
        <w:rPr>
          <w:rFonts w:ascii="Arial" w:eastAsia="Calibri" w:hAnsi="Arial" w:cs="Arial"/>
        </w:rPr>
        <w:t>Les époux sollicitent conjointement que les mesures financières prises dans le cadre du divorce soient également assorties de l'exécution provisoire, conformément à l’article 514 du Code de procédure civile.</w:t>
      </w:r>
    </w:p>
    <w:p w14:paraId="1E6F58C5" w14:textId="77777777" w:rsidR="004E6857" w:rsidRPr="00017377" w:rsidRDefault="004E6857" w:rsidP="00017377">
      <w:pPr>
        <w:jc w:val="both"/>
        <w:rPr>
          <w:rFonts w:ascii="Arial" w:eastAsia="Calibri" w:hAnsi="Arial" w:cs="Arial"/>
        </w:rPr>
      </w:pPr>
    </w:p>
    <w:p w14:paraId="4A7878AD" w14:textId="77777777" w:rsidR="00017377" w:rsidRPr="00017377" w:rsidRDefault="00017377" w:rsidP="00017377">
      <w:pPr>
        <w:jc w:val="both"/>
        <w:rPr>
          <w:rFonts w:ascii="Arial" w:eastAsia="Calibri" w:hAnsi="Arial" w:cs="Arial"/>
        </w:rPr>
      </w:pPr>
      <w:r w:rsidRPr="00017377">
        <w:rPr>
          <w:rFonts w:ascii="Arial" w:eastAsia="Calibri" w:hAnsi="Arial" w:cs="Arial"/>
        </w:rPr>
        <w:sym w:font="Wingdings" w:char="F0E8"/>
      </w:r>
      <w:r w:rsidRPr="00017377">
        <w:rPr>
          <w:rFonts w:ascii="Arial" w:eastAsia="Calibri" w:hAnsi="Arial" w:cs="Arial"/>
          <w:b/>
          <w:bCs/>
        </w:rPr>
        <w:t>Suspension exceptionnelle de l’exécution provisoire</w:t>
      </w:r>
    </w:p>
    <w:p w14:paraId="0ABA6A27" w14:textId="77777777" w:rsidR="00017377" w:rsidRPr="00017377" w:rsidRDefault="00017377" w:rsidP="00017377">
      <w:pPr>
        <w:jc w:val="both"/>
        <w:rPr>
          <w:rFonts w:ascii="Arial" w:eastAsia="Calibri" w:hAnsi="Arial" w:cs="Arial"/>
        </w:rPr>
      </w:pPr>
    </w:p>
    <w:p w14:paraId="02B523D9" w14:textId="0CB434FF" w:rsidR="00017377" w:rsidRDefault="004E6857" w:rsidP="00017377">
      <w:pPr>
        <w:jc w:val="both"/>
        <w:rPr>
          <w:rFonts w:ascii="Arial" w:eastAsia="Calibri" w:hAnsi="Arial" w:cs="Arial"/>
        </w:rPr>
      </w:pPr>
      <w:r w:rsidRPr="004E6857">
        <w:rPr>
          <w:rFonts w:ascii="Arial" w:eastAsia="Calibri" w:hAnsi="Arial" w:cs="Arial"/>
        </w:rPr>
        <w:t>Bien que l’exécution provisoire soit la règle pour les mesures relatives aux enfants et recommandée pour les autres mesures financières, elle peut être suspendue dans des cas exceptionnels, conformément à l’article 524 du Code de procédure civile. Une telle suspension pourrait être demandée en cas de violation manifeste du principe du contradictoire ou si l'exécution risquait d'entraîner des conséquences manifestement excessives. Toutefois, les époux soulignent que ces situations restent rares et doivent être justifiées par des circonstances particulières.</w:t>
      </w:r>
    </w:p>
    <w:p w14:paraId="32819507" w14:textId="77777777" w:rsidR="00D52F17" w:rsidRDefault="00D52F17" w:rsidP="00017377">
      <w:pPr>
        <w:jc w:val="both"/>
        <w:rPr>
          <w:rFonts w:ascii="Arial" w:eastAsia="Calibri" w:hAnsi="Arial" w:cs="Arial"/>
        </w:rPr>
      </w:pPr>
    </w:p>
    <w:p w14:paraId="7E19401D" w14:textId="72191015" w:rsidR="00D52F17" w:rsidRDefault="00D52F17" w:rsidP="00017377">
      <w:pPr>
        <w:jc w:val="both"/>
        <w:rPr>
          <w:rFonts w:ascii="Arial" w:eastAsia="Calibri" w:hAnsi="Arial" w:cs="Arial"/>
        </w:rPr>
      </w:pPr>
      <w:r w:rsidRPr="00D52F17">
        <w:rPr>
          <w:rFonts w:ascii="Arial" w:eastAsia="Calibri" w:hAnsi="Arial" w:cs="Arial"/>
          <w:b/>
          <w:bCs/>
        </w:rPr>
        <w:t>En conséquence</w:t>
      </w:r>
      <w:r w:rsidRPr="00D52F17">
        <w:rPr>
          <w:rFonts w:ascii="Arial" w:eastAsia="Calibri" w:hAnsi="Arial" w:cs="Arial"/>
        </w:rPr>
        <w:t xml:space="preserve">, les époux </w:t>
      </w:r>
      <w:r w:rsidRPr="00D52F17">
        <w:rPr>
          <w:rFonts w:ascii="Arial" w:eastAsia="Calibri" w:hAnsi="Arial" w:cs="Arial"/>
          <w:highlight w:val="yellow"/>
        </w:rPr>
        <w:t>[</w:t>
      </w:r>
      <w:r w:rsidR="007F60CB">
        <w:rPr>
          <w:rFonts w:ascii="Arial" w:eastAsia="Calibri" w:hAnsi="Arial" w:cs="Arial"/>
          <w:highlight w:val="yellow"/>
        </w:rPr>
        <w:t>Nom de l’époux 1</w:t>
      </w:r>
      <w:r w:rsidRPr="00D52F17">
        <w:rPr>
          <w:rFonts w:ascii="Arial" w:eastAsia="Calibri" w:hAnsi="Arial" w:cs="Arial"/>
          <w:highlight w:val="yellow"/>
        </w:rPr>
        <w:t>]</w:t>
      </w:r>
      <w:r w:rsidRPr="00D52F17">
        <w:rPr>
          <w:rFonts w:ascii="Arial" w:eastAsia="Calibri" w:hAnsi="Arial" w:cs="Arial"/>
        </w:rPr>
        <w:t xml:space="preserve"> et </w:t>
      </w:r>
      <w:r w:rsidRPr="00D52F17">
        <w:rPr>
          <w:rFonts w:ascii="Arial" w:eastAsia="Calibri" w:hAnsi="Arial" w:cs="Arial"/>
          <w:highlight w:val="yellow"/>
        </w:rPr>
        <w:t>[</w:t>
      </w:r>
      <w:r w:rsidR="007F60CB">
        <w:rPr>
          <w:rFonts w:ascii="Arial" w:eastAsia="Calibri" w:hAnsi="Arial" w:cs="Arial"/>
          <w:highlight w:val="yellow"/>
        </w:rPr>
        <w:t>Nom de l’époux 2</w:t>
      </w:r>
      <w:r w:rsidRPr="00D52F17">
        <w:rPr>
          <w:rFonts w:ascii="Arial" w:eastAsia="Calibri" w:hAnsi="Arial" w:cs="Arial"/>
          <w:highlight w:val="yellow"/>
        </w:rPr>
        <w:t>]</w:t>
      </w:r>
      <w:r w:rsidRPr="00D52F17">
        <w:rPr>
          <w:rFonts w:ascii="Arial" w:eastAsia="Calibri" w:hAnsi="Arial" w:cs="Arial"/>
        </w:rPr>
        <w:t xml:space="preserve"> demandent respectueusement que l'exécution provisoire soit ordonnée pour l'ensemble des mesures relatives aux enfants, ainsi que pour les mesures financières, afin de protéger les intérêts des parties tout au long de la procédure de divorce.</w:t>
      </w:r>
    </w:p>
    <w:p w14:paraId="3AE034AB" w14:textId="77777777" w:rsidR="004E6857" w:rsidRPr="00017377" w:rsidRDefault="004E6857" w:rsidP="00017377">
      <w:pPr>
        <w:jc w:val="both"/>
        <w:rPr>
          <w:rFonts w:ascii="Arial" w:eastAsia="Times New Roman" w:hAnsi="Arial" w:cs="Arial"/>
          <w:szCs w:val="20"/>
          <w:lang w:eastAsia="fr-FR"/>
        </w:rPr>
      </w:pPr>
    </w:p>
    <w:p w14:paraId="7A2CDAA0" w14:textId="77777777" w:rsidR="00017377" w:rsidRPr="00A23FB9" w:rsidRDefault="00017377" w:rsidP="00A23FB9">
      <w:pPr>
        <w:pStyle w:val="Paragraphedeliste"/>
        <w:numPr>
          <w:ilvl w:val="0"/>
          <w:numId w:val="29"/>
        </w:numPr>
        <w:jc w:val="both"/>
        <w:rPr>
          <w:rFonts w:ascii="Arial" w:eastAsia="Calibri" w:hAnsi="Arial" w:cs="Arial"/>
          <w:b/>
          <w:bCs/>
          <w:u w:val="single"/>
        </w:rPr>
      </w:pPr>
      <w:r w:rsidRPr="00A23FB9">
        <w:rPr>
          <w:rFonts w:ascii="Arial" w:eastAsia="Calibri" w:hAnsi="Arial" w:cs="Arial"/>
          <w:b/>
          <w:bCs/>
          <w:u w:val="single"/>
        </w:rPr>
        <w:t>Sur la provision pour frais d’instance</w:t>
      </w:r>
    </w:p>
    <w:p w14:paraId="25CC1F12" w14:textId="77777777" w:rsidR="00017377" w:rsidRPr="00017377" w:rsidRDefault="00017377" w:rsidP="00017377">
      <w:pPr>
        <w:jc w:val="both"/>
        <w:rPr>
          <w:rFonts w:ascii="Arial" w:eastAsia="Times New Roman" w:hAnsi="Arial" w:cs="Arial"/>
          <w:szCs w:val="20"/>
          <w:lang w:eastAsia="fr-FR"/>
        </w:rPr>
      </w:pPr>
    </w:p>
    <w:p w14:paraId="74D4D43C" w14:textId="5884E679" w:rsidR="007675EA" w:rsidRPr="007675EA" w:rsidRDefault="007675EA" w:rsidP="007675EA">
      <w:pPr>
        <w:jc w:val="both"/>
        <w:rPr>
          <w:rFonts w:ascii="Arial" w:eastAsia="Times New Roman" w:hAnsi="Arial" w:cs="Arial"/>
          <w:szCs w:val="20"/>
          <w:lang w:eastAsia="fr-FR"/>
        </w:rPr>
      </w:pPr>
      <w:r w:rsidRPr="007675EA">
        <w:rPr>
          <w:rFonts w:ascii="Arial" w:eastAsia="Times New Roman" w:hAnsi="Arial" w:cs="Arial"/>
          <w:szCs w:val="20"/>
          <w:lang w:eastAsia="fr-FR"/>
        </w:rPr>
        <w:t xml:space="preserve">Conformément aux dispositions des articles 255, 6° et 260 du Code civil, les époux </w:t>
      </w:r>
      <w:r w:rsidRPr="007675EA">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7675EA">
        <w:rPr>
          <w:rFonts w:ascii="Arial" w:eastAsia="Times New Roman" w:hAnsi="Arial" w:cs="Arial"/>
          <w:szCs w:val="20"/>
          <w:highlight w:val="yellow"/>
          <w:lang w:eastAsia="fr-FR"/>
        </w:rPr>
        <w:t>]</w:t>
      </w:r>
      <w:r w:rsidRPr="007675EA">
        <w:rPr>
          <w:rFonts w:ascii="Arial" w:eastAsia="Times New Roman" w:hAnsi="Arial" w:cs="Arial"/>
          <w:szCs w:val="20"/>
          <w:lang w:eastAsia="fr-FR"/>
        </w:rPr>
        <w:t xml:space="preserve"> et </w:t>
      </w:r>
      <w:r w:rsidRPr="007675EA">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2</w:t>
      </w:r>
      <w:r w:rsidRPr="007675EA">
        <w:rPr>
          <w:rFonts w:ascii="Arial" w:eastAsia="Times New Roman" w:hAnsi="Arial" w:cs="Arial"/>
          <w:szCs w:val="20"/>
          <w:highlight w:val="yellow"/>
          <w:lang w:eastAsia="fr-FR"/>
        </w:rPr>
        <w:t>]</w:t>
      </w:r>
      <w:r w:rsidRPr="007675EA">
        <w:rPr>
          <w:rFonts w:ascii="Arial" w:eastAsia="Times New Roman" w:hAnsi="Arial" w:cs="Arial"/>
          <w:szCs w:val="20"/>
          <w:lang w:eastAsia="fr-FR"/>
        </w:rPr>
        <w:t xml:space="preserve"> sollicitent conjointement que Madame/Monsieur le Juge aux Affaires Familiales statue sur la fixation d’une provision pour frais d'instance, afin de garantir que les frais engagés dans le cadre de la présente procédure de divorce soient équitablement répartis entre eux.</w:t>
      </w:r>
    </w:p>
    <w:p w14:paraId="23DEFC15" w14:textId="77777777" w:rsidR="007675EA" w:rsidRPr="007675EA" w:rsidRDefault="007675EA" w:rsidP="007675EA">
      <w:pPr>
        <w:jc w:val="both"/>
        <w:rPr>
          <w:rFonts w:ascii="Arial" w:eastAsia="Times New Roman" w:hAnsi="Arial" w:cs="Arial"/>
          <w:szCs w:val="20"/>
          <w:lang w:eastAsia="fr-FR"/>
        </w:rPr>
      </w:pPr>
    </w:p>
    <w:p w14:paraId="3C7975E4" w14:textId="49C75CD3" w:rsidR="007675EA" w:rsidRPr="007675EA" w:rsidRDefault="007675EA" w:rsidP="007675EA">
      <w:pPr>
        <w:jc w:val="both"/>
        <w:rPr>
          <w:rFonts w:ascii="Arial" w:eastAsia="Times New Roman" w:hAnsi="Arial" w:cs="Arial"/>
          <w:szCs w:val="20"/>
          <w:lang w:eastAsia="fr-FR"/>
        </w:rPr>
      </w:pPr>
      <w:r w:rsidRPr="007675EA">
        <w:rPr>
          <w:rFonts w:ascii="Arial" w:eastAsia="Times New Roman" w:hAnsi="Arial" w:cs="Arial"/>
          <w:szCs w:val="20"/>
          <w:lang w:eastAsia="fr-FR"/>
        </w:rPr>
        <w:t xml:space="preserve">Cette provision est sollicitée pour permettre à </w:t>
      </w:r>
      <w:r w:rsidRPr="007675EA">
        <w:rPr>
          <w:rFonts w:ascii="Arial" w:eastAsia="Times New Roman" w:hAnsi="Arial" w:cs="Arial"/>
          <w:szCs w:val="20"/>
          <w:highlight w:val="yellow"/>
          <w:lang w:eastAsia="fr-FR"/>
        </w:rPr>
        <w:t>[</w:t>
      </w:r>
      <w:r w:rsidR="007F60CB">
        <w:rPr>
          <w:rFonts w:ascii="Arial" w:eastAsia="Times New Roman" w:hAnsi="Arial" w:cs="Arial"/>
          <w:szCs w:val="20"/>
          <w:highlight w:val="yellow"/>
          <w:lang w:eastAsia="fr-FR"/>
        </w:rPr>
        <w:t>Nom de l’époux 1</w:t>
      </w:r>
      <w:r w:rsidRPr="007675EA">
        <w:rPr>
          <w:rFonts w:ascii="Arial" w:eastAsia="Times New Roman" w:hAnsi="Arial" w:cs="Arial"/>
          <w:szCs w:val="20"/>
          <w:highlight w:val="yellow"/>
          <w:lang w:eastAsia="fr-FR"/>
        </w:rPr>
        <w:t>]</w:t>
      </w:r>
      <w:r w:rsidRPr="007675EA">
        <w:rPr>
          <w:rFonts w:ascii="Arial" w:eastAsia="Times New Roman" w:hAnsi="Arial" w:cs="Arial"/>
          <w:szCs w:val="20"/>
          <w:lang w:eastAsia="fr-FR"/>
        </w:rPr>
        <w:t xml:space="preserve"> de faire face aux dépenses nécessaires à la défense de ses droits, notamment les honoraires d’avocat, les frais d’huissier et tout autre frais lié à l'instruction de la procédure. Compte tenu de la disparité des ressources financières entre les époux, il serait inéquitable que l’un d'eux supporte seul l'intégralité des frais de justice.</w:t>
      </w:r>
    </w:p>
    <w:p w14:paraId="1AAC7184" w14:textId="77777777" w:rsidR="007675EA" w:rsidRPr="007675EA" w:rsidRDefault="007675EA" w:rsidP="007675EA">
      <w:pPr>
        <w:jc w:val="both"/>
        <w:rPr>
          <w:rFonts w:ascii="Arial" w:eastAsia="Times New Roman" w:hAnsi="Arial" w:cs="Arial"/>
          <w:szCs w:val="20"/>
          <w:lang w:eastAsia="fr-FR"/>
        </w:rPr>
      </w:pPr>
    </w:p>
    <w:p w14:paraId="0D24B024" w14:textId="54230C1A" w:rsidR="00743364" w:rsidRDefault="007675EA" w:rsidP="007675EA">
      <w:pPr>
        <w:jc w:val="both"/>
        <w:rPr>
          <w:rFonts w:ascii="Arial" w:hAnsi="Arial" w:cs="Arial"/>
        </w:rPr>
      </w:pPr>
      <w:r w:rsidRPr="007675EA">
        <w:rPr>
          <w:rFonts w:ascii="Arial" w:eastAsia="Times New Roman" w:hAnsi="Arial" w:cs="Arial"/>
          <w:szCs w:val="20"/>
          <w:lang w:eastAsia="fr-FR"/>
        </w:rPr>
        <w:t>En application de l'article 255 du Code civil, il est demandé que Madame/Monsieur le Juge puisse statuer sur cette demande dès le début de la procédure, afin de garantir l'équité entre les parties et de s'assurer que [</w:t>
      </w:r>
      <w:r w:rsidR="007F60CB">
        <w:rPr>
          <w:rFonts w:ascii="Arial" w:eastAsia="Times New Roman" w:hAnsi="Arial" w:cs="Arial"/>
          <w:szCs w:val="20"/>
          <w:lang w:eastAsia="fr-FR"/>
        </w:rPr>
        <w:t>Nom de l’époux 1</w:t>
      </w:r>
      <w:r w:rsidRPr="007675EA">
        <w:rPr>
          <w:rFonts w:ascii="Arial" w:eastAsia="Times New Roman" w:hAnsi="Arial" w:cs="Arial"/>
          <w:szCs w:val="20"/>
          <w:lang w:eastAsia="fr-FR"/>
        </w:rPr>
        <w:t>] dispose des moyens financiers nécessaires pour mener à bien la procédure de divorce.</w:t>
      </w:r>
    </w:p>
    <w:p w14:paraId="779089F6" w14:textId="77777777" w:rsidR="00F84916" w:rsidRPr="00F91132" w:rsidRDefault="00F84916" w:rsidP="00325E99">
      <w:pPr>
        <w:jc w:val="both"/>
        <w:rPr>
          <w:rFonts w:ascii="Arial" w:hAnsi="Arial" w:cs="Arial"/>
        </w:rPr>
      </w:pPr>
    </w:p>
    <w:p w14:paraId="71FA7185" w14:textId="77777777" w:rsidR="006E2390" w:rsidRPr="00F91132" w:rsidRDefault="006E2390">
      <w:pPr>
        <w:spacing w:after="200" w:line="276" w:lineRule="auto"/>
        <w:rPr>
          <w:rFonts w:ascii="Arial" w:hAnsi="Arial" w:cs="Arial"/>
        </w:rPr>
      </w:pPr>
      <w:r w:rsidRPr="00F91132">
        <w:rPr>
          <w:rFonts w:ascii="Arial" w:hAnsi="Arial" w:cs="Arial"/>
        </w:rPr>
        <w:br w:type="page"/>
      </w:r>
    </w:p>
    <w:p w14:paraId="2FE1EB43" w14:textId="77777777" w:rsidR="006E2390" w:rsidRPr="00F91132"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p>
    <w:p w14:paraId="090B2B35" w14:textId="77777777" w:rsidR="006E2390" w:rsidRPr="00F91132"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r w:rsidRPr="00F91132">
        <w:rPr>
          <w:rFonts w:ascii="Arial" w:hAnsi="Arial" w:cs="Arial"/>
          <w:b/>
        </w:rPr>
        <w:t>PAR CES MOTIFS</w:t>
      </w:r>
    </w:p>
    <w:p w14:paraId="0C8536C5" w14:textId="77777777" w:rsidR="006E2390" w:rsidRPr="00F91132"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p>
    <w:p w14:paraId="6D92E4FA" w14:textId="77777777" w:rsidR="006E2390" w:rsidRPr="00F91132" w:rsidRDefault="006E2390" w:rsidP="004D571A">
      <w:pPr>
        <w:jc w:val="both"/>
        <w:rPr>
          <w:rFonts w:ascii="Arial" w:hAnsi="Arial" w:cs="Arial"/>
        </w:rPr>
      </w:pPr>
    </w:p>
    <w:p w14:paraId="37673A9D" w14:textId="1FB3D976" w:rsidR="00DA2A59" w:rsidRPr="00F91132" w:rsidRDefault="00DA2A59" w:rsidP="00DA2A59">
      <w:pPr>
        <w:rPr>
          <w:rFonts w:ascii="Arial" w:hAnsi="Arial" w:cs="Arial"/>
          <w:i/>
        </w:rPr>
      </w:pPr>
      <w:r w:rsidRPr="00F91132">
        <w:rPr>
          <w:rFonts w:ascii="Arial" w:hAnsi="Arial" w:cs="Arial"/>
          <w:i/>
        </w:rPr>
        <w:t>Vu l</w:t>
      </w:r>
      <w:r w:rsidR="008F025E" w:rsidRPr="00F91132">
        <w:rPr>
          <w:rFonts w:ascii="Arial" w:hAnsi="Arial" w:cs="Arial"/>
          <w:i/>
        </w:rPr>
        <w:t xml:space="preserve">’article </w:t>
      </w:r>
      <w:r w:rsidR="0032094D" w:rsidRPr="00B76CB8">
        <w:rPr>
          <w:rFonts w:ascii="Arial" w:hAnsi="Arial" w:cs="Arial"/>
          <w:i/>
          <w:highlight w:val="yellow"/>
        </w:rPr>
        <w:t>[…]</w:t>
      </w:r>
    </w:p>
    <w:p w14:paraId="598F4C87" w14:textId="77777777" w:rsidR="00CB3BE1" w:rsidRPr="00F91132" w:rsidRDefault="00DA2A59" w:rsidP="00DA2A59">
      <w:pPr>
        <w:rPr>
          <w:rFonts w:ascii="Arial" w:hAnsi="Arial" w:cs="Arial"/>
          <w:i/>
        </w:rPr>
      </w:pPr>
      <w:r w:rsidRPr="00F91132">
        <w:rPr>
          <w:rFonts w:ascii="Arial" w:hAnsi="Arial" w:cs="Arial"/>
          <w:i/>
        </w:rPr>
        <w:t>Vu la jurisprudence</w:t>
      </w:r>
    </w:p>
    <w:p w14:paraId="6977C64F" w14:textId="77777777" w:rsidR="008E2547" w:rsidRPr="00F91132" w:rsidRDefault="008E2547" w:rsidP="004D571A">
      <w:pPr>
        <w:jc w:val="both"/>
        <w:rPr>
          <w:rFonts w:ascii="Arial" w:hAnsi="Arial" w:cs="Arial"/>
          <w:i/>
        </w:rPr>
      </w:pPr>
      <w:r w:rsidRPr="00F91132">
        <w:rPr>
          <w:rFonts w:ascii="Arial" w:hAnsi="Arial" w:cs="Arial"/>
          <w:i/>
        </w:rPr>
        <w:t>Vu les pièces produites au soutien de la présente requête</w:t>
      </w:r>
    </w:p>
    <w:p w14:paraId="32FFBACA" w14:textId="77777777" w:rsidR="00CB3BE1" w:rsidRPr="00F91132" w:rsidRDefault="00CB3BE1" w:rsidP="004D571A">
      <w:pPr>
        <w:jc w:val="both"/>
        <w:rPr>
          <w:rFonts w:ascii="Arial" w:hAnsi="Arial" w:cs="Arial"/>
        </w:rPr>
      </w:pPr>
    </w:p>
    <w:p w14:paraId="17AD950D" w14:textId="77777777" w:rsidR="00A20FA9" w:rsidRPr="00F91132" w:rsidRDefault="00A20FA9" w:rsidP="004D571A">
      <w:pPr>
        <w:jc w:val="both"/>
        <w:rPr>
          <w:rFonts w:ascii="Arial" w:hAnsi="Arial" w:cs="Arial"/>
        </w:rPr>
      </w:pPr>
    </w:p>
    <w:p w14:paraId="716F4966" w14:textId="4AC61B63" w:rsidR="006C3B7D" w:rsidRDefault="00FB6899" w:rsidP="006C3B7D">
      <w:pPr>
        <w:jc w:val="both"/>
        <w:rPr>
          <w:rFonts w:ascii="Arial" w:hAnsi="Arial" w:cs="Arial"/>
        </w:rPr>
      </w:pPr>
      <w:r w:rsidRPr="00FB6899">
        <w:rPr>
          <w:rFonts w:ascii="Arial" w:hAnsi="Arial" w:cs="Arial"/>
        </w:rPr>
        <w:t xml:space="preserve">Les requérants, </w:t>
      </w:r>
      <w:r w:rsidRPr="00600F86">
        <w:rPr>
          <w:rFonts w:ascii="Arial" w:hAnsi="Arial" w:cs="Arial"/>
          <w:highlight w:val="yellow"/>
        </w:rPr>
        <w:t>[</w:t>
      </w:r>
      <w:r w:rsidR="007F60CB">
        <w:rPr>
          <w:rFonts w:ascii="Arial" w:hAnsi="Arial" w:cs="Arial"/>
          <w:highlight w:val="yellow"/>
        </w:rPr>
        <w:t>Nom de l’époux 1</w:t>
      </w:r>
      <w:r w:rsidRPr="00600F86">
        <w:rPr>
          <w:rFonts w:ascii="Arial" w:hAnsi="Arial" w:cs="Arial"/>
          <w:highlight w:val="yellow"/>
        </w:rPr>
        <w:t>]</w:t>
      </w:r>
      <w:r w:rsidRPr="00FB6899">
        <w:rPr>
          <w:rFonts w:ascii="Arial" w:hAnsi="Arial" w:cs="Arial"/>
        </w:rPr>
        <w:t xml:space="preserve"> et </w:t>
      </w:r>
      <w:r w:rsidRPr="00600F86">
        <w:rPr>
          <w:rFonts w:ascii="Arial" w:hAnsi="Arial" w:cs="Arial"/>
          <w:highlight w:val="yellow"/>
        </w:rPr>
        <w:t>[</w:t>
      </w:r>
      <w:r w:rsidR="007F60CB">
        <w:rPr>
          <w:rFonts w:ascii="Arial" w:hAnsi="Arial" w:cs="Arial"/>
          <w:highlight w:val="yellow"/>
        </w:rPr>
        <w:t>Nom de l’époux 2</w:t>
      </w:r>
      <w:r w:rsidRPr="00600F86">
        <w:rPr>
          <w:rFonts w:ascii="Arial" w:hAnsi="Arial" w:cs="Arial"/>
          <w:highlight w:val="yellow"/>
        </w:rPr>
        <w:t>]</w:t>
      </w:r>
      <w:r w:rsidRPr="00FB6899">
        <w:rPr>
          <w:rFonts w:ascii="Arial" w:hAnsi="Arial" w:cs="Arial"/>
        </w:rPr>
        <w:t>, prient respectueusement Madame/Monsieur le Juge aux Affaires Familiales de</w:t>
      </w:r>
      <w:r>
        <w:rPr>
          <w:rFonts w:ascii="Arial" w:hAnsi="Arial" w:cs="Arial"/>
        </w:rPr>
        <w:t> :</w:t>
      </w:r>
    </w:p>
    <w:p w14:paraId="6E9ECE1C" w14:textId="77777777" w:rsidR="00FB6899" w:rsidRPr="009E5894" w:rsidRDefault="00FB6899" w:rsidP="009E5894">
      <w:pPr>
        <w:jc w:val="both"/>
        <w:rPr>
          <w:rFonts w:ascii="Arial" w:hAnsi="Arial" w:cs="Arial"/>
        </w:rPr>
      </w:pPr>
    </w:p>
    <w:p w14:paraId="36CC8F17" w14:textId="00B5AAD9" w:rsidR="009F01E7" w:rsidRPr="006F015E" w:rsidRDefault="009F01E7" w:rsidP="009E5894">
      <w:pPr>
        <w:pStyle w:val="Paragraphedeliste"/>
        <w:numPr>
          <w:ilvl w:val="0"/>
          <w:numId w:val="35"/>
        </w:numPr>
        <w:rPr>
          <w:rFonts w:ascii="Arial" w:hAnsi="Arial" w:cs="Arial"/>
          <w:b/>
          <w:bCs/>
          <w:u w:val="single"/>
        </w:rPr>
      </w:pPr>
      <w:r w:rsidRPr="006F015E">
        <w:rPr>
          <w:rFonts w:ascii="Arial" w:hAnsi="Arial" w:cs="Arial"/>
          <w:b/>
          <w:bCs/>
          <w:u w:val="single"/>
        </w:rPr>
        <w:t>Sur les mesures provisoires</w:t>
      </w:r>
      <w:r w:rsidR="006F015E" w:rsidRPr="006F015E">
        <w:rPr>
          <w:rFonts w:ascii="Arial" w:hAnsi="Arial" w:cs="Arial"/>
          <w:b/>
          <w:bCs/>
          <w:u w:val="single"/>
        </w:rPr>
        <w:t>,</w:t>
      </w:r>
    </w:p>
    <w:p w14:paraId="6B4FB29F" w14:textId="77777777" w:rsidR="009E5894" w:rsidRPr="009E5894" w:rsidRDefault="009E5894" w:rsidP="006F015E">
      <w:pPr>
        <w:jc w:val="both"/>
        <w:rPr>
          <w:rFonts w:ascii="Arial" w:hAnsi="Arial" w:cs="Arial"/>
        </w:rPr>
      </w:pPr>
    </w:p>
    <w:p w14:paraId="609A2D96" w14:textId="77777777" w:rsidR="009F01E7" w:rsidRDefault="009F01E7" w:rsidP="006F015E">
      <w:pPr>
        <w:numPr>
          <w:ilvl w:val="0"/>
          <w:numId w:val="30"/>
        </w:numPr>
        <w:jc w:val="both"/>
        <w:rPr>
          <w:rFonts w:ascii="Arial" w:eastAsia="Times New Roman" w:hAnsi="Arial" w:cs="Arial"/>
          <w:szCs w:val="24"/>
          <w:lang w:eastAsia="fr-FR"/>
        </w:rPr>
      </w:pPr>
      <w:r w:rsidRPr="009F01E7">
        <w:rPr>
          <w:rFonts w:ascii="Arial" w:eastAsia="Times New Roman" w:hAnsi="Arial" w:cs="Arial"/>
          <w:b/>
          <w:bCs/>
          <w:szCs w:val="24"/>
          <w:lang w:eastAsia="fr-FR"/>
        </w:rPr>
        <w:t>HOMOLOGUER</w:t>
      </w:r>
      <w:r w:rsidRPr="009F01E7">
        <w:rPr>
          <w:rFonts w:ascii="Arial" w:eastAsia="Times New Roman" w:hAnsi="Arial" w:cs="Arial"/>
          <w:szCs w:val="24"/>
          <w:lang w:eastAsia="fr-FR"/>
        </w:rPr>
        <w:t xml:space="preserve"> les accords conclus entre les époux et les rendre exécutoires, notamment sur les mesures provisoires ;</w:t>
      </w:r>
    </w:p>
    <w:p w14:paraId="7BC38950" w14:textId="77777777" w:rsidR="006F015E" w:rsidRPr="009F01E7" w:rsidRDefault="006F015E" w:rsidP="006F015E">
      <w:pPr>
        <w:jc w:val="both"/>
        <w:rPr>
          <w:rFonts w:ascii="Arial" w:eastAsia="Times New Roman" w:hAnsi="Arial" w:cs="Arial"/>
          <w:szCs w:val="24"/>
          <w:lang w:eastAsia="fr-FR"/>
        </w:rPr>
      </w:pPr>
    </w:p>
    <w:p w14:paraId="59399AF2" w14:textId="134E0808" w:rsidR="00D375CD" w:rsidRDefault="009F01E7" w:rsidP="00D375CD">
      <w:pPr>
        <w:numPr>
          <w:ilvl w:val="0"/>
          <w:numId w:val="30"/>
        </w:numPr>
        <w:jc w:val="both"/>
        <w:rPr>
          <w:rFonts w:ascii="Arial" w:eastAsia="Times New Roman" w:hAnsi="Arial" w:cs="Arial"/>
          <w:szCs w:val="24"/>
          <w:lang w:eastAsia="fr-FR"/>
        </w:rPr>
      </w:pPr>
      <w:r w:rsidRPr="009F01E7">
        <w:rPr>
          <w:rFonts w:ascii="Arial" w:eastAsia="Times New Roman" w:hAnsi="Arial" w:cs="Arial"/>
          <w:b/>
          <w:bCs/>
          <w:szCs w:val="24"/>
          <w:lang w:eastAsia="fr-FR"/>
        </w:rPr>
        <w:t>FIXER</w:t>
      </w:r>
      <w:r w:rsidRPr="009F01E7">
        <w:rPr>
          <w:rFonts w:ascii="Arial" w:eastAsia="Times New Roman" w:hAnsi="Arial" w:cs="Arial"/>
          <w:szCs w:val="24"/>
          <w:lang w:eastAsia="fr-FR"/>
        </w:rPr>
        <w:t xml:space="preserve"> la résidence séparée des époux et attribuer à </w:t>
      </w:r>
      <w:r w:rsidRPr="009F01E7">
        <w:rPr>
          <w:rFonts w:ascii="Arial" w:eastAsia="Times New Roman" w:hAnsi="Arial" w:cs="Arial"/>
          <w:b/>
          <w:bCs/>
          <w:szCs w:val="24"/>
          <w:highlight w:val="yellow"/>
          <w:lang w:eastAsia="fr-FR"/>
        </w:rPr>
        <w:t>[</w:t>
      </w:r>
      <w:r w:rsidR="007F60CB">
        <w:rPr>
          <w:rFonts w:ascii="Arial" w:eastAsia="Times New Roman" w:hAnsi="Arial" w:cs="Arial"/>
          <w:b/>
          <w:bCs/>
          <w:szCs w:val="24"/>
          <w:highlight w:val="yellow"/>
          <w:lang w:eastAsia="fr-FR"/>
        </w:rPr>
        <w:t>Nom de l’époux 1</w:t>
      </w:r>
      <w:r w:rsidRPr="009F01E7">
        <w:rPr>
          <w:rFonts w:ascii="Arial" w:eastAsia="Times New Roman" w:hAnsi="Arial" w:cs="Arial"/>
          <w:b/>
          <w:bCs/>
          <w:szCs w:val="24"/>
          <w:highlight w:val="yellow"/>
          <w:lang w:eastAsia="fr-FR"/>
        </w:rPr>
        <w:t>]</w:t>
      </w:r>
      <w:r w:rsidRPr="009F01E7">
        <w:rPr>
          <w:rFonts w:ascii="Arial" w:eastAsia="Times New Roman" w:hAnsi="Arial" w:cs="Arial"/>
          <w:szCs w:val="24"/>
          <w:lang w:eastAsia="fr-FR"/>
        </w:rPr>
        <w:t xml:space="preserve"> la jouissance exclusive du logement familial situé à </w:t>
      </w:r>
      <w:r w:rsidRPr="009F01E7">
        <w:rPr>
          <w:rFonts w:ascii="Arial" w:eastAsia="Times New Roman" w:hAnsi="Arial" w:cs="Arial"/>
          <w:b/>
          <w:bCs/>
          <w:szCs w:val="24"/>
          <w:highlight w:val="yellow"/>
          <w:lang w:eastAsia="fr-FR"/>
        </w:rPr>
        <w:t>[adresse]</w:t>
      </w:r>
      <w:r w:rsidRPr="009F01E7">
        <w:rPr>
          <w:rFonts w:ascii="Arial" w:eastAsia="Times New Roman" w:hAnsi="Arial" w:cs="Arial"/>
          <w:szCs w:val="24"/>
          <w:lang w:eastAsia="fr-FR"/>
        </w:rPr>
        <w:t xml:space="preserve"> pendant la procédure de divorce ;</w:t>
      </w:r>
    </w:p>
    <w:p w14:paraId="11FA2915" w14:textId="77777777" w:rsidR="00D375CD" w:rsidRPr="00D375CD" w:rsidRDefault="00D375CD" w:rsidP="00D375CD">
      <w:pPr>
        <w:pStyle w:val="Paragraphedeliste"/>
        <w:rPr>
          <w:rFonts w:ascii="Arial" w:hAnsi="Arial" w:cs="Arial"/>
        </w:rPr>
      </w:pPr>
    </w:p>
    <w:p w14:paraId="19098587" w14:textId="77777777" w:rsidR="00D375CD" w:rsidRPr="00D375CD" w:rsidRDefault="00D375CD" w:rsidP="00D375CD">
      <w:pPr>
        <w:numPr>
          <w:ilvl w:val="0"/>
          <w:numId w:val="30"/>
        </w:numPr>
        <w:jc w:val="both"/>
        <w:rPr>
          <w:rFonts w:ascii="Arial" w:eastAsia="Times New Roman" w:hAnsi="Arial" w:cs="Arial"/>
          <w:szCs w:val="24"/>
          <w:lang w:eastAsia="fr-FR"/>
        </w:rPr>
      </w:pPr>
      <w:r w:rsidRPr="00D375CD">
        <w:rPr>
          <w:rFonts w:ascii="Arial" w:eastAsia="Times New Roman" w:hAnsi="Arial" w:cs="Arial"/>
          <w:b/>
          <w:bCs/>
          <w:szCs w:val="24"/>
          <w:lang w:eastAsia="fr-FR"/>
        </w:rPr>
        <w:t>HOMOLOGUER</w:t>
      </w:r>
      <w:r w:rsidRPr="00D375CD">
        <w:rPr>
          <w:rFonts w:ascii="Arial" w:eastAsia="Times New Roman" w:hAnsi="Arial" w:cs="Arial"/>
          <w:szCs w:val="24"/>
          <w:lang w:eastAsia="fr-FR"/>
        </w:rPr>
        <w:t xml:space="preserve"> les modalités de droit de visite et d’hébergement provisoire convenues entre les époux concernant les enfants mineurs </w:t>
      </w:r>
      <w:r w:rsidRPr="00D375CD">
        <w:rPr>
          <w:rFonts w:ascii="Arial" w:eastAsia="Times New Roman" w:hAnsi="Arial" w:cs="Arial"/>
          <w:szCs w:val="24"/>
          <w:highlight w:val="yellow"/>
          <w:lang w:eastAsia="fr-FR"/>
        </w:rPr>
        <w:t>[nom des enfants]</w:t>
      </w:r>
      <w:r w:rsidRPr="00D375CD">
        <w:rPr>
          <w:rFonts w:ascii="Arial" w:eastAsia="Times New Roman" w:hAnsi="Arial" w:cs="Arial"/>
          <w:szCs w:val="24"/>
          <w:lang w:eastAsia="fr-FR"/>
        </w:rPr>
        <w:t xml:space="preserve"> pendant la durée de la procédure, en conformité avec l'intérêt supérieur des enfants ;</w:t>
      </w:r>
    </w:p>
    <w:p w14:paraId="1D543B8D" w14:textId="77777777" w:rsidR="00D375CD" w:rsidRPr="00D375CD" w:rsidRDefault="00D375CD" w:rsidP="00D375CD">
      <w:pPr>
        <w:pStyle w:val="Paragraphedeliste"/>
        <w:rPr>
          <w:rFonts w:ascii="Arial" w:hAnsi="Arial" w:cs="Arial"/>
        </w:rPr>
      </w:pPr>
    </w:p>
    <w:p w14:paraId="6F2E30AF" w14:textId="2E5223A1" w:rsidR="006F015E" w:rsidRPr="00D375CD" w:rsidRDefault="00D375CD" w:rsidP="00D375CD">
      <w:pPr>
        <w:numPr>
          <w:ilvl w:val="0"/>
          <w:numId w:val="30"/>
        </w:numPr>
        <w:jc w:val="both"/>
        <w:rPr>
          <w:rFonts w:ascii="Arial" w:eastAsia="Times New Roman" w:hAnsi="Arial" w:cs="Arial"/>
          <w:szCs w:val="24"/>
          <w:lang w:eastAsia="fr-FR"/>
        </w:rPr>
      </w:pPr>
      <w:r w:rsidRPr="00D375CD">
        <w:rPr>
          <w:rFonts w:ascii="Arial" w:eastAsia="Times New Roman" w:hAnsi="Arial" w:cs="Arial"/>
          <w:b/>
          <w:bCs/>
          <w:szCs w:val="24"/>
          <w:lang w:eastAsia="fr-FR"/>
        </w:rPr>
        <w:t>HOMOLOGUER</w:t>
      </w:r>
      <w:r w:rsidRPr="00D375CD">
        <w:rPr>
          <w:rFonts w:ascii="Arial" w:eastAsia="Times New Roman" w:hAnsi="Arial" w:cs="Arial"/>
          <w:szCs w:val="24"/>
          <w:lang w:eastAsia="fr-FR"/>
        </w:rPr>
        <w:t xml:space="preserve"> l’accord sur le versement d'une pension alimentaire provisoire par [</w:t>
      </w:r>
      <w:r w:rsidR="007F60CB">
        <w:rPr>
          <w:rFonts w:ascii="Arial" w:eastAsia="Times New Roman" w:hAnsi="Arial" w:cs="Arial"/>
          <w:szCs w:val="24"/>
          <w:lang w:eastAsia="fr-FR"/>
        </w:rPr>
        <w:t>Nom de l’époux 2</w:t>
      </w:r>
      <w:r w:rsidRPr="00D375CD">
        <w:rPr>
          <w:rFonts w:ascii="Arial" w:eastAsia="Times New Roman" w:hAnsi="Arial" w:cs="Arial"/>
          <w:szCs w:val="24"/>
          <w:lang w:eastAsia="fr-FR"/>
        </w:rPr>
        <w:t>] pour l’entretien et l’éducation des enfants, à hauteur de [montant] euros par mois, conformément aux articles 372 et suivants du Code civil ;</w:t>
      </w:r>
    </w:p>
    <w:p w14:paraId="7B433B85" w14:textId="77777777" w:rsidR="00D375CD" w:rsidRPr="009F01E7" w:rsidRDefault="00D375CD" w:rsidP="00D375CD">
      <w:pPr>
        <w:jc w:val="both"/>
        <w:rPr>
          <w:rFonts w:ascii="Arial" w:eastAsia="Times New Roman" w:hAnsi="Arial" w:cs="Arial"/>
          <w:szCs w:val="24"/>
          <w:lang w:eastAsia="fr-FR"/>
        </w:rPr>
      </w:pPr>
    </w:p>
    <w:p w14:paraId="274950E2" w14:textId="0FF9633B" w:rsidR="009F01E7" w:rsidRDefault="009F01E7" w:rsidP="006F015E">
      <w:pPr>
        <w:numPr>
          <w:ilvl w:val="0"/>
          <w:numId w:val="30"/>
        </w:numPr>
        <w:jc w:val="both"/>
        <w:rPr>
          <w:rFonts w:ascii="Arial" w:eastAsia="Times New Roman" w:hAnsi="Arial" w:cs="Arial"/>
          <w:szCs w:val="24"/>
          <w:lang w:eastAsia="fr-FR"/>
        </w:rPr>
      </w:pPr>
      <w:r w:rsidRPr="009F01E7">
        <w:rPr>
          <w:rFonts w:ascii="Arial" w:eastAsia="Times New Roman" w:hAnsi="Arial" w:cs="Arial"/>
          <w:b/>
          <w:bCs/>
          <w:szCs w:val="24"/>
          <w:lang w:eastAsia="fr-FR"/>
        </w:rPr>
        <w:t>FIXER</w:t>
      </w:r>
      <w:r w:rsidRPr="009F01E7">
        <w:rPr>
          <w:rFonts w:ascii="Arial" w:eastAsia="Times New Roman" w:hAnsi="Arial" w:cs="Arial"/>
          <w:szCs w:val="24"/>
          <w:lang w:eastAsia="fr-FR"/>
        </w:rPr>
        <w:t xml:space="preserve"> une provision pour frais d’instance à la charge de </w:t>
      </w:r>
      <w:r w:rsidRPr="009F01E7">
        <w:rPr>
          <w:rFonts w:ascii="Arial" w:eastAsia="Times New Roman" w:hAnsi="Arial" w:cs="Arial"/>
          <w:b/>
          <w:bCs/>
          <w:szCs w:val="24"/>
          <w:highlight w:val="yellow"/>
          <w:lang w:eastAsia="fr-FR"/>
        </w:rPr>
        <w:t>[</w:t>
      </w:r>
      <w:r w:rsidR="007F60CB">
        <w:rPr>
          <w:rFonts w:ascii="Arial" w:eastAsia="Times New Roman" w:hAnsi="Arial" w:cs="Arial"/>
          <w:b/>
          <w:bCs/>
          <w:szCs w:val="24"/>
          <w:highlight w:val="yellow"/>
          <w:lang w:eastAsia="fr-FR"/>
        </w:rPr>
        <w:t>Nom de l’époux 2</w:t>
      </w:r>
      <w:r w:rsidRPr="009F01E7">
        <w:rPr>
          <w:rFonts w:ascii="Arial" w:eastAsia="Times New Roman" w:hAnsi="Arial" w:cs="Arial"/>
          <w:b/>
          <w:bCs/>
          <w:szCs w:val="24"/>
          <w:highlight w:val="yellow"/>
          <w:lang w:eastAsia="fr-FR"/>
        </w:rPr>
        <w:t>]</w:t>
      </w:r>
      <w:r w:rsidRPr="009F01E7">
        <w:rPr>
          <w:rFonts w:ascii="Arial" w:eastAsia="Times New Roman" w:hAnsi="Arial" w:cs="Arial"/>
          <w:szCs w:val="24"/>
          <w:lang w:eastAsia="fr-FR"/>
        </w:rPr>
        <w:t xml:space="preserve">, pour couvrir une partie des frais exposés par </w:t>
      </w:r>
      <w:r w:rsidRPr="009F01E7">
        <w:rPr>
          <w:rFonts w:ascii="Arial" w:eastAsia="Times New Roman" w:hAnsi="Arial" w:cs="Arial"/>
          <w:b/>
          <w:bCs/>
          <w:szCs w:val="24"/>
          <w:highlight w:val="yellow"/>
          <w:lang w:eastAsia="fr-FR"/>
        </w:rPr>
        <w:t>[</w:t>
      </w:r>
      <w:r w:rsidR="007F60CB">
        <w:rPr>
          <w:rFonts w:ascii="Arial" w:eastAsia="Times New Roman" w:hAnsi="Arial" w:cs="Arial"/>
          <w:b/>
          <w:bCs/>
          <w:szCs w:val="24"/>
          <w:highlight w:val="yellow"/>
          <w:lang w:eastAsia="fr-FR"/>
        </w:rPr>
        <w:t>Nom de l’époux 1</w:t>
      </w:r>
      <w:r w:rsidRPr="009F01E7">
        <w:rPr>
          <w:rFonts w:ascii="Arial" w:eastAsia="Times New Roman" w:hAnsi="Arial" w:cs="Arial"/>
          <w:b/>
          <w:bCs/>
          <w:szCs w:val="24"/>
          <w:highlight w:val="yellow"/>
          <w:lang w:eastAsia="fr-FR"/>
        </w:rPr>
        <w:t>]</w:t>
      </w:r>
      <w:r w:rsidRPr="009F01E7">
        <w:rPr>
          <w:rFonts w:ascii="Arial" w:eastAsia="Times New Roman" w:hAnsi="Arial" w:cs="Arial"/>
          <w:szCs w:val="24"/>
          <w:lang w:eastAsia="fr-FR"/>
        </w:rPr>
        <w:t xml:space="preserve"> dans le cadre de la présente procédure ;</w:t>
      </w:r>
    </w:p>
    <w:p w14:paraId="27F26BC6" w14:textId="77777777" w:rsidR="006F015E" w:rsidRPr="009F01E7" w:rsidRDefault="006F015E" w:rsidP="006F015E">
      <w:pPr>
        <w:jc w:val="both"/>
        <w:rPr>
          <w:rFonts w:ascii="Arial" w:eastAsia="Times New Roman" w:hAnsi="Arial" w:cs="Arial"/>
          <w:szCs w:val="24"/>
          <w:lang w:eastAsia="fr-FR"/>
        </w:rPr>
      </w:pPr>
    </w:p>
    <w:p w14:paraId="42B0A327" w14:textId="580A12BD" w:rsidR="009F01E7" w:rsidRDefault="009F01E7" w:rsidP="006F015E">
      <w:pPr>
        <w:numPr>
          <w:ilvl w:val="0"/>
          <w:numId w:val="30"/>
        </w:numPr>
        <w:jc w:val="both"/>
        <w:rPr>
          <w:rFonts w:ascii="Arial" w:eastAsia="Times New Roman" w:hAnsi="Arial" w:cs="Arial"/>
          <w:szCs w:val="24"/>
          <w:lang w:eastAsia="fr-FR"/>
        </w:rPr>
      </w:pPr>
      <w:r w:rsidRPr="009F01E7">
        <w:rPr>
          <w:rFonts w:ascii="Arial" w:eastAsia="Times New Roman" w:hAnsi="Arial" w:cs="Arial"/>
          <w:b/>
          <w:bCs/>
          <w:szCs w:val="24"/>
          <w:lang w:eastAsia="fr-FR"/>
        </w:rPr>
        <w:t>ATTRIBUER</w:t>
      </w:r>
      <w:r w:rsidRPr="009F01E7">
        <w:rPr>
          <w:rFonts w:ascii="Arial" w:eastAsia="Times New Roman" w:hAnsi="Arial" w:cs="Arial"/>
          <w:szCs w:val="24"/>
          <w:lang w:eastAsia="fr-FR"/>
        </w:rPr>
        <w:t xml:space="preserve"> à </w:t>
      </w:r>
      <w:r w:rsidRPr="009F01E7">
        <w:rPr>
          <w:rFonts w:ascii="Arial" w:eastAsia="Times New Roman" w:hAnsi="Arial" w:cs="Arial"/>
          <w:b/>
          <w:bCs/>
          <w:szCs w:val="24"/>
          <w:highlight w:val="yellow"/>
          <w:lang w:eastAsia="fr-FR"/>
        </w:rPr>
        <w:t>[</w:t>
      </w:r>
      <w:r w:rsidR="007F60CB">
        <w:rPr>
          <w:rFonts w:ascii="Arial" w:eastAsia="Times New Roman" w:hAnsi="Arial" w:cs="Arial"/>
          <w:b/>
          <w:bCs/>
          <w:szCs w:val="24"/>
          <w:highlight w:val="yellow"/>
          <w:lang w:eastAsia="fr-FR"/>
        </w:rPr>
        <w:t>Nom de l’époux 1</w:t>
      </w:r>
      <w:r w:rsidRPr="009F01E7">
        <w:rPr>
          <w:rFonts w:ascii="Arial" w:eastAsia="Times New Roman" w:hAnsi="Arial" w:cs="Arial"/>
          <w:b/>
          <w:bCs/>
          <w:szCs w:val="24"/>
          <w:highlight w:val="yellow"/>
          <w:lang w:eastAsia="fr-FR"/>
        </w:rPr>
        <w:t>]</w:t>
      </w:r>
      <w:r w:rsidRPr="009F01E7">
        <w:rPr>
          <w:rFonts w:ascii="Arial" w:eastAsia="Times New Roman" w:hAnsi="Arial" w:cs="Arial"/>
          <w:szCs w:val="24"/>
          <w:lang w:eastAsia="fr-FR"/>
        </w:rPr>
        <w:t xml:space="preserve"> une avance sur part de communauté ou de biens indivis, si la situation financière le justifie, conformément à l’article 267 du Code civil ;</w:t>
      </w:r>
    </w:p>
    <w:p w14:paraId="3FEF6427" w14:textId="77777777" w:rsidR="006F015E" w:rsidRPr="009F01E7" w:rsidRDefault="006F015E" w:rsidP="006F015E">
      <w:pPr>
        <w:jc w:val="both"/>
        <w:rPr>
          <w:rFonts w:ascii="Arial" w:eastAsia="Times New Roman" w:hAnsi="Arial" w:cs="Arial"/>
          <w:szCs w:val="24"/>
          <w:lang w:eastAsia="fr-FR"/>
        </w:rPr>
      </w:pPr>
    </w:p>
    <w:p w14:paraId="0D6FD9BA" w14:textId="15A93D53" w:rsidR="009F01E7" w:rsidRPr="009F01E7" w:rsidRDefault="009F01E7" w:rsidP="006F015E">
      <w:pPr>
        <w:numPr>
          <w:ilvl w:val="0"/>
          <w:numId w:val="30"/>
        </w:numPr>
        <w:jc w:val="both"/>
        <w:rPr>
          <w:rFonts w:ascii="Arial" w:eastAsia="Times New Roman" w:hAnsi="Arial" w:cs="Arial"/>
          <w:szCs w:val="24"/>
          <w:lang w:eastAsia="fr-FR"/>
        </w:rPr>
      </w:pPr>
      <w:r w:rsidRPr="009F01E7">
        <w:rPr>
          <w:rFonts w:ascii="Arial" w:eastAsia="Times New Roman" w:hAnsi="Arial" w:cs="Arial"/>
          <w:b/>
          <w:bCs/>
          <w:szCs w:val="24"/>
          <w:lang w:eastAsia="fr-FR"/>
        </w:rPr>
        <w:t>ORDONNER</w:t>
      </w:r>
      <w:r w:rsidRPr="009F01E7">
        <w:rPr>
          <w:rFonts w:ascii="Arial" w:eastAsia="Times New Roman" w:hAnsi="Arial" w:cs="Arial"/>
          <w:szCs w:val="24"/>
          <w:lang w:eastAsia="fr-FR"/>
        </w:rPr>
        <w:t xml:space="preserve"> la remise des objets personnels de </w:t>
      </w:r>
      <w:r w:rsidRPr="009F01E7">
        <w:rPr>
          <w:rFonts w:ascii="Arial" w:eastAsia="Times New Roman" w:hAnsi="Arial" w:cs="Arial"/>
          <w:b/>
          <w:bCs/>
          <w:szCs w:val="24"/>
          <w:highlight w:val="yellow"/>
          <w:lang w:eastAsia="fr-FR"/>
        </w:rPr>
        <w:t>[</w:t>
      </w:r>
      <w:r w:rsidR="007F60CB">
        <w:rPr>
          <w:rFonts w:ascii="Arial" w:eastAsia="Times New Roman" w:hAnsi="Arial" w:cs="Arial"/>
          <w:b/>
          <w:bCs/>
          <w:szCs w:val="24"/>
          <w:highlight w:val="yellow"/>
          <w:lang w:eastAsia="fr-FR"/>
        </w:rPr>
        <w:t>Nom de l’époux 1</w:t>
      </w:r>
      <w:r w:rsidRPr="009F01E7">
        <w:rPr>
          <w:rFonts w:ascii="Arial" w:eastAsia="Times New Roman" w:hAnsi="Arial" w:cs="Arial"/>
          <w:b/>
          <w:bCs/>
          <w:szCs w:val="24"/>
          <w:highlight w:val="yellow"/>
          <w:lang w:eastAsia="fr-FR"/>
        </w:rPr>
        <w:t>]</w:t>
      </w:r>
      <w:r w:rsidRPr="009F01E7">
        <w:rPr>
          <w:rFonts w:ascii="Arial" w:eastAsia="Times New Roman" w:hAnsi="Arial" w:cs="Arial"/>
          <w:szCs w:val="24"/>
          <w:lang w:eastAsia="fr-FR"/>
        </w:rPr>
        <w:t>, restés au domicile conjugal, et organiser les modalités de cette remise ;</w:t>
      </w:r>
    </w:p>
    <w:p w14:paraId="1CF71868" w14:textId="77777777" w:rsidR="006F015E" w:rsidRDefault="006F015E" w:rsidP="006F015E">
      <w:pPr>
        <w:jc w:val="both"/>
        <w:rPr>
          <w:rFonts w:ascii="Arial" w:eastAsia="Times New Roman" w:hAnsi="Arial" w:cs="Arial"/>
          <w:szCs w:val="24"/>
          <w:lang w:eastAsia="fr-FR"/>
        </w:rPr>
      </w:pPr>
    </w:p>
    <w:p w14:paraId="17005DC9" w14:textId="2E2D5A89" w:rsidR="009F01E7" w:rsidRDefault="009F01E7" w:rsidP="006F015E">
      <w:pPr>
        <w:jc w:val="center"/>
        <w:rPr>
          <w:rFonts w:ascii="Arial" w:eastAsia="Times New Roman" w:hAnsi="Arial" w:cs="Arial"/>
          <w:szCs w:val="24"/>
          <w:lang w:eastAsia="fr-FR"/>
        </w:rPr>
      </w:pPr>
      <w:r w:rsidRPr="009F01E7">
        <w:rPr>
          <w:rFonts w:ascii="Arial" w:eastAsia="Times New Roman" w:hAnsi="Arial" w:cs="Arial"/>
          <w:szCs w:val="24"/>
          <w:highlight w:val="green"/>
          <w:lang w:eastAsia="fr-FR"/>
        </w:rPr>
        <w:t>[…]</w:t>
      </w:r>
    </w:p>
    <w:p w14:paraId="1DF3922C" w14:textId="77777777" w:rsidR="006F015E" w:rsidRPr="009F01E7" w:rsidRDefault="006F015E" w:rsidP="006F015E">
      <w:pPr>
        <w:jc w:val="both"/>
        <w:rPr>
          <w:rFonts w:ascii="Arial" w:eastAsia="Times New Roman" w:hAnsi="Arial" w:cs="Arial"/>
          <w:szCs w:val="24"/>
          <w:lang w:eastAsia="fr-FR"/>
        </w:rPr>
      </w:pPr>
    </w:p>
    <w:p w14:paraId="041A97C1" w14:textId="1E8829C8" w:rsidR="009F01E7" w:rsidRPr="006F015E" w:rsidRDefault="009F01E7" w:rsidP="006F015E">
      <w:pPr>
        <w:pStyle w:val="Paragraphedeliste"/>
        <w:numPr>
          <w:ilvl w:val="0"/>
          <w:numId w:val="35"/>
        </w:numPr>
        <w:jc w:val="both"/>
        <w:rPr>
          <w:rFonts w:ascii="Arial" w:hAnsi="Arial" w:cs="Arial"/>
          <w:u w:val="single"/>
        </w:rPr>
      </w:pPr>
      <w:r w:rsidRPr="006F015E">
        <w:rPr>
          <w:rFonts w:ascii="Arial" w:hAnsi="Arial" w:cs="Arial"/>
          <w:b/>
          <w:bCs/>
          <w:u w:val="single"/>
        </w:rPr>
        <w:t>Sur le prononcé du divorce et ses conséquences</w:t>
      </w:r>
      <w:r w:rsidR="006F015E" w:rsidRPr="006F015E">
        <w:rPr>
          <w:rFonts w:ascii="Arial" w:hAnsi="Arial" w:cs="Arial"/>
          <w:b/>
          <w:bCs/>
          <w:u w:val="single"/>
        </w:rPr>
        <w:t>,</w:t>
      </w:r>
    </w:p>
    <w:p w14:paraId="697D8686" w14:textId="77777777" w:rsidR="006F015E" w:rsidRPr="006F015E" w:rsidRDefault="006F015E" w:rsidP="006F015E">
      <w:pPr>
        <w:jc w:val="both"/>
        <w:rPr>
          <w:rFonts w:ascii="Arial" w:hAnsi="Arial" w:cs="Arial"/>
        </w:rPr>
      </w:pPr>
    </w:p>
    <w:p w14:paraId="46ECF130" w14:textId="043A5E2D" w:rsidR="006F015E" w:rsidRPr="00392101" w:rsidRDefault="00392101" w:rsidP="00392101">
      <w:pPr>
        <w:pStyle w:val="Paragraphedeliste"/>
        <w:numPr>
          <w:ilvl w:val="0"/>
          <w:numId w:val="31"/>
        </w:numPr>
        <w:jc w:val="both"/>
        <w:rPr>
          <w:rFonts w:ascii="Arial" w:hAnsi="Arial" w:cs="Arial"/>
        </w:rPr>
      </w:pPr>
      <w:r w:rsidRPr="00392101">
        <w:rPr>
          <w:rFonts w:ascii="Arial" w:hAnsi="Arial" w:cs="Arial"/>
          <w:b/>
          <w:bCs/>
        </w:rPr>
        <w:t>PRONONCER</w:t>
      </w:r>
      <w:r w:rsidRPr="00392101">
        <w:rPr>
          <w:rFonts w:ascii="Arial" w:hAnsi="Arial" w:cs="Arial"/>
        </w:rPr>
        <w:t xml:space="preserve"> le divorce des époux </w:t>
      </w:r>
      <w:r w:rsidRPr="00392101">
        <w:rPr>
          <w:rFonts w:ascii="Arial" w:hAnsi="Arial" w:cs="Arial"/>
          <w:highlight w:val="yellow"/>
        </w:rPr>
        <w:t>[Nom de l’époux 1]</w:t>
      </w:r>
      <w:r w:rsidRPr="00392101">
        <w:rPr>
          <w:rFonts w:ascii="Arial" w:hAnsi="Arial" w:cs="Arial"/>
        </w:rPr>
        <w:t xml:space="preserve"> et </w:t>
      </w:r>
      <w:r w:rsidRPr="00392101">
        <w:rPr>
          <w:rFonts w:ascii="Arial" w:hAnsi="Arial" w:cs="Arial"/>
          <w:highlight w:val="yellow"/>
        </w:rPr>
        <w:t>[Nom de l’époux 2]</w:t>
      </w:r>
      <w:r w:rsidRPr="00392101">
        <w:rPr>
          <w:rFonts w:ascii="Arial" w:hAnsi="Arial" w:cs="Arial"/>
        </w:rPr>
        <w:t xml:space="preserve"> sur le fondement de l'article 237 du Code civil, en constatant l'altération définitive du lien conjugal résultant de la séparation des époux depuis plus de </w:t>
      </w:r>
      <w:r w:rsidRPr="00392101">
        <w:rPr>
          <w:rFonts w:ascii="Arial" w:hAnsi="Arial" w:cs="Arial"/>
          <w:highlight w:val="yellow"/>
        </w:rPr>
        <w:t>[durée de la séparation]</w:t>
      </w:r>
      <w:r w:rsidRPr="00392101">
        <w:rPr>
          <w:rFonts w:ascii="Arial" w:hAnsi="Arial" w:cs="Arial"/>
        </w:rPr>
        <w:t>, comme indiqué dans la présente requête.</w:t>
      </w:r>
    </w:p>
    <w:p w14:paraId="2885B80F" w14:textId="77777777" w:rsidR="009F01E7" w:rsidRPr="009F01E7" w:rsidRDefault="009F01E7" w:rsidP="006F015E">
      <w:pPr>
        <w:numPr>
          <w:ilvl w:val="0"/>
          <w:numId w:val="31"/>
        </w:numPr>
        <w:jc w:val="both"/>
        <w:rPr>
          <w:rFonts w:ascii="Arial" w:eastAsia="Times New Roman" w:hAnsi="Arial" w:cs="Arial"/>
          <w:szCs w:val="24"/>
          <w:lang w:eastAsia="fr-FR"/>
        </w:rPr>
      </w:pPr>
      <w:r w:rsidRPr="009F01E7">
        <w:rPr>
          <w:rFonts w:ascii="Arial" w:eastAsia="Times New Roman" w:hAnsi="Arial" w:cs="Arial"/>
          <w:b/>
          <w:bCs/>
          <w:szCs w:val="24"/>
          <w:lang w:eastAsia="fr-FR"/>
        </w:rPr>
        <w:lastRenderedPageBreak/>
        <w:t>ORDONNER</w:t>
      </w:r>
      <w:r w:rsidRPr="009F01E7">
        <w:rPr>
          <w:rFonts w:ascii="Arial" w:eastAsia="Times New Roman" w:hAnsi="Arial" w:cs="Arial"/>
          <w:szCs w:val="24"/>
          <w:lang w:eastAsia="fr-FR"/>
        </w:rPr>
        <w:t xml:space="preserve"> l'accomplissement des formalités d’état civil à la suite du prononcé du divorce, à savoir :</w:t>
      </w:r>
    </w:p>
    <w:p w14:paraId="2CF2D2F2" w14:textId="77777777" w:rsidR="009F01E7" w:rsidRPr="009F01E7" w:rsidRDefault="009F01E7" w:rsidP="006F015E">
      <w:pPr>
        <w:numPr>
          <w:ilvl w:val="1"/>
          <w:numId w:val="31"/>
        </w:numPr>
        <w:jc w:val="both"/>
        <w:rPr>
          <w:rFonts w:ascii="Arial" w:eastAsia="Times New Roman" w:hAnsi="Arial" w:cs="Arial"/>
          <w:szCs w:val="24"/>
          <w:lang w:eastAsia="fr-FR"/>
        </w:rPr>
      </w:pPr>
      <w:r w:rsidRPr="009F01E7">
        <w:rPr>
          <w:rFonts w:ascii="Arial" w:eastAsia="Times New Roman" w:hAnsi="Arial" w:cs="Arial"/>
          <w:szCs w:val="24"/>
          <w:lang w:eastAsia="fr-FR"/>
        </w:rPr>
        <w:t>L'inscription du jugement de divorce en marge de l'acte de mariage des époux, conformément aux dispositions de l’article 1082 du Code de procédure civile ;</w:t>
      </w:r>
    </w:p>
    <w:p w14:paraId="7A9349EE" w14:textId="77777777" w:rsidR="009F01E7" w:rsidRPr="009F01E7" w:rsidRDefault="009F01E7" w:rsidP="006F015E">
      <w:pPr>
        <w:numPr>
          <w:ilvl w:val="1"/>
          <w:numId w:val="31"/>
        </w:numPr>
        <w:jc w:val="both"/>
        <w:rPr>
          <w:rFonts w:ascii="Arial" w:eastAsia="Times New Roman" w:hAnsi="Arial" w:cs="Arial"/>
          <w:szCs w:val="24"/>
          <w:lang w:eastAsia="fr-FR"/>
        </w:rPr>
      </w:pPr>
      <w:r w:rsidRPr="009F01E7">
        <w:rPr>
          <w:rFonts w:ascii="Arial" w:eastAsia="Times New Roman" w:hAnsi="Arial" w:cs="Arial"/>
          <w:szCs w:val="24"/>
          <w:lang w:eastAsia="fr-FR"/>
        </w:rPr>
        <w:t>L'inscription du jugement de divorce en marge des actes de naissance de chacun des époux, conformément aux articles 1082 et 1083 du Code de procédure civile ;</w:t>
      </w:r>
    </w:p>
    <w:p w14:paraId="7F881C41" w14:textId="77777777" w:rsidR="009F01E7" w:rsidRDefault="009F01E7" w:rsidP="006F015E">
      <w:pPr>
        <w:numPr>
          <w:ilvl w:val="1"/>
          <w:numId w:val="31"/>
        </w:numPr>
        <w:jc w:val="both"/>
        <w:rPr>
          <w:rFonts w:ascii="Arial" w:eastAsia="Times New Roman" w:hAnsi="Arial" w:cs="Arial"/>
          <w:szCs w:val="24"/>
          <w:lang w:eastAsia="fr-FR"/>
        </w:rPr>
      </w:pPr>
      <w:r w:rsidRPr="009F01E7">
        <w:rPr>
          <w:rFonts w:ascii="Arial" w:eastAsia="Times New Roman" w:hAnsi="Arial" w:cs="Arial"/>
          <w:szCs w:val="24"/>
          <w:lang w:eastAsia="fr-FR"/>
        </w:rPr>
        <w:t>La transmission du jugement de divorce à l'officier d'état civil compétent, afin de mettre à jour les registres dans les plus brefs délais ;</w:t>
      </w:r>
    </w:p>
    <w:p w14:paraId="7547A4D6" w14:textId="77777777" w:rsidR="006F015E" w:rsidRPr="009F01E7" w:rsidRDefault="006F015E" w:rsidP="006F015E">
      <w:pPr>
        <w:jc w:val="both"/>
        <w:rPr>
          <w:rFonts w:ascii="Arial" w:eastAsia="Times New Roman" w:hAnsi="Arial" w:cs="Arial"/>
          <w:szCs w:val="24"/>
          <w:lang w:eastAsia="fr-FR"/>
        </w:rPr>
      </w:pPr>
    </w:p>
    <w:p w14:paraId="7AA06AA6" w14:textId="77777777" w:rsidR="006D61D6" w:rsidRDefault="009F01E7" w:rsidP="006D61D6">
      <w:pPr>
        <w:numPr>
          <w:ilvl w:val="0"/>
          <w:numId w:val="31"/>
        </w:numPr>
        <w:jc w:val="both"/>
        <w:rPr>
          <w:rFonts w:ascii="Arial" w:eastAsia="Times New Roman" w:hAnsi="Arial" w:cs="Arial"/>
          <w:szCs w:val="24"/>
          <w:lang w:eastAsia="fr-FR"/>
        </w:rPr>
      </w:pPr>
      <w:r w:rsidRPr="009F01E7">
        <w:rPr>
          <w:rFonts w:ascii="Arial" w:eastAsia="Times New Roman" w:hAnsi="Arial" w:cs="Arial"/>
          <w:b/>
          <w:bCs/>
          <w:szCs w:val="24"/>
          <w:lang w:eastAsia="fr-FR"/>
        </w:rPr>
        <w:t>FIXER</w:t>
      </w:r>
      <w:r w:rsidRPr="009F01E7">
        <w:rPr>
          <w:rFonts w:ascii="Arial" w:eastAsia="Times New Roman" w:hAnsi="Arial" w:cs="Arial"/>
          <w:szCs w:val="24"/>
          <w:lang w:eastAsia="fr-FR"/>
        </w:rPr>
        <w:t xml:space="preserve"> la date des effets du divorce sur les biens des époux à la date de l'assignation en divorce, conformément à l'article 262-1 du Code civil ;</w:t>
      </w:r>
    </w:p>
    <w:p w14:paraId="60D12425" w14:textId="77777777" w:rsidR="006D61D6" w:rsidRDefault="006D61D6" w:rsidP="006D61D6">
      <w:pPr>
        <w:jc w:val="both"/>
        <w:rPr>
          <w:rFonts w:ascii="Arial" w:eastAsia="Times New Roman" w:hAnsi="Arial" w:cs="Arial"/>
          <w:szCs w:val="24"/>
          <w:lang w:eastAsia="fr-FR"/>
        </w:rPr>
      </w:pPr>
    </w:p>
    <w:p w14:paraId="0684B1C0" w14:textId="77777777" w:rsidR="006D61D6" w:rsidRDefault="006D61D6" w:rsidP="006D61D6">
      <w:pPr>
        <w:numPr>
          <w:ilvl w:val="0"/>
          <w:numId w:val="31"/>
        </w:numPr>
        <w:jc w:val="both"/>
        <w:rPr>
          <w:rFonts w:ascii="Arial" w:eastAsia="Times New Roman" w:hAnsi="Arial" w:cs="Arial"/>
          <w:szCs w:val="24"/>
          <w:lang w:eastAsia="fr-FR"/>
        </w:rPr>
      </w:pPr>
      <w:r w:rsidRPr="00747CAC">
        <w:rPr>
          <w:rFonts w:ascii="Arial" w:eastAsia="Times New Roman" w:hAnsi="Arial" w:cs="Arial"/>
          <w:b/>
          <w:bCs/>
          <w:szCs w:val="24"/>
          <w:lang w:eastAsia="fr-FR"/>
        </w:rPr>
        <w:t>ORDONNER</w:t>
      </w:r>
      <w:r w:rsidRPr="006D61D6">
        <w:rPr>
          <w:rFonts w:ascii="Arial" w:eastAsia="Times New Roman" w:hAnsi="Arial" w:cs="Arial"/>
          <w:szCs w:val="24"/>
          <w:lang w:eastAsia="fr-FR"/>
        </w:rPr>
        <w:t xml:space="preserve"> la liquidation et le partage des intérêts patrimoniaux des époux et </w:t>
      </w:r>
      <w:r w:rsidRPr="00747CAC">
        <w:rPr>
          <w:rFonts w:ascii="Arial" w:eastAsia="Times New Roman" w:hAnsi="Arial" w:cs="Arial"/>
          <w:b/>
          <w:bCs/>
          <w:szCs w:val="24"/>
          <w:lang w:eastAsia="fr-FR"/>
        </w:rPr>
        <w:t>HOMOLOGUER</w:t>
      </w:r>
      <w:r w:rsidRPr="006D61D6">
        <w:rPr>
          <w:rFonts w:ascii="Arial" w:eastAsia="Times New Roman" w:hAnsi="Arial" w:cs="Arial"/>
          <w:szCs w:val="24"/>
          <w:lang w:eastAsia="fr-FR"/>
        </w:rPr>
        <w:t xml:space="preserve"> l’accord conclu sur la répartition des biens communs ou indivis</w:t>
      </w:r>
      <w:r>
        <w:rPr>
          <w:rFonts w:ascii="Arial" w:eastAsia="Times New Roman" w:hAnsi="Arial" w:cs="Arial"/>
          <w:szCs w:val="24"/>
          <w:lang w:eastAsia="fr-FR"/>
        </w:rPr>
        <w:t> ;</w:t>
      </w:r>
    </w:p>
    <w:p w14:paraId="2BA3B4EB" w14:textId="77777777" w:rsidR="006D61D6" w:rsidRDefault="006D61D6" w:rsidP="006D61D6">
      <w:pPr>
        <w:pStyle w:val="Paragraphedeliste"/>
        <w:rPr>
          <w:rFonts w:ascii="Arial" w:hAnsi="Arial" w:cs="Arial"/>
        </w:rPr>
      </w:pPr>
    </w:p>
    <w:p w14:paraId="3D503389" w14:textId="76E23F8D" w:rsidR="00747CAC" w:rsidRPr="00747CAC" w:rsidRDefault="006D61D6" w:rsidP="00747CAC">
      <w:pPr>
        <w:numPr>
          <w:ilvl w:val="0"/>
          <w:numId w:val="31"/>
        </w:numPr>
        <w:jc w:val="both"/>
        <w:rPr>
          <w:rFonts w:ascii="Arial" w:eastAsia="Times New Roman" w:hAnsi="Arial" w:cs="Arial"/>
          <w:szCs w:val="24"/>
          <w:lang w:eastAsia="fr-FR"/>
        </w:rPr>
      </w:pPr>
      <w:r w:rsidRPr="006D61D6">
        <w:rPr>
          <w:rFonts w:ascii="Arial" w:eastAsia="Times New Roman" w:hAnsi="Arial" w:cs="Arial"/>
          <w:szCs w:val="24"/>
          <w:lang w:eastAsia="fr-FR"/>
        </w:rPr>
        <w:t>À défaut d’un règlement conventionnel, statuer sur :</w:t>
      </w:r>
    </w:p>
    <w:p w14:paraId="3B085D73" w14:textId="77777777" w:rsidR="00747CAC" w:rsidRDefault="006D61D6" w:rsidP="006D61D6">
      <w:pPr>
        <w:numPr>
          <w:ilvl w:val="1"/>
          <w:numId w:val="31"/>
        </w:numPr>
        <w:jc w:val="both"/>
        <w:rPr>
          <w:rFonts w:ascii="Arial" w:eastAsia="Times New Roman" w:hAnsi="Arial" w:cs="Arial"/>
          <w:szCs w:val="24"/>
          <w:lang w:eastAsia="fr-FR"/>
        </w:rPr>
      </w:pPr>
      <w:r w:rsidRPr="00747CAC">
        <w:rPr>
          <w:rFonts w:ascii="Arial" w:eastAsia="Times New Roman" w:hAnsi="Arial" w:cs="Arial"/>
          <w:szCs w:val="24"/>
          <w:lang w:eastAsia="fr-FR"/>
        </w:rPr>
        <w:t xml:space="preserve">La demande de maintien dans l’indivision pour certains biens communs ou indivis, en fonction de l’intérêt des parties, et </w:t>
      </w:r>
      <w:r w:rsidRPr="00747CAC">
        <w:rPr>
          <w:rFonts w:ascii="Arial" w:eastAsia="Times New Roman" w:hAnsi="Arial" w:cs="Arial"/>
          <w:b/>
          <w:bCs/>
          <w:szCs w:val="24"/>
          <w:lang w:eastAsia="fr-FR"/>
        </w:rPr>
        <w:t>HOMOLOGUER</w:t>
      </w:r>
      <w:r w:rsidRPr="00747CAC">
        <w:rPr>
          <w:rFonts w:ascii="Arial" w:eastAsia="Times New Roman" w:hAnsi="Arial" w:cs="Arial"/>
          <w:szCs w:val="24"/>
          <w:lang w:eastAsia="fr-FR"/>
        </w:rPr>
        <w:t xml:space="preserve"> tout accord en ce sens ;</w:t>
      </w:r>
    </w:p>
    <w:p w14:paraId="18B727D2" w14:textId="1C0FCB04" w:rsidR="00747CAC" w:rsidRDefault="006D61D6" w:rsidP="006D61D6">
      <w:pPr>
        <w:numPr>
          <w:ilvl w:val="1"/>
          <w:numId w:val="31"/>
        </w:numPr>
        <w:jc w:val="both"/>
        <w:rPr>
          <w:rFonts w:ascii="Arial" w:eastAsia="Times New Roman" w:hAnsi="Arial" w:cs="Arial"/>
          <w:szCs w:val="24"/>
          <w:lang w:eastAsia="fr-FR"/>
        </w:rPr>
      </w:pPr>
      <w:r w:rsidRPr="00747CAC">
        <w:rPr>
          <w:rFonts w:ascii="Arial" w:eastAsia="Times New Roman" w:hAnsi="Arial" w:cs="Arial"/>
          <w:szCs w:val="24"/>
          <w:lang w:eastAsia="fr-FR"/>
        </w:rPr>
        <w:t xml:space="preserve">La demande d’attribution préférentielle de </w:t>
      </w:r>
      <w:r w:rsidRPr="00747CAC">
        <w:rPr>
          <w:rFonts w:ascii="Arial" w:eastAsia="Times New Roman" w:hAnsi="Arial" w:cs="Arial"/>
          <w:szCs w:val="24"/>
          <w:highlight w:val="yellow"/>
          <w:lang w:eastAsia="fr-FR"/>
        </w:rPr>
        <w:t>[</w:t>
      </w:r>
      <w:r w:rsidR="007F60CB">
        <w:rPr>
          <w:rFonts w:ascii="Arial" w:eastAsia="Times New Roman" w:hAnsi="Arial" w:cs="Arial"/>
          <w:szCs w:val="24"/>
          <w:highlight w:val="yellow"/>
          <w:lang w:eastAsia="fr-FR"/>
        </w:rPr>
        <w:t>Nom de l’époux 1</w:t>
      </w:r>
      <w:r w:rsidRPr="00747CAC">
        <w:rPr>
          <w:rFonts w:ascii="Arial" w:eastAsia="Times New Roman" w:hAnsi="Arial" w:cs="Arial"/>
          <w:szCs w:val="24"/>
          <w:highlight w:val="yellow"/>
          <w:lang w:eastAsia="fr-FR"/>
        </w:rPr>
        <w:t>/</w:t>
      </w:r>
      <w:r w:rsidR="00460F3A">
        <w:rPr>
          <w:rFonts w:ascii="Arial" w:eastAsia="Times New Roman" w:hAnsi="Arial" w:cs="Arial"/>
          <w:szCs w:val="24"/>
          <w:highlight w:val="yellow"/>
          <w:lang w:eastAsia="fr-FR"/>
        </w:rPr>
        <w:t>Nom de l’époux 2</w:t>
      </w:r>
      <w:r w:rsidRPr="00747CAC">
        <w:rPr>
          <w:rFonts w:ascii="Arial" w:eastAsia="Times New Roman" w:hAnsi="Arial" w:cs="Arial"/>
          <w:szCs w:val="24"/>
          <w:highlight w:val="yellow"/>
          <w:lang w:eastAsia="fr-FR"/>
        </w:rPr>
        <w:t>]</w:t>
      </w:r>
      <w:r w:rsidRPr="00747CAC">
        <w:rPr>
          <w:rFonts w:ascii="Arial" w:eastAsia="Times New Roman" w:hAnsi="Arial" w:cs="Arial"/>
          <w:szCs w:val="24"/>
          <w:lang w:eastAsia="fr-FR"/>
        </w:rPr>
        <w:t xml:space="preserve"> concernant </w:t>
      </w:r>
      <w:r w:rsidRPr="00747CAC">
        <w:rPr>
          <w:rFonts w:ascii="Arial" w:eastAsia="Times New Roman" w:hAnsi="Arial" w:cs="Arial"/>
          <w:szCs w:val="24"/>
          <w:highlight w:val="yellow"/>
          <w:lang w:eastAsia="fr-FR"/>
        </w:rPr>
        <w:t>[désignation du bien : logement familial, véhicule, etc.]</w:t>
      </w:r>
      <w:r w:rsidRPr="00747CAC">
        <w:rPr>
          <w:rFonts w:ascii="Arial" w:eastAsia="Times New Roman" w:hAnsi="Arial" w:cs="Arial"/>
          <w:szCs w:val="24"/>
          <w:lang w:eastAsia="fr-FR"/>
        </w:rPr>
        <w:t xml:space="preserve">, et </w:t>
      </w:r>
      <w:r w:rsidRPr="00747CAC">
        <w:rPr>
          <w:rFonts w:ascii="Arial" w:eastAsia="Times New Roman" w:hAnsi="Arial" w:cs="Arial"/>
          <w:b/>
          <w:bCs/>
          <w:szCs w:val="24"/>
          <w:lang w:eastAsia="fr-FR"/>
        </w:rPr>
        <w:t>HOMOLOGUER</w:t>
      </w:r>
      <w:r w:rsidRPr="00747CAC">
        <w:rPr>
          <w:rFonts w:ascii="Arial" w:eastAsia="Times New Roman" w:hAnsi="Arial" w:cs="Arial"/>
          <w:szCs w:val="24"/>
          <w:lang w:eastAsia="fr-FR"/>
        </w:rPr>
        <w:t xml:space="preserve"> l’accord correspondant ;</w:t>
      </w:r>
    </w:p>
    <w:p w14:paraId="74FD1B74" w14:textId="152FCC55" w:rsidR="006F015E" w:rsidRPr="00747CAC" w:rsidRDefault="006D61D6" w:rsidP="006D61D6">
      <w:pPr>
        <w:numPr>
          <w:ilvl w:val="1"/>
          <w:numId w:val="31"/>
        </w:numPr>
        <w:jc w:val="both"/>
        <w:rPr>
          <w:rFonts w:ascii="Arial" w:eastAsia="Times New Roman" w:hAnsi="Arial" w:cs="Arial"/>
          <w:szCs w:val="24"/>
          <w:lang w:eastAsia="fr-FR"/>
        </w:rPr>
      </w:pPr>
      <w:r w:rsidRPr="00747CAC">
        <w:rPr>
          <w:rFonts w:ascii="Arial" w:eastAsia="Times New Roman" w:hAnsi="Arial" w:cs="Arial"/>
          <w:szCs w:val="24"/>
          <w:lang w:eastAsia="fr-FR"/>
        </w:rPr>
        <w:t xml:space="preserve">La demande d’avance sur part de communauté ou de biens indivis, si la situation financière de </w:t>
      </w:r>
      <w:r w:rsidRPr="00747CAC">
        <w:rPr>
          <w:rFonts w:ascii="Arial" w:eastAsia="Times New Roman" w:hAnsi="Arial" w:cs="Arial"/>
          <w:szCs w:val="24"/>
          <w:highlight w:val="yellow"/>
          <w:lang w:eastAsia="fr-FR"/>
        </w:rPr>
        <w:t>[</w:t>
      </w:r>
      <w:r w:rsidR="007F60CB">
        <w:rPr>
          <w:rFonts w:ascii="Arial" w:eastAsia="Times New Roman" w:hAnsi="Arial" w:cs="Arial"/>
          <w:szCs w:val="24"/>
          <w:highlight w:val="yellow"/>
          <w:lang w:eastAsia="fr-FR"/>
        </w:rPr>
        <w:t>Nom de l’époux 1</w:t>
      </w:r>
      <w:r w:rsidRPr="00747CAC">
        <w:rPr>
          <w:rFonts w:ascii="Arial" w:eastAsia="Times New Roman" w:hAnsi="Arial" w:cs="Arial"/>
          <w:szCs w:val="24"/>
          <w:highlight w:val="yellow"/>
          <w:lang w:eastAsia="fr-FR"/>
        </w:rPr>
        <w:t>]</w:t>
      </w:r>
      <w:r w:rsidRPr="00747CAC">
        <w:rPr>
          <w:rFonts w:ascii="Arial" w:eastAsia="Times New Roman" w:hAnsi="Arial" w:cs="Arial"/>
          <w:szCs w:val="24"/>
          <w:lang w:eastAsia="fr-FR"/>
        </w:rPr>
        <w:t xml:space="preserve"> le justifie, en application de l'article 267 du Code civil, et </w:t>
      </w:r>
      <w:r w:rsidRPr="00747CAC">
        <w:rPr>
          <w:rFonts w:ascii="Arial" w:eastAsia="Times New Roman" w:hAnsi="Arial" w:cs="Arial"/>
          <w:b/>
          <w:bCs/>
          <w:szCs w:val="24"/>
          <w:lang w:eastAsia="fr-FR"/>
        </w:rPr>
        <w:t>HOMOLOGUER</w:t>
      </w:r>
      <w:r w:rsidRPr="00747CAC">
        <w:rPr>
          <w:rFonts w:ascii="Arial" w:eastAsia="Times New Roman" w:hAnsi="Arial" w:cs="Arial"/>
          <w:szCs w:val="24"/>
          <w:lang w:eastAsia="fr-FR"/>
        </w:rPr>
        <w:t xml:space="preserve"> l'accord intervenu entre les parties sur ce point ;</w:t>
      </w:r>
    </w:p>
    <w:p w14:paraId="05446E13" w14:textId="77777777" w:rsidR="006D61D6" w:rsidRPr="009F01E7" w:rsidRDefault="006D61D6" w:rsidP="006F015E">
      <w:pPr>
        <w:jc w:val="both"/>
        <w:rPr>
          <w:rFonts w:ascii="Arial" w:eastAsia="Times New Roman" w:hAnsi="Arial" w:cs="Arial"/>
          <w:szCs w:val="24"/>
          <w:lang w:eastAsia="fr-FR"/>
        </w:rPr>
      </w:pPr>
    </w:p>
    <w:p w14:paraId="7B09F290" w14:textId="77777777" w:rsidR="00202994" w:rsidRDefault="009C300C" w:rsidP="00202994">
      <w:pPr>
        <w:pStyle w:val="Paragraphedeliste"/>
        <w:numPr>
          <w:ilvl w:val="0"/>
          <w:numId w:val="31"/>
        </w:numPr>
        <w:jc w:val="both"/>
        <w:rPr>
          <w:rFonts w:ascii="Arial" w:hAnsi="Arial" w:cs="Arial"/>
        </w:rPr>
      </w:pPr>
      <w:r w:rsidRPr="009C300C">
        <w:rPr>
          <w:rFonts w:ascii="Arial" w:hAnsi="Arial" w:cs="Arial"/>
          <w:b/>
          <w:bCs/>
        </w:rPr>
        <w:t>STATUER</w:t>
      </w:r>
      <w:r w:rsidRPr="009C300C">
        <w:rPr>
          <w:rFonts w:ascii="Arial" w:hAnsi="Arial" w:cs="Arial"/>
        </w:rPr>
        <w:t xml:space="preserve"> sur le sort des avantages matrimoniaux et des donations entre époux, et constater leur caducité, sauf stipulation contraire ou accord des époux sollicitant leur maintien, et </w:t>
      </w:r>
      <w:r w:rsidRPr="009C300C">
        <w:rPr>
          <w:rFonts w:ascii="Arial" w:hAnsi="Arial" w:cs="Arial"/>
          <w:b/>
          <w:bCs/>
        </w:rPr>
        <w:t xml:space="preserve">HOMOLOGUER </w:t>
      </w:r>
      <w:r w:rsidRPr="009C300C">
        <w:rPr>
          <w:rFonts w:ascii="Arial" w:hAnsi="Arial" w:cs="Arial"/>
        </w:rPr>
        <w:t>cet accord si applicable ;</w:t>
      </w:r>
    </w:p>
    <w:p w14:paraId="17C58F6D" w14:textId="77777777" w:rsidR="00202994" w:rsidRPr="00202994" w:rsidRDefault="00202994" w:rsidP="00202994">
      <w:pPr>
        <w:jc w:val="both"/>
        <w:rPr>
          <w:rFonts w:ascii="Arial" w:hAnsi="Arial" w:cs="Arial"/>
        </w:rPr>
      </w:pPr>
    </w:p>
    <w:p w14:paraId="01DC6715" w14:textId="5D994882" w:rsidR="00202994" w:rsidRPr="00202994" w:rsidRDefault="00202994" w:rsidP="00202994">
      <w:pPr>
        <w:pStyle w:val="Paragraphedeliste"/>
        <w:numPr>
          <w:ilvl w:val="0"/>
          <w:numId w:val="31"/>
        </w:numPr>
        <w:jc w:val="both"/>
        <w:rPr>
          <w:rFonts w:ascii="Arial" w:hAnsi="Arial" w:cs="Arial"/>
        </w:rPr>
      </w:pPr>
      <w:r w:rsidRPr="00202994">
        <w:rPr>
          <w:rFonts w:ascii="Arial" w:hAnsi="Arial" w:cs="Arial"/>
          <w:b/>
          <w:bCs/>
        </w:rPr>
        <w:t>ATTRIBUER</w:t>
      </w:r>
      <w:r w:rsidRPr="00202994">
        <w:rPr>
          <w:rFonts w:ascii="Arial" w:hAnsi="Arial" w:cs="Arial"/>
        </w:rPr>
        <w:t xml:space="preserve"> à </w:t>
      </w:r>
      <w:r w:rsidRPr="00202994">
        <w:rPr>
          <w:rFonts w:ascii="Arial" w:hAnsi="Arial" w:cs="Arial"/>
          <w:highlight w:val="yellow"/>
        </w:rPr>
        <w:t>[</w:t>
      </w:r>
      <w:r w:rsidR="007F60CB">
        <w:rPr>
          <w:rFonts w:ascii="Arial" w:hAnsi="Arial" w:cs="Arial"/>
          <w:highlight w:val="yellow"/>
        </w:rPr>
        <w:t>Nom de l’époux 1</w:t>
      </w:r>
      <w:r w:rsidRPr="00202994">
        <w:rPr>
          <w:rFonts w:ascii="Arial" w:hAnsi="Arial" w:cs="Arial"/>
          <w:highlight w:val="yellow"/>
        </w:rPr>
        <w:t>]</w:t>
      </w:r>
      <w:r w:rsidRPr="00202994">
        <w:rPr>
          <w:rFonts w:ascii="Arial" w:hAnsi="Arial" w:cs="Arial"/>
        </w:rPr>
        <w:t xml:space="preserve"> une prestation compensatoire, en application des articles 270 et suivants du Code civil, et </w:t>
      </w:r>
      <w:r w:rsidRPr="00202994">
        <w:rPr>
          <w:rFonts w:ascii="Arial" w:hAnsi="Arial" w:cs="Arial"/>
          <w:b/>
          <w:bCs/>
        </w:rPr>
        <w:t xml:space="preserve">HOMOLOGUER </w:t>
      </w:r>
      <w:r w:rsidRPr="00202994">
        <w:rPr>
          <w:rFonts w:ascii="Arial" w:hAnsi="Arial" w:cs="Arial"/>
        </w:rPr>
        <w:t>l’accord conclu entre les parties concernant :</w:t>
      </w:r>
    </w:p>
    <w:p w14:paraId="2B40693B" w14:textId="77777777" w:rsidR="00202994" w:rsidRDefault="00202994" w:rsidP="00202994">
      <w:pPr>
        <w:pStyle w:val="Paragraphedeliste"/>
        <w:numPr>
          <w:ilvl w:val="1"/>
          <w:numId w:val="31"/>
        </w:numPr>
        <w:jc w:val="both"/>
        <w:rPr>
          <w:rFonts w:ascii="Arial" w:hAnsi="Arial" w:cs="Arial"/>
        </w:rPr>
      </w:pPr>
      <w:r w:rsidRPr="00202994">
        <w:rPr>
          <w:rFonts w:ascii="Arial" w:hAnsi="Arial" w:cs="Arial"/>
        </w:rPr>
        <w:t>Le versement d’un capital, payable en une seule fois ou par versements échelonnés sur une période n'excédant pas huit ans ;</w:t>
      </w:r>
    </w:p>
    <w:p w14:paraId="6B448ED1" w14:textId="6BB8CA93" w:rsidR="00202994" w:rsidRPr="00202994" w:rsidRDefault="00202994" w:rsidP="00202994">
      <w:pPr>
        <w:pStyle w:val="Paragraphedeliste"/>
        <w:numPr>
          <w:ilvl w:val="1"/>
          <w:numId w:val="31"/>
        </w:numPr>
        <w:jc w:val="both"/>
        <w:rPr>
          <w:rFonts w:ascii="Arial" w:hAnsi="Arial" w:cs="Arial"/>
        </w:rPr>
      </w:pPr>
      <w:r w:rsidRPr="00202994">
        <w:rPr>
          <w:rFonts w:ascii="Arial" w:hAnsi="Arial" w:cs="Arial"/>
        </w:rPr>
        <w:t>Ou, à titre exceptionnel, sous la forme d’une rente viagère, si les circonstances de l’affaire le justifient ;</w:t>
      </w:r>
    </w:p>
    <w:p w14:paraId="45D70D6C" w14:textId="77777777" w:rsidR="00202994" w:rsidRDefault="00202994" w:rsidP="00202994">
      <w:pPr>
        <w:jc w:val="both"/>
        <w:rPr>
          <w:rFonts w:ascii="Arial" w:eastAsia="Times New Roman" w:hAnsi="Arial" w:cs="Arial"/>
          <w:szCs w:val="24"/>
          <w:lang w:eastAsia="fr-FR"/>
        </w:rPr>
      </w:pPr>
    </w:p>
    <w:p w14:paraId="4027D698" w14:textId="262A8E5C" w:rsidR="00202994" w:rsidRPr="00202994" w:rsidRDefault="00202994" w:rsidP="00202994">
      <w:pPr>
        <w:pStyle w:val="Paragraphedeliste"/>
        <w:numPr>
          <w:ilvl w:val="0"/>
          <w:numId w:val="31"/>
        </w:numPr>
        <w:jc w:val="both"/>
        <w:rPr>
          <w:rFonts w:ascii="Arial" w:hAnsi="Arial" w:cs="Arial"/>
        </w:rPr>
      </w:pPr>
      <w:r w:rsidRPr="00202994">
        <w:rPr>
          <w:rFonts w:ascii="Arial" w:hAnsi="Arial" w:cs="Arial"/>
          <w:b/>
          <w:bCs/>
        </w:rPr>
        <w:t>STATUER</w:t>
      </w:r>
      <w:r w:rsidRPr="00202994">
        <w:rPr>
          <w:rFonts w:ascii="Arial" w:hAnsi="Arial" w:cs="Arial"/>
        </w:rPr>
        <w:t xml:space="preserve"> sur l'exercice de l'autorité parentale conjointe des parents concernant les enfants mineurs </w:t>
      </w:r>
      <w:r w:rsidRPr="00202994">
        <w:rPr>
          <w:rFonts w:ascii="Arial" w:hAnsi="Arial" w:cs="Arial"/>
          <w:highlight w:val="yellow"/>
        </w:rPr>
        <w:t>[nom des enfants]</w:t>
      </w:r>
      <w:r w:rsidRPr="00202994">
        <w:rPr>
          <w:rFonts w:ascii="Arial" w:hAnsi="Arial" w:cs="Arial"/>
        </w:rPr>
        <w:t xml:space="preserve"> et </w:t>
      </w:r>
      <w:r w:rsidRPr="00202994">
        <w:rPr>
          <w:rFonts w:ascii="Arial" w:hAnsi="Arial" w:cs="Arial"/>
          <w:b/>
          <w:bCs/>
        </w:rPr>
        <w:t>HOMOLOGUER</w:t>
      </w:r>
      <w:r w:rsidRPr="00202994">
        <w:rPr>
          <w:rFonts w:ascii="Arial" w:hAnsi="Arial" w:cs="Arial"/>
        </w:rPr>
        <w:t xml:space="preserve"> l'accord sur l'exercice de cette autorité ;</w:t>
      </w:r>
    </w:p>
    <w:p w14:paraId="536069FF" w14:textId="77777777" w:rsidR="00202994" w:rsidRPr="00202994" w:rsidRDefault="00202994" w:rsidP="00202994">
      <w:pPr>
        <w:jc w:val="both"/>
        <w:rPr>
          <w:rFonts w:ascii="Arial" w:eastAsia="Times New Roman" w:hAnsi="Arial" w:cs="Arial"/>
          <w:szCs w:val="24"/>
          <w:lang w:eastAsia="fr-FR"/>
        </w:rPr>
      </w:pPr>
    </w:p>
    <w:p w14:paraId="34CF413E" w14:textId="25438071" w:rsidR="00202994" w:rsidRPr="00202994" w:rsidRDefault="00202994" w:rsidP="00202994">
      <w:pPr>
        <w:pStyle w:val="Paragraphedeliste"/>
        <w:numPr>
          <w:ilvl w:val="0"/>
          <w:numId w:val="31"/>
        </w:numPr>
        <w:jc w:val="both"/>
        <w:rPr>
          <w:rFonts w:ascii="Arial" w:hAnsi="Arial" w:cs="Arial"/>
        </w:rPr>
      </w:pPr>
      <w:r w:rsidRPr="00202994">
        <w:rPr>
          <w:rFonts w:ascii="Arial" w:hAnsi="Arial" w:cs="Arial"/>
          <w:b/>
          <w:bCs/>
        </w:rPr>
        <w:t>FIXER</w:t>
      </w:r>
      <w:r w:rsidRPr="00202994">
        <w:rPr>
          <w:rFonts w:ascii="Arial" w:hAnsi="Arial" w:cs="Arial"/>
        </w:rPr>
        <w:t xml:space="preserve"> la résidence habituelle des enfants mineurs [nom des enfants] chez </w:t>
      </w:r>
      <w:r w:rsidRPr="00202994">
        <w:rPr>
          <w:rFonts w:ascii="Arial" w:hAnsi="Arial" w:cs="Arial"/>
          <w:highlight w:val="yellow"/>
        </w:rPr>
        <w:t>[</w:t>
      </w:r>
      <w:r w:rsidR="007F60CB">
        <w:rPr>
          <w:rFonts w:ascii="Arial" w:hAnsi="Arial" w:cs="Arial"/>
          <w:highlight w:val="yellow"/>
        </w:rPr>
        <w:t>Nom de l’époux 1</w:t>
      </w:r>
      <w:r w:rsidRPr="00202994">
        <w:rPr>
          <w:rFonts w:ascii="Arial" w:hAnsi="Arial" w:cs="Arial"/>
          <w:highlight w:val="yellow"/>
        </w:rPr>
        <w:t>]</w:t>
      </w:r>
      <w:r w:rsidRPr="00202994">
        <w:rPr>
          <w:rFonts w:ascii="Arial" w:hAnsi="Arial" w:cs="Arial"/>
        </w:rPr>
        <w:t xml:space="preserve"> et </w:t>
      </w:r>
      <w:r w:rsidRPr="00202994">
        <w:rPr>
          <w:rFonts w:ascii="Arial" w:hAnsi="Arial" w:cs="Arial"/>
          <w:b/>
          <w:bCs/>
        </w:rPr>
        <w:t>HOMOLOGUER</w:t>
      </w:r>
      <w:r w:rsidRPr="00202994">
        <w:rPr>
          <w:rFonts w:ascii="Arial" w:hAnsi="Arial" w:cs="Arial"/>
        </w:rPr>
        <w:t xml:space="preserve"> l’accord des parties sur ce point ;</w:t>
      </w:r>
    </w:p>
    <w:p w14:paraId="0E06A6B1" w14:textId="77777777" w:rsidR="00202994" w:rsidRPr="00202994" w:rsidRDefault="00202994" w:rsidP="00202994">
      <w:pPr>
        <w:jc w:val="both"/>
        <w:rPr>
          <w:rFonts w:ascii="Arial" w:eastAsia="Times New Roman" w:hAnsi="Arial" w:cs="Arial"/>
          <w:szCs w:val="24"/>
          <w:lang w:eastAsia="fr-FR"/>
        </w:rPr>
      </w:pPr>
    </w:p>
    <w:p w14:paraId="30358C80" w14:textId="296D5F9B" w:rsidR="00202994" w:rsidRPr="00202994" w:rsidRDefault="00202994" w:rsidP="00202994">
      <w:pPr>
        <w:pStyle w:val="Paragraphedeliste"/>
        <w:numPr>
          <w:ilvl w:val="0"/>
          <w:numId w:val="31"/>
        </w:numPr>
        <w:jc w:val="both"/>
        <w:rPr>
          <w:rFonts w:ascii="Arial" w:hAnsi="Arial" w:cs="Arial"/>
        </w:rPr>
      </w:pPr>
      <w:r w:rsidRPr="00202994">
        <w:rPr>
          <w:rFonts w:ascii="Arial" w:hAnsi="Arial" w:cs="Arial"/>
          <w:b/>
          <w:bCs/>
        </w:rPr>
        <w:lastRenderedPageBreak/>
        <w:t>DÉFINIR</w:t>
      </w:r>
      <w:r w:rsidRPr="00202994">
        <w:rPr>
          <w:rFonts w:ascii="Arial" w:hAnsi="Arial" w:cs="Arial"/>
        </w:rPr>
        <w:t xml:space="preserve"> et </w:t>
      </w:r>
      <w:r w:rsidRPr="00202994">
        <w:rPr>
          <w:rFonts w:ascii="Arial" w:hAnsi="Arial" w:cs="Arial"/>
          <w:b/>
          <w:bCs/>
        </w:rPr>
        <w:t>HOMOLOGUER</w:t>
      </w:r>
      <w:r w:rsidRPr="00202994">
        <w:rPr>
          <w:rFonts w:ascii="Arial" w:hAnsi="Arial" w:cs="Arial"/>
        </w:rPr>
        <w:t xml:space="preserve"> les modalités de droit de visite et d’hébergement de </w:t>
      </w:r>
      <w:r w:rsidRPr="00202994">
        <w:rPr>
          <w:rFonts w:ascii="Arial" w:hAnsi="Arial" w:cs="Arial"/>
          <w:highlight w:val="yellow"/>
        </w:rPr>
        <w:t>[</w:t>
      </w:r>
      <w:r w:rsidR="007F60CB">
        <w:rPr>
          <w:rFonts w:ascii="Arial" w:hAnsi="Arial" w:cs="Arial"/>
          <w:highlight w:val="yellow"/>
        </w:rPr>
        <w:t>Nom de l’époux 2</w:t>
      </w:r>
      <w:r w:rsidRPr="00202994">
        <w:rPr>
          <w:rFonts w:ascii="Arial" w:hAnsi="Arial" w:cs="Arial"/>
          <w:highlight w:val="yellow"/>
        </w:rPr>
        <w:t>],</w:t>
      </w:r>
      <w:r w:rsidRPr="00202994">
        <w:rPr>
          <w:rFonts w:ascii="Arial" w:hAnsi="Arial" w:cs="Arial"/>
        </w:rPr>
        <w:t xml:space="preserve"> permettant le maintien d’un lien régulier et de qualité avec les enfants, notamment </w:t>
      </w:r>
      <w:r w:rsidRPr="00202994">
        <w:rPr>
          <w:rFonts w:ascii="Arial" w:hAnsi="Arial" w:cs="Arial"/>
          <w:highlight w:val="yellow"/>
        </w:rPr>
        <w:t>[préciser les modalités demandées : un week-end sur deux, moitié des vacances scolaires, etc.]</w:t>
      </w:r>
      <w:r w:rsidRPr="00202994">
        <w:rPr>
          <w:rFonts w:ascii="Arial" w:hAnsi="Arial" w:cs="Arial"/>
        </w:rPr>
        <w:t xml:space="preserve"> ;</w:t>
      </w:r>
    </w:p>
    <w:p w14:paraId="115BC6D2" w14:textId="77777777" w:rsidR="00202994" w:rsidRPr="00202994" w:rsidRDefault="00202994" w:rsidP="00202994">
      <w:pPr>
        <w:jc w:val="both"/>
        <w:rPr>
          <w:rFonts w:ascii="Arial" w:eastAsia="Times New Roman" w:hAnsi="Arial" w:cs="Arial"/>
          <w:szCs w:val="24"/>
          <w:lang w:eastAsia="fr-FR"/>
        </w:rPr>
      </w:pPr>
    </w:p>
    <w:p w14:paraId="08E7223C" w14:textId="753A4BBD" w:rsidR="00202994" w:rsidRPr="00202994" w:rsidRDefault="00202994" w:rsidP="00202994">
      <w:pPr>
        <w:pStyle w:val="Paragraphedeliste"/>
        <w:numPr>
          <w:ilvl w:val="0"/>
          <w:numId w:val="31"/>
        </w:numPr>
        <w:jc w:val="both"/>
        <w:rPr>
          <w:rFonts w:ascii="Arial" w:hAnsi="Arial" w:cs="Arial"/>
        </w:rPr>
      </w:pPr>
      <w:r w:rsidRPr="00202994">
        <w:rPr>
          <w:rFonts w:ascii="Arial" w:hAnsi="Arial" w:cs="Arial"/>
          <w:b/>
          <w:bCs/>
        </w:rPr>
        <w:t xml:space="preserve">FIXER </w:t>
      </w:r>
      <w:r w:rsidRPr="00202994">
        <w:rPr>
          <w:rFonts w:ascii="Arial" w:hAnsi="Arial" w:cs="Arial"/>
        </w:rPr>
        <w:t xml:space="preserve">et </w:t>
      </w:r>
      <w:r w:rsidRPr="00202994">
        <w:rPr>
          <w:rFonts w:ascii="Arial" w:hAnsi="Arial" w:cs="Arial"/>
          <w:b/>
          <w:bCs/>
        </w:rPr>
        <w:t>HOMOLOGUER</w:t>
      </w:r>
      <w:r w:rsidRPr="00202994">
        <w:rPr>
          <w:rFonts w:ascii="Arial" w:hAnsi="Arial" w:cs="Arial"/>
        </w:rPr>
        <w:t xml:space="preserve"> la contribution à l’entretien et à l’éducation des enfants, à la charge de </w:t>
      </w:r>
      <w:r w:rsidRPr="00202994">
        <w:rPr>
          <w:rFonts w:ascii="Arial" w:hAnsi="Arial" w:cs="Arial"/>
          <w:highlight w:val="yellow"/>
        </w:rPr>
        <w:t>[</w:t>
      </w:r>
      <w:r w:rsidR="007F60CB">
        <w:rPr>
          <w:rFonts w:ascii="Arial" w:hAnsi="Arial" w:cs="Arial"/>
          <w:highlight w:val="yellow"/>
        </w:rPr>
        <w:t>Nom de l’époux 2</w:t>
      </w:r>
      <w:r w:rsidRPr="00202994">
        <w:rPr>
          <w:rFonts w:ascii="Arial" w:hAnsi="Arial" w:cs="Arial"/>
          <w:highlight w:val="yellow"/>
        </w:rPr>
        <w:t>]</w:t>
      </w:r>
      <w:r w:rsidRPr="00202994">
        <w:rPr>
          <w:rFonts w:ascii="Arial" w:hAnsi="Arial" w:cs="Arial"/>
        </w:rPr>
        <w:t xml:space="preserve">, à hauteur de </w:t>
      </w:r>
      <w:r w:rsidRPr="00202994">
        <w:rPr>
          <w:rFonts w:ascii="Arial" w:hAnsi="Arial" w:cs="Arial"/>
          <w:highlight w:val="yellow"/>
        </w:rPr>
        <w:t>[montant]</w:t>
      </w:r>
      <w:r w:rsidRPr="00202994">
        <w:rPr>
          <w:rFonts w:ascii="Arial" w:hAnsi="Arial" w:cs="Arial"/>
        </w:rPr>
        <w:t xml:space="preserve"> euros par mois, conformément à l’article 371-2 du Code civil ;</w:t>
      </w:r>
    </w:p>
    <w:p w14:paraId="26191743" w14:textId="77777777" w:rsidR="00202994" w:rsidRPr="00202994" w:rsidRDefault="00202994" w:rsidP="00202994">
      <w:pPr>
        <w:jc w:val="both"/>
        <w:rPr>
          <w:rFonts w:ascii="Arial" w:eastAsia="Times New Roman" w:hAnsi="Arial" w:cs="Arial"/>
          <w:szCs w:val="24"/>
          <w:lang w:eastAsia="fr-FR"/>
        </w:rPr>
      </w:pPr>
    </w:p>
    <w:p w14:paraId="3BAF92ED" w14:textId="7598215F" w:rsidR="006F015E" w:rsidRPr="00202994" w:rsidRDefault="00202994" w:rsidP="00202994">
      <w:pPr>
        <w:pStyle w:val="Paragraphedeliste"/>
        <w:numPr>
          <w:ilvl w:val="0"/>
          <w:numId w:val="31"/>
        </w:numPr>
        <w:jc w:val="both"/>
        <w:rPr>
          <w:rFonts w:ascii="Arial" w:hAnsi="Arial" w:cs="Arial"/>
        </w:rPr>
      </w:pPr>
      <w:r w:rsidRPr="00202994">
        <w:rPr>
          <w:rFonts w:ascii="Arial" w:hAnsi="Arial" w:cs="Arial"/>
          <w:b/>
          <w:bCs/>
        </w:rPr>
        <w:t>DÉSIGNER</w:t>
      </w:r>
      <w:r w:rsidRPr="00202994">
        <w:rPr>
          <w:rFonts w:ascii="Arial" w:hAnsi="Arial" w:cs="Arial"/>
        </w:rPr>
        <w:t xml:space="preserve"> un notaire aux fins de procéder à la liquidation du régime matrimonial des époux, et à la répartition équitable des biens, et </w:t>
      </w:r>
      <w:r w:rsidRPr="00202994">
        <w:rPr>
          <w:rFonts w:ascii="Arial" w:hAnsi="Arial" w:cs="Arial"/>
          <w:b/>
          <w:bCs/>
        </w:rPr>
        <w:t>HOMOLOGUER</w:t>
      </w:r>
      <w:r w:rsidRPr="00202994">
        <w:rPr>
          <w:rFonts w:ascii="Arial" w:hAnsi="Arial" w:cs="Arial"/>
        </w:rPr>
        <w:t xml:space="preserve"> tout accord intervenu sur ce point ;</w:t>
      </w:r>
    </w:p>
    <w:p w14:paraId="0C398CC0" w14:textId="77777777" w:rsidR="00202994" w:rsidRPr="00202994" w:rsidRDefault="00202994" w:rsidP="00202994">
      <w:pPr>
        <w:jc w:val="both"/>
        <w:rPr>
          <w:rFonts w:ascii="Arial" w:eastAsia="Times New Roman" w:hAnsi="Arial" w:cs="Arial"/>
          <w:szCs w:val="24"/>
          <w:lang w:eastAsia="fr-FR"/>
        </w:rPr>
      </w:pPr>
    </w:p>
    <w:p w14:paraId="7C3FAD56" w14:textId="6D3F97CD" w:rsidR="009F01E7" w:rsidRPr="009F01E7" w:rsidRDefault="009F01E7" w:rsidP="006F015E">
      <w:pPr>
        <w:jc w:val="center"/>
        <w:rPr>
          <w:rFonts w:ascii="Arial" w:eastAsia="Times New Roman" w:hAnsi="Arial" w:cs="Arial"/>
          <w:szCs w:val="24"/>
          <w:lang w:eastAsia="fr-FR"/>
        </w:rPr>
      </w:pPr>
      <w:r w:rsidRPr="009F01E7">
        <w:rPr>
          <w:rFonts w:ascii="Arial" w:eastAsia="Times New Roman" w:hAnsi="Arial" w:cs="Arial"/>
          <w:szCs w:val="24"/>
          <w:highlight w:val="green"/>
          <w:lang w:eastAsia="fr-FR"/>
        </w:rPr>
        <w:t>[…]</w:t>
      </w:r>
    </w:p>
    <w:p w14:paraId="7DBDBD02" w14:textId="77777777" w:rsidR="006F015E" w:rsidRPr="006F015E" w:rsidRDefault="006F015E" w:rsidP="006F015E">
      <w:pPr>
        <w:jc w:val="both"/>
        <w:rPr>
          <w:rFonts w:ascii="Arial" w:eastAsia="Times New Roman" w:hAnsi="Arial" w:cs="Arial"/>
          <w:b/>
          <w:bCs/>
          <w:szCs w:val="24"/>
          <w:u w:val="single"/>
          <w:lang w:eastAsia="fr-FR"/>
        </w:rPr>
      </w:pPr>
    </w:p>
    <w:p w14:paraId="31E9B3FB" w14:textId="4CFC6A08" w:rsidR="009F01E7" w:rsidRPr="006F015E" w:rsidRDefault="009F01E7" w:rsidP="006F015E">
      <w:pPr>
        <w:pStyle w:val="Paragraphedeliste"/>
        <w:numPr>
          <w:ilvl w:val="0"/>
          <w:numId w:val="35"/>
        </w:numPr>
        <w:jc w:val="both"/>
        <w:rPr>
          <w:rFonts w:ascii="Arial" w:hAnsi="Arial" w:cs="Arial"/>
          <w:u w:val="single"/>
        </w:rPr>
      </w:pPr>
      <w:r w:rsidRPr="006F015E">
        <w:rPr>
          <w:rFonts w:ascii="Arial" w:hAnsi="Arial" w:cs="Arial"/>
          <w:b/>
          <w:bCs/>
          <w:u w:val="single"/>
        </w:rPr>
        <w:t>Sur les frais irrépétibles et les dépens</w:t>
      </w:r>
      <w:r w:rsidR="006F015E" w:rsidRPr="006F015E">
        <w:rPr>
          <w:rFonts w:ascii="Arial" w:hAnsi="Arial" w:cs="Arial"/>
          <w:b/>
          <w:bCs/>
          <w:u w:val="single"/>
        </w:rPr>
        <w:t>,</w:t>
      </w:r>
    </w:p>
    <w:p w14:paraId="6B36A923" w14:textId="77777777" w:rsidR="006F015E" w:rsidRPr="00136DC7" w:rsidRDefault="006F015E" w:rsidP="006F015E">
      <w:pPr>
        <w:jc w:val="both"/>
        <w:rPr>
          <w:rFonts w:ascii="Arial" w:hAnsi="Arial" w:cs="Arial"/>
        </w:rPr>
      </w:pPr>
    </w:p>
    <w:p w14:paraId="2F32A4AD" w14:textId="221F3873" w:rsidR="00136DC7" w:rsidRPr="00136DC7" w:rsidRDefault="00136DC7" w:rsidP="00136DC7">
      <w:pPr>
        <w:pStyle w:val="Paragraphedeliste"/>
        <w:numPr>
          <w:ilvl w:val="0"/>
          <w:numId w:val="31"/>
        </w:numPr>
        <w:jc w:val="both"/>
        <w:rPr>
          <w:rFonts w:ascii="Arial" w:hAnsi="Arial" w:cs="Arial"/>
        </w:rPr>
      </w:pPr>
      <w:r w:rsidRPr="00136DC7">
        <w:rPr>
          <w:rFonts w:ascii="Arial" w:hAnsi="Arial" w:cs="Arial"/>
          <w:b/>
          <w:bCs/>
        </w:rPr>
        <w:t xml:space="preserve">HOMOLOGUER </w:t>
      </w:r>
      <w:r w:rsidRPr="00136DC7">
        <w:rPr>
          <w:rFonts w:ascii="Arial" w:hAnsi="Arial" w:cs="Arial"/>
        </w:rPr>
        <w:t xml:space="preserve">l’accord intervenu sur la répartition des frais irrépétibles, et, à défaut d’accord, </w:t>
      </w:r>
      <w:r w:rsidRPr="00136DC7">
        <w:rPr>
          <w:rFonts w:ascii="Arial" w:hAnsi="Arial" w:cs="Arial"/>
          <w:b/>
          <w:bCs/>
        </w:rPr>
        <w:t>CONDAMNER</w:t>
      </w:r>
      <w:r w:rsidRPr="00136DC7">
        <w:rPr>
          <w:rFonts w:ascii="Arial" w:hAnsi="Arial" w:cs="Arial"/>
        </w:rPr>
        <w:t xml:space="preserve"> </w:t>
      </w:r>
      <w:r w:rsidRPr="00136DC7">
        <w:rPr>
          <w:rFonts w:ascii="Arial" w:hAnsi="Arial" w:cs="Arial"/>
          <w:highlight w:val="yellow"/>
        </w:rPr>
        <w:t>[</w:t>
      </w:r>
      <w:r w:rsidR="007F60CB">
        <w:rPr>
          <w:rFonts w:ascii="Arial" w:hAnsi="Arial" w:cs="Arial"/>
          <w:highlight w:val="yellow"/>
        </w:rPr>
        <w:t>Nom de l’époux 2</w:t>
      </w:r>
      <w:r w:rsidRPr="00136DC7">
        <w:rPr>
          <w:rFonts w:ascii="Arial" w:hAnsi="Arial" w:cs="Arial"/>
          <w:highlight w:val="yellow"/>
        </w:rPr>
        <w:t>]</w:t>
      </w:r>
      <w:r w:rsidRPr="00136DC7">
        <w:rPr>
          <w:rFonts w:ascii="Arial" w:hAnsi="Arial" w:cs="Arial"/>
        </w:rPr>
        <w:t xml:space="preserve"> à verser à </w:t>
      </w:r>
      <w:r w:rsidRPr="00136DC7">
        <w:rPr>
          <w:rFonts w:ascii="Arial" w:hAnsi="Arial" w:cs="Arial"/>
          <w:highlight w:val="yellow"/>
        </w:rPr>
        <w:t>[</w:t>
      </w:r>
      <w:r w:rsidR="007F60CB">
        <w:rPr>
          <w:rFonts w:ascii="Arial" w:hAnsi="Arial" w:cs="Arial"/>
          <w:highlight w:val="yellow"/>
        </w:rPr>
        <w:t>Nom de l’époux 1</w:t>
      </w:r>
      <w:r w:rsidRPr="00136DC7">
        <w:rPr>
          <w:rFonts w:ascii="Arial" w:hAnsi="Arial" w:cs="Arial"/>
          <w:highlight w:val="yellow"/>
        </w:rPr>
        <w:t>]</w:t>
      </w:r>
      <w:r w:rsidRPr="00136DC7">
        <w:rPr>
          <w:rFonts w:ascii="Arial" w:hAnsi="Arial" w:cs="Arial"/>
        </w:rPr>
        <w:t xml:space="preserve"> une somme de </w:t>
      </w:r>
      <w:r w:rsidRPr="00136DC7">
        <w:rPr>
          <w:rFonts w:ascii="Arial" w:hAnsi="Arial" w:cs="Arial"/>
          <w:highlight w:val="yellow"/>
        </w:rPr>
        <w:t>[montant]</w:t>
      </w:r>
      <w:r w:rsidRPr="00136DC7">
        <w:rPr>
          <w:rFonts w:ascii="Arial" w:hAnsi="Arial" w:cs="Arial"/>
        </w:rPr>
        <w:t xml:space="preserve"> euros au titre des frais irrépétibles, en application de l'article 700 du Code de procédure civile, pour couvrir les frais engagés par </w:t>
      </w:r>
      <w:r w:rsidRPr="00136DC7">
        <w:rPr>
          <w:rFonts w:ascii="Arial" w:hAnsi="Arial" w:cs="Arial"/>
          <w:highlight w:val="yellow"/>
        </w:rPr>
        <w:t>[</w:t>
      </w:r>
      <w:r w:rsidR="007F60CB">
        <w:rPr>
          <w:rFonts w:ascii="Arial" w:hAnsi="Arial" w:cs="Arial"/>
          <w:highlight w:val="yellow"/>
        </w:rPr>
        <w:t>Nom de l’époux 1</w:t>
      </w:r>
      <w:r w:rsidRPr="00136DC7">
        <w:rPr>
          <w:rFonts w:ascii="Arial" w:hAnsi="Arial" w:cs="Arial"/>
          <w:highlight w:val="yellow"/>
        </w:rPr>
        <w:t>]</w:t>
      </w:r>
      <w:r w:rsidRPr="00136DC7">
        <w:rPr>
          <w:rFonts w:ascii="Arial" w:hAnsi="Arial" w:cs="Arial"/>
        </w:rPr>
        <w:t xml:space="preserve"> dans le cadre de la présente procédure, et qui ne sont pas compris dans les dépens ;</w:t>
      </w:r>
    </w:p>
    <w:p w14:paraId="44E45178" w14:textId="77777777" w:rsidR="00136DC7" w:rsidRPr="00136DC7" w:rsidRDefault="00136DC7" w:rsidP="00136DC7">
      <w:pPr>
        <w:jc w:val="both"/>
        <w:rPr>
          <w:rFonts w:ascii="Arial" w:eastAsia="Times New Roman" w:hAnsi="Arial" w:cs="Arial"/>
          <w:szCs w:val="24"/>
          <w:lang w:eastAsia="fr-FR"/>
        </w:rPr>
      </w:pPr>
    </w:p>
    <w:p w14:paraId="700130FF" w14:textId="0AB7BBD3" w:rsidR="006F015E" w:rsidRPr="00136DC7" w:rsidRDefault="00136DC7" w:rsidP="00136DC7">
      <w:pPr>
        <w:pStyle w:val="Paragraphedeliste"/>
        <w:numPr>
          <w:ilvl w:val="0"/>
          <w:numId w:val="31"/>
        </w:numPr>
        <w:jc w:val="both"/>
        <w:rPr>
          <w:rFonts w:ascii="Arial" w:hAnsi="Arial" w:cs="Arial"/>
        </w:rPr>
      </w:pPr>
      <w:r w:rsidRPr="00136DC7">
        <w:rPr>
          <w:rFonts w:ascii="Arial" w:hAnsi="Arial" w:cs="Arial"/>
          <w:b/>
          <w:bCs/>
        </w:rPr>
        <w:t>HOMOLOGUER</w:t>
      </w:r>
      <w:r w:rsidRPr="00136DC7">
        <w:rPr>
          <w:rFonts w:ascii="Arial" w:hAnsi="Arial" w:cs="Arial"/>
        </w:rPr>
        <w:t xml:space="preserve"> l’accord intervenu sur les dépens, et, à défaut d’accord, </w:t>
      </w:r>
      <w:r w:rsidRPr="00136DC7">
        <w:rPr>
          <w:rFonts w:ascii="Arial" w:hAnsi="Arial" w:cs="Arial"/>
          <w:b/>
          <w:bCs/>
        </w:rPr>
        <w:t>CONDAMNER</w:t>
      </w:r>
      <w:r w:rsidRPr="00136DC7">
        <w:rPr>
          <w:rFonts w:ascii="Arial" w:hAnsi="Arial" w:cs="Arial"/>
        </w:rPr>
        <w:t xml:space="preserve"> </w:t>
      </w:r>
      <w:r w:rsidRPr="00136DC7">
        <w:rPr>
          <w:rFonts w:ascii="Arial" w:hAnsi="Arial" w:cs="Arial"/>
          <w:highlight w:val="yellow"/>
        </w:rPr>
        <w:t>[</w:t>
      </w:r>
      <w:r w:rsidR="007F60CB">
        <w:rPr>
          <w:rFonts w:ascii="Arial" w:hAnsi="Arial" w:cs="Arial"/>
          <w:highlight w:val="yellow"/>
        </w:rPr>
        <w:t>Nom de l’époux 2</w:t>
      </w:r>
      <w:r w:rsidRPr="00136DC7">
        <w:rPr>
          <w:rFonts w:ascii="Arial" w:hAnsi="Arial" w:cs="Arial"/>
          <w:highlight w:val="yellow"/>
        </w:rPr>
        <w:t>]</w:t>
      </w:r>
      <w:r w:rsidRPr="00136DC7">
        <w:rPr>
          <w:rFonts w:ascii="Arial" w:hAnsi="Arial" w:cs="Arial"/>
        </w:rPr>
        <w:t xml:space="preserve"> aux entiers dépens.</w:t>
      </w:r>
    </w:p>
    <w:p w14:paraId="237A04E5" w14:textId="77777777" w:rsidR="00136DC7" w:rsidRPr="00136DC7" w:rsidRDefault="00136DC7" w:rsidP="006F015E">
      <w:pPr>
        <w:jc w:val="both"/>
        <w:rPr>
          <w:rFonts w:ascii="Arial" w:eastAsia="Times New Roman" w:hAnsi="Arial" w:cs="Arial"/>
          <w:szCs w:val="24"/>
          <w:lang w:eastAsia="fr-FR"/>
        </w:rPr>
      </w:pPr>
    </w:p>
    <w:p w14:paraId="64BEA552" w14:textId="77777777" w:rsidR="00136DC7" w:rsidRPr="009F01E7" w:rsidRDefault="00136DC7" w:rsidP="006F015E">
      <w:pPr>
        <w:jc w:val="both"/>
        <w:rPr>
          <w:rFonts w:ascii="Arial" w:eastAsia="Times New Roman" w:hAnsi="Arial" w:cs="Arial"/>
          <w:szCs w:val="24"/>
          <w:lang w:eastAsia="fr-FR"/>
        </w:rPr>
      </w:pPr>
    </w:p>
    <w:p w14:paraId="7CCA66D8" w14:textId="43FD0475" w:rsidR="009F01E7" w:rsidRPr="006F015E" w:rsidRDefault="009F01E7" w:rsidP="006F015E">
      <w:pPr>
        <w:pStyle w:val="Paragraphedeliste"/>
        <w:numPr>
          <w:ilvl w:val="0"/>
          <w:numId w:val="35"/>
        </w:numPr>
        <w:jc w:val="both"/>
        <w:rPr>
          <w:rFonts w:ascii="Arial" w:hAnsi="Arial" w:cs="Arial"/>
          <w:u w:val="single"/>
        </w:rPr>
      </w:pPr>
      <w:r w:rsidRPr="006F015E">
        <w:rPr>
          <w:rFonts w:ascii="Arial" w:hAnsi="Arial" w:cs="Arial"/>
          <w:b/>
          <w:bCs/>
          <w:u w:val="single"/>
        </w:rPr>
        <w:t>Sur l’exécution provisoire</w:t>
      </w:r>
      <w:r w:rsidR="006F015E" w:rsidRPr="006F015E">
        <w:rPr>
          <w:rFonts w:ascii="Arial" w:hAnsi="Arial" w:cs="Arial"/>
          <w:b/>
          <w:bCs/>
          <w:u w:val="single"/>
        </w:rPr>
        <w:t>,</w:t>
      </w:r>
    </w:p>
    <w:p w14:paraId="1FEA2F8D" w14:textId="77777777" w:rsidR="006F015E" w:rsidRPr="006F015E" w:rsidRDefault="006F015E" w:rsidP="006F015E">
      <w:pPr>
        <w:jc w:val="both"/>
        <w:rPr>
          <w:rFonts w:ascii="Arial" w:hAnsi="Arial" w:cs="Arial"/>
        </w:rPr>
      </w:pPr>
    </w:p>
    <w:p w14:paraId="05ED49C1" w14:textId="77777777" w:rsidR="007502AE" w:rsidRDefault="007502AE" w:rsidP="007502AE">
      <w:pPr>
        <w:pStyle w:val="Paragraphedeliste"/>
        <w:numPr>
          <w:ilvl w:val="0"/>
          <w:numId w:val="31"/>
        </w:numPr>
        <w:jc w:val="both"/>
        <w:rPr>
          <w:rFonts w:ascii="Arial" w:hAnsi="Arial" w:cs="Arial"/>
        </w:rPr>
      </w:pPr>
      <w:r w:rsidRPr="007502AE">
        <w:rPr>
          <w:rFonts w:ascii="Arial" w:hAnsi="Arial" w:cs="Arial"/>
          <w:b/>
          <w:bCs/>
        </w:rPr>
        <w:t>ORDONNER</w:t>
      </w:r>
      <w:r w:rsidRPr="007502AE">
        <w:rPr>
          <w:rFonts w:ascii="Arial" w:hAnsi="Arial" w:cs="Arial"/>
        </w:rPr>
        <w:t xml:space="preserve"> l’exécution provisoire de la décision de divorce à intervenir, en application des articles 1074-1 et 514 du Code de procédure civile, et plus particulièrement :</w:t>
      </w:r>
    </w:p>
    <w:p w14:paraId="75AF522F" w14:textId="77777777" w:rsidR="007502AE" w:rsidRDefault="007502AE" w:rsidP="007502AE">
      <w:pPr>
        <w:pStyle w:val="Paragraphedeliste"/>
        <w:numPr>
          <w:ilvl w:val="1"/>
          <w:numId w:val="31"/>
        </w:numPr>
        <w:jc w:val="both"/>
        <w:rPr>
          <w:rFonts w:ascii="Arial" w:hAnsi="Arial" w:cs="Arial"/>
        </w:rPr>
      </w:pPr>
      <w:r w:rsidRPr="007502AE">
        <w:rPr>
          <w:rFonts w:ascii="Arial" w:hAnsi="Arial" w:cs="Arial"/>
        </w:rPr>
        <w:t xml:space="preserve">Des mesures relatives aux enfants, notamment l'exercice de l'autorité parentale conjointe, la fixation de la résidence habituelle des enfants, les droits de visite et d'hébergement, et la contribution à l’entretien et à l’éducation des enfants, et </w:t>
      </w:r>
      <w:r w:rsidRPr="007502AE">
        <w:rPr>
          <w:rFonts w:ascii="Arial" w:hAnsi="Arial" w:cs="Arial"/>
          <w:b/>
          <w:bCs/>
        </w:rPr>
        <w:t>HOMOLOGUER</w:t>
      </w:r>
      <w:r w:rsidRPr="007502AE">
        <w:rPr>
          <w:rFonts w:ascii="Arial" w:hAnsi="Arial" w:cs="Arial"/>
        </w:rPr>
        <w:t xml:space="preserve"> les accords intervenus sur ces points ;</w:t>
      </w:r>
    </w:p>
    <w:p w14:paraId="6FACEB31" w14:textId="4269F380" w:rsidR="006F015E" w:rsidRPr="007502AE" w:rsidRDefault="007502AE" w:rsidP="007502AE">
      <w:pPr>
        <w:pStyle w:val="Paragraphedeliste"/>
        <w:numPr>
          <w:ilvl w:val="1"/>
          <w:numId w:val="31"/>
        </w:numPr>
        <w:jc w:val="both"/>
        <w:rPr>
          <w:rFonts w:ascii="Arial" w:hAnsi="Arial" w:cs="Arial"/>
        </w:rPr>
      </w:pPr>
      <w:r w:rsidRPr="007502AE">
        <w:rPr>
          <w:rFonts w:ascii="Arial" w:hAnsi="Arial" w:cs="Arial"/>
        </w:rPr>
        <w:t xml:space="preserve">Des mesures financières, incluant le versement de la prestation compensatoire, des pensions alimentaires, et l'attribution provisoire de la jouissance du domicile conjugal ou de tout autre bien commun, et </w:t>
      </w:r>
      <w:r w:rsidRPr="007502AE">
        <w:rPr>
          <w:rFonts w:ascii="Arial" w:hAnsi="Arial" w:cs="Arial"/>
          <w:b/>
          <w:bCs/>
        </w:rPr>
        <w:t>HOMOLOGUER</w:t>
      </w:r>
      <w:r w:rsidRPr="007502AE">
        <w:rPr>
          <w:rFonts w:ascii="Arial" w:hAnsi="Arial" w:cs="Arial"/>
        </w:rPr>
        <w:t xml:space="preserve"> les accords intervenus sur ces points.</w:t>
      </w:r>
    </w:p>
    <w:p w14:paraId="31CB77BA" w14:textId="77777777" w:rsidR="007502AE" w:rsidRPr="009F01E7" w:rsidRDefault="007502AE" w:rsidP="007502AE">
      <w:pPr>
        <w:jc w:val="both"/>
        <w:rPr>
          <w:rFonts w:ascii="Arial" w:eastAsia="Times New Roman" w:hAnsi="Arial" w:cs="Arial"/>
          <w:szCs w:val="24"/>
          <w:lang w:eastAsia="fr-FR"/>
        </w:rPr>
      </w:pPr>
    </w:p>
    <w:p w14:paraId="4C535F25" w14:textId="1FE1F5A5" w:rsidR="009F01E7" w:rsidRPr="006F015E" w:rsidRDefault="009F01E7" w:rsidP="006F015E">
      <w:pPr>
        <w:pStyle w:val="Paragraphedeliste"/>
        <w:numPr>
          <w:ilvl w:val="0"/>
          <w:numId w:val="35"/>
        </w:numPr>
        <w:jc w:val="both"/>
        <w:rPr>
          <w:rFonts w:ascii="Arial" w:hAnsi="Arial" w:cs="Arial"/>
          <w:u w:val="single"/>
        </w:rPr>
      </w:pPr>
      <w:r w:rsidRPr="006F015E">
        <w:rPr>
          <w:rFonts w:ascii="Arial" w:hAnsi="Arial" w:cs="Arial"/>
          <w:b/>
          <w:bCs/>
          <w:u w:val="single"/>
        </w:rPr>
        <w:t>Sur la provision pour frais d’instance</w:t>
      </w:r>
      <w:r w:rsidR="006F015E" w:rsidRPr="006F015E">
        <w:rPr>
          <w:rFonts w:ascii="Arial" w:hAnsi="Arial" w:cs="Arial"/>
          <w:b/>
          <w:bCs/>
          <w:u w:val="single"/>
        </w:rPr>
        <w:t>,</w:t>
      </w:r>
    </w:p>
    <w:p w14:paraId="2B05925B" w14:textId="77777777" w:rsidR="006F015E" w:rsidRPr="006F015E" w:rsidRDefault="006F015E" w:rsidP="006F015E">
      <w:pPr>
        <w:jc w:val="both"/>
        <w:rPr>
          <w:rFonts w:ascii="Arial" w:hAnsi="Arial" w:cs="Arial"/>
        </w:rPr>
      </w:pPr>
    </w:p>
    <w:p w14:paraId="7BE22FB9" w14:textId="2340B9CF" w:rsidR="008078AC" w:rsidRPr="0004182D" w:rsidRDefault="0004182D" w:rsidP="0004182D">
      <w:pPr>
        <w:pStyle w:val="Paragraphedeliste"/>
        <w:numPr>
          <w:ilvl w:val="0"/>
          <w:numId w:val="31"/>
        </w:numPr>
        <w:jc w:val="both"/>
        <w:rPr>
          <w:rFonts w:ascii="Arial" w:hAnsi="Arial" w:cs="Arial"/>
        </w:rPr>
      </w:pPr>
      <w:r w:rsidRPr="0004182D">
        <w:rPr>
          <w:rFonts w:ascii="Arial" w:hAnsi="Arial" w:cs="Arial"/>
          <w:b/>
          <w:bCs/>
        </w:rPr>
        <w:t>FIXER</w:t>
      </w:r>
      <w:r w:rsidRPr="0004182D">
        <w:rPr>
          <w:rFonts w:ascii="Arial" w:hAnsi="Arial" w:cs="Arial"/>
        </w:rPr>
        <w:t xml:space="preserve"> une provision pour frais d'instance à la charge de </w:t>
      </w:r>
      <w:r w:rsidRPr="0004182D">
        <w:rPr>
          <w:rFonts w:ascii="Arial" w:hAnsi="Arial" w:cs="Arial"/>
          <w:highlight w:val="yellow"/>
        </w:rPr>
        <w:t>[</w:t>
      </w:r>
      <w:r w:rsidR="007F60CB">
        <w:rPr>
          <w:rFonts w:ascii="Arial" w:hAnsi="Arial" w:cs="Arial"/>
          <w:highlight w:val="yellow"/>
        </w:rPr>
        <w:t>Nom de l’époux 2</w:t>
      </w:r>
      <w:r w:rsidRPr="0004182D">
        <w:rPr>
          <w:rFonts w:ascii="Arial" w:hAnsi="Arial" w:cs="Arial"/>
          <w:highlight w:val="yellow"/>
        </w:rPr>
        <w:t>]</w:t>
      </w:r>
      <w:r w:rsidRPr="0004182D">
        <w:rPr>
          <w:rFonts w:ascii="Arial" w:hAnsi="Arial" w:cs="Arial"/>
        </w:rPr>
        <w:t xml:space="preserve">, d'un montant de </w:t>
      </w:r>
      <w:r w:rsidRPr="0004182D">
        <w:rPr>
          <w:rFonts w:ascii="Arial" w:hAnsi="Arial" w:cs="Arial"/>
          <w:highlight w:val="yellow"/>
        </w:rPr>
        <w:t>[montant]</w:t>
      </w:r>
      <w:r w:rsidRPr="0004182D">
        <w:rPr>
          <w:rFonts w:ascii="Arial" w:hAnsi="Arial" w:cs="Arial"/>
        </w:rPr>
        <w:t xml:space="preserve"> euros, en application de l'article 255, 6° du Code civil, et HOMOLOGUER l’accord conclu entre les parties pour permettre à </w:t>
      </w:r>
      <w:r w:rsidRPr="0004182D">
        <w:rPr>
          <w:rFonts w:ascii="Arial" w:hAnsi="Arial" w:cs="Arial"/>
          <w:highlight w:val="yellow"/>
        </w:rPr>
        <w:t>[</w:t>
      </w:r>
      <w:r w:rsidR="007F60CB">
        <w:rPr>
          <w:rFonts w:ascii="Arial" w:hAnsi="Arial" w:cs="Arial"/>
          <w:highlight w:val="yellow"/>
        </w:rPr>
        <w:t>Nom de l’époux 1</w:t>
      </w:r>
      <w:r w:rsidRPr="0004182D">
        <w:rPr>
          <w:rFonts w:ascii="Arial" w:hAnsi="Arial" w:cs="Arial"/>
          <w:highlight w:val="yellow"/>
        </w:rPr>
        <w:t>]</w:t>
      </w:r>
      <w:r w:rsidRPr="0004182D">
        <w:rPr>
          <w:rFonts w:ascii="Arial" w:hAnsi="Arial" w:cs="Arial"/>
        </w:rPr>
        <w:t xml:space="preserve"> de couvrir les frais liés à la présente procédure, notamment les honoraires d'avocat et les frais de justice.</w:t>
      </w:r>
    </w:p>
    <w:p w14:paraId="4D970E79" w14:textId="77777777" w:rsidR="000E08B1" w:rsidRPr="00F91132" w:rsidRDefault="000E08B1" w:rsidP="004D571A">
      <w:pPr>
        <w:jc w:val="both"/>
        <w:rPr>
          <w:rFonts w:ascii="Arial" w:hAnsi="Arial" w:cs="Arial"/>
        </w:rPr>
      </w:pPr>
    </w:p>
    <w:p w14:paraId="1084D0B9" w14:textId="77777777" w:rsidR="00C24C06" w:rsidRPr="00C24C06" w:rsidRDefault="00C24C06" w:rsidP="00C24C06">
      <w:pPr>
        <w:jc w:val="both"/>
        <w:rPr>
          <w:rFonts w:ascii="Arial" w:hAnsi="Arial" w:cs="Arial"/>
          <w:b/>
          <w:bCs/>
        </w:rPr>
      </w:pPr>
      <w:r w:rsidRPr="00C24C06">
        <w:rPr>
          <w:rFonts w:ascii="Arial" w:hAnsi="Arial" w:cs="Arial"/>
          <w:b/>
          <w:bCs/>
        </w:rPr>
        <w:t>Fait à [Ville], en double exemplaire, le [Date]</w:t>
      </w:r>
    </w:p>
    <w:p w14:paraId="5248145C" w14:textId="77777777" w:rsidR="00C24C06" w:rsidRDefault="00C24C06" w:rsidP="00C24C06">
      <w:pPr>
        <w:jc w:val="both"/>
        <w:rPr>
          <w:rFonts w:ascii="Arial" w:hAnsi="Arial" w:cs="Arial"/>
        </w:rPr>
      </w:pPr>
    </w:p>
    <w:p w14:paraId="34181D10" w14:textId="77777777" w:rsidR="00C24C06" w:rsidRPr="00C24C06" w:rsidRDefault="00C24C06" w:rsidP="00C24C06">
      <w:pPr>
        <w:jc w:val="both"/>
        <w:rPr>
          <w:rFonts w:ascii="Arial" w:hAnsi="Arial" w:cs="Arial"/>
        </w:rPr>
      </w:pPr>
    </w:p>
    <w:p w14:paraId="3241EE61" w14:textId="76A88AF4" w:rsidR="00C24C06" w:rsidRPr="00C24C06" w:rsidRDefault="00C24C06" w:rsidP="00C24C06">
      <w:pPr>
        <w:jc w:val="both"/>
        <w:rPr>
          <w:rFonts w:ascii="Arial" w:hAnsi="Arial" w:cs="Arial"/>
          <w:b/>
          <w:bCs/>
        </w:rPr>
      </w:pPr>
      <w:r w:rsidRPr="00C24C06">
        <w:rPr>
          <w:rFonts w:ascii="Arial" w:hAnsi="Arial" w:cs="Arial"/>
          <w:b/>
          <w:bCs/>
        </w:rPr>
        <w:t>POUR [</w:t>
      </w:r>
      <w:r w:rsidR="007F60CB">
        <w:rPr>
          <w:rFonts w:ascii="Arial" w:hAnsi="Arial" w:cs="Arial"/>
          <w:b/>
          <w:bCs/>
        </w:rPr>
        <w:t>Nom de l’époux 1</w:t>
      </w:r>
      <w:r w:rsidRPr="00C24C06">
        <w:rPr>
          <w:rFonts w:ascii="Arial" w:hAnsi="Arial" w:cs="Arial"/>
          <w:b/>
          <w:bCs/>
        </w:rPr>
        <w:t>]</w:t>
      </w:r>
    </w:p>
    <w:p w14:paraId="2662DABA" w14:textId="77777777" w:rsidR="00C24C06" w:rsidRPr="00C24C06" w:rsidRDefault="00C24C06" w:rsidP="00C24C06">
      <w:pPr>
        <w:jc w:val="both"/>
        <w:rPr>
          <w:rFonts w:ascii="Arial" w:hAnsi="Arial" w:cs="Arial"/>
        </w:rPr>
      </w:pPr>
      <w:r w:rsidRPr="00C24C06">
        <w:rPr>
          <w:rFonts w:ascii="Arial" w:hAnsi="Arial" w:cs="Arial"/>
        </w:rPr>
        <w:t xml:space="preserve">Maître </w:t>
      </w:r>
      <w:r w:rsidRPr="00C24C06">
        <w:rPr>
          <w:rFonts w:ascii="Arial" w:hAnsi="Arial" w:cs="Arial"/>
          <w:highlight w:val="yellow"/>
        </w:rPr>
        <w:t>[Nom de l'avocat du demandeur]</w:t>
      </w:r>
      <w:r w:rsidRPr="00C24C06">
        <w:rPr>
          <w:rFonts w:ascii="Arial" w:hAnsi="Arial" w:cs="Arial"/>
        </w:rPr>
        <w:t xml:space="preserve">, Avocat au Barreau de </w:t>
      </w:r>
      <w:r w:rsidRPr="00C24C06">
        <w:rPr>
          <w:rFonts w:ascii="Arial" w:hAnsi="Arial" w:cs="Arial"/>
          <w:highlight w:val="yellow"/>
        </w:rPr>
        <w:t>[Ville]</w:t>
      </w:r>
    </w:p>
    <w:p w14:paraId="396DE318" w14:textId="77777777" w:rsidR="00C24C06" w:rsidRPr="00C24C06" w:rsidRDefault="00C24C06" w:rsidP="00C24C06">
      <w:pPr>
        <w:jc w:val="both"/>
        <w:rPr>
          <w:rFonts w:ascii="Arial" w:hAnsi="Arial" w:cs="Arial"/>
        </w:rPr>
      </w:pPr>
      <w:r w:rsidRPr="00C24C06">
        <w:rPr>
          <w:rFonts w:ascii="Arial" w:hAnsi="Arial" w:cs="Arial"/>
          <w:highlight w:val="yellow"/>
        </w:rPr>
        <w:t>[Adresse du cabinet de l'avocat du demandeur]</w:t>
      </w:r>
    </w:p>
    <w:p w14:paraId="47ADDB2C" w14:textId="77777777" w:rsidR="00C24C06" w:rsidRPr="00C24C06" w:rsidRDefault="00C24C06" w:rsidP="00C24C06">
      <w:pPr>
        <w:jc w:val="both"/>
        <w:rPr>
          <w:rFonts w:ascii="Arial" w:hAnsi="Arial" w:cs="Arial"/>
        </w:rPr>
      </w:pPr>
      <w:r w:rsidRPr="00C24C06">
        <w:rPr>
          <w:rFonts w:ascii="Arial" w:hAnsi="Arial" w:cs="Arial"/>
          <w:highlight w:val="yellow"/>
        </w:rPr>
        <w:t>[Coordonnées de l'avocat du demandeur]</w:t>
      </w:r>
    </w:p>
    <w:p w14:paraId="73BDFD73" w14:textId="77777777" w:rsidR="00C24C06" w:rsidRPr="00C24C06" w:rsidRDefault="00C24C06" w:rsidP="00C24C06">
      <w:pPr>
        <w:jc w:val="both"/>
        <w:rPr>
          <w:rFonts w:ascii="Arial" w:hAnsi="Arial" w:cs="Arial"/>
        </w:rPr>
      </w:pPr>
    </w:p>
    <w:p w14:paraId="5AB11624" w14:textId="77777777" w:rsidR="00C24C06" w:rsidRPr="00C24C06" w:rsidRDefault="00C24C06" w:rsidP="00C24C06">
      <w:pPr>
        <w:jc w:val="both"/>
        <w:rPr>
          <w:rFonts w:ascii="Arial" w:hAnsi="Arial" w:cs="Arial"/>
          <w:b/>
          <w:bCs/>
        </w:rPr>
      </w:pPr>
      <w:r w:rsidRPr="00C24C06">
        <w:rPr>
          <w:rFonts w:ascii="Arial" w:hAnsi="Arial" w:cs="Arial"/>
          <w:b/>
          <w:bCs/>
        </w:rPr>
        <w:t>SIGNATURE DE L'AVOCAT</w:t>
      </w:r>
    </w:p>
    <w:p w14:paraId="56AB5C89" w14:textId="77777777" w:rsidR="00C24C06" w:rsidRDefault="00C24C06" w:rsidP="00C24C06">
      <w:pPr>
        <w:jc w:val="both"/>
        <w:rPr>
          <w:rFonts w:ascii="Arial" w:hAnsi="Arial" w:cs="Arial"/>
        </w:rPr>
      </w:pPr>
    </w:p>
    <w:p w14:paraId="0AC05C13" w14:textId="77777777" w:rsidR="00C24C06" w:rsidRDefault="00C24C06" w:rsidP="00C24C06">
      <w:pPr>
        <w:jc w:val="both"/>
        <w:rPr>
          <w:rFonts w:ascii="Arial" w:hAnsi="Arial" w:cs="Arial"/>
        </w:rPr>
      </w:pPr>
    </w:p>
    <w:p w14:paraId="651A54AA" w14:textId="77777777" w:rsidR="00B76BBD" w:rsidRDefault="00B76BBD" w:rsidP="00C24C06">
      <w:pPr>
        <w:jc w:val="both"/>
        <w:rPr>
          <w:rFonts w:ascii="Arial" w:hAnsi="Arial" w:cs="Arial"/>
        </w:rPr>
      </w:pPr>
    </w:p>
    <w:p w14:paraId="2B2DBF6A" w14:textId="77777777" w:rsidR="00B76BBD" w:rsidRDefault="00B76BBD" w:rsidP="00C24C06">
      <w:pPr>
        <w:jc w:val="both"/>
        <w:rPr>
          <w:rFonts w:ascii="Arial" w:hAnsi="Arial" w:cs="Arial"/>
        </w:rPr>
      </w:pPr>
    </w:p>
    <w:p w14:paraId="614485D8" w14:textId="77777777" w:rsidR="00B76BBD" w:rsidRDefault="00B76BBD" w:rsidP="00C24C06">
      <w:pPr>
        <w:jc w:val="both"/>
        <w:rPr>
          <w:rFonts w:ascii="Arial" w:hAnsi="Arial" w:cs="Arial"/>
        </w:rPr>
      </w:pPr>
    </w:p>
    <w:p w14:paraId="5A09F58D" w14:textId="79E4BA35" w:rsidR="00C24C06" w:rsidRDefault="00B76BBD" w:rsidP="00B76BBD">
      <w:pPr>
        <w:jc w:val="center"/>
        <w:rPr>
          <w:rFonts w:ascii="Arial" w:hAnsi="Arial" w:cs="Arial"/>
        </w:rPr>
      </w:pPr>
      <w:r w:rsidRPr="00B76BBD">
        <w:rPr>
          <w:rFonts w:ascii="Arial" w:hAnsi="Arial" w:cs="Arial"/>
          <w:highlight w:val="yellow"/>
        </w:rPr>
        <w:t>*****</w:t>
      </w:r>
    </w:p>
    <w:p w14:paraId="6A4B565E" w14:textId="77777777" w:rsidR="00C24C06" w:rsidRDefault="00C24C06" w:rsidP="00C24C06">
      <w:pPr>
        <w:jc w:val="both"/>
        <w:rPr>
          <w:rFonts w:ascii="Arial" w:hAnsi="Arial" w:cs="Arial"/>
        </w:rPr>
      </w:pPr>
    </w:p>
    <w:p w14:paraId="1F22D00B" w14:textId="77777777" w:rsidR="00B76BBD" w:rsidRDefault="00B76BBD" w:rsidP="00C24C06">
      <w:pPr>
        <w:jc w:val="both"/>
        <w:rPr>
          <w:rFonts w:ascii="Arial" w:hAnsi="Arial" w:cs="Arial"/>
        </w:rPr>
      </w:pPr>
    </w:p>
    <w:p w14:paraId="34D74984" w14:textId="77777777" w:rsidR="00C24C06" w:rsidRPr="00C24C06" w:rsidRDefault="00C24C06" w:rsidP="00C24C06">
      <w:pPr>
        <w:jc w:val="both"/>
        <w:rPr>
          <w:rFonts w:ascii="Arial" w:hAnsi="Arial" w:cs="Arial"/>
        </w:rPr>
      </w:pPr>
    </w:p>
    <w:p w14:paraId="0709DE79" w14:textId="7670E3FD" w:rsidR="00C24C06" w:rsidRPr="00C24C06" w:rsidRDefault="00C24C06" w:rsidP="00C24C06">
      <w:pPr>
        <w:jc w:val="both"/>
        <w:rPr>
          <w:rFonts w:ascii="Arial" w:hAnsi="Arial" w:cs="Arial"/>
          <w:b/>
          <w:bCs/>
        </w:rPr>
      </w:pPr>
      <w:r w:rsidRPr="00C24C06">
        <w:rPr>
          <w:rFonts w:ascii="Arial" w:hAnsi="Arial" w:cs="Arial"/>
          <w:b/>
          <w:bCs/>
        </w:rPr>
        <w:t>POUR [</w:t>
      </w:r>
      <w:r w:rsidR="007F60CB">
        <w:rPr>
          <w:rFonts w:ascii="Arial" w:hAnsi="Arial" w:cs="Arial"/>
          <w:b/>
          <w:bCs/>
        </w:rPr>
        <w:t>Nom de l’époux 2</w:t>
      </w:r>
      <w:r w:rsidRPr="00C24C06">
        <w:rPr>
          <w:rFonts w:ascii="Arial" w:hAnsi="Arial" w:cs="Arial"/>
          <w:b/>
          <w:bCs/>
        </w:rPr>
        <w:t>]</w:t>
      </w:r>
    </w:p>
    <w:p w14:paraId="20A86E3F" w14:textId="77777777" w:rsidR="00C24C06" w:rsidRPr="00C24C06" w:rsidRDefault="00C24C06" w:rsidP="00C24C06">
      <w:pPr>
        <w:jc w:val="both"/>
        <w:rPr>
          <w:rFonts w:ascii="Arial" w:hAnsi="Arial" w:cs="Arial"/>
        </w:rPr>
      </w:pPr>
      <w:r w:rsidRPr="00C24C06">
        <w:rPr>
          <w:rFonts w:ascii="Arial" w:hAnsi="Arial" w:cs="Arial"/>
        </w:rPr>
        <w:t xml:space="preserve">Maître </w:t>
      </w:r>
      <w:r w:rsidRPr="00C24C06">
        <w:rPr>
          <w:rFonts w:ascii="Arial" w:hAnsi="Arial" w:cs="Arial"/>
          <w:highlight w:val="yellow"/>
        </w:rPr>
        <w:t>[Nom de l'avocat du défendeur]</w:t>
      </w:r>
      <w:r w:rsidRPr="00C24C06">
        <w:rPr>
          <w:rFonts w:ascii="Arial" w:hAnsi="Arial" w:cs="Arial"/>
        </w:rPr>
        <w:t xml:space="preserve">, Avocat au Barreau de </w:t>
      </w:r>
      <w:r w:rsidRPr="00B76BBD">
        <w:rPr>
          <w:rFonts w:ascii="Arial" w:hAnsi="Arial" w:cs="Arial"/>
          <w:highlight w:val="yellow"/>
        </w:rPr>
        <w:t>[Ville]</w:t>
      </w:r>
    </w:p>
    <w:p w14:paraId="789A39C1" w14:textId="77777777" w:rsidR="00C24C06" w:rsidRPr="00B76BBD" w:rsidRDefault="00C24C06" w:rsidP="00C24C06">
      <w:pPr>
        <w:jc w:val="both"/>
        <w:rPr>
          <w:rFonts w:ascii="Arial" w:hAnsi="Arial" w:cs="Arial"/>
          <w:highlight w:val="yellow"/>
        </w:rPr>
      </w:pPr>
      <w:r w:rsidRPr="00B76BBD">
        <w:rPr>
          <w:rFonts w:ascii="Arial" w:hAnsi="Arial" w:cs="Arial"/>
          <w:highlight w:val="yellow"/>
        </w:rPr>
        <w:t>[Adresse du cabinet de l'avocat du défendeur]</w:t>
      </w:r>
    </w:p>
    <w:p w14:paraId="4FA69D45" w14:textId="77777777" w:rsidR="00C24C06" w:rsidRPr="00C24C06" w:rsidRDefault="00C24C06" w:rsidP="00C24C06">
      <w:pPr>
        <w:jc w:val="both"/>
        <w:rPr>
          <w:rFonts w:ascii="Arial" w:hAnsi="Arial" w:cs="Arial"/>
        </w:rPr>
      </w:pPr>
      <w:r w:rsidRPr="00B76BBD">
        <w:rPr>
          <w:rFonts w:ascii="Arial" w:hAnsi="Arial" w:cs="Arial"/>
          <w:highlight w:val="yellow"/>
        </w:rPr>
        <w:t>[Coordonnées de l'avocat du défendeur]</w:t>
      </w:r>
    </w:p>
    <w:p w14:paraId="45EC3928" w14:textId="77777777" w:rsidR="00C24C06" w:rsidRPr="00C24C06" w:rsidRDefault="00C24C06" w:rsidP="00C24C06">
      <w:pPr>
        <w:jc w:val="both"/>
        <w:rPr>
          <w:rFonts w:ascii="Arial" w:hAnsi="Arial" w:cs="Arial"/>
        </w:rPr>
      </w:pPr>
    </w:p>
    <w:p w14:paraId="37130A61" w14:textId="12598C40" w:rsidR="000E08B1" w:rsidRPr="00C24C06" w:rsidRDefault="00C24C06" w:rsidP="00C24C06">
      <w:pPr>
        <w:jc w:val="both"/>
        <w:rPr>
          <w:rFonts w:ascii="Arial" w:hAnsi="Arial" w:cs="Arial"/>
          <w:b/>
          <w:bCs/>
        </w:rPr>
      </w:pPr>
      <w:r w:rsidRPr="00C24C06">
        <w:rPr>
          <w:rFonts w:ascii="Arial" w:hAnsi="Arial" w:cs="Arial"/>
          <w:b/>
          <w:bCs/>
        </w:rPr>
        <w:t>SIGNATURE DE L'AVOCAT</w:t>
      </w:r>
    </w:p>
    <w:p w14:paraId="7081FD95" w14:textId="77777777" w:rsidR="000E08B1" w:rsidRPr="00F91132" w:rsidRDefault="000E08B1" w:rsidP="004D571A">
      <w:pPr>
        <w:jc w:val="both"/>
        <w:rPr>
          <w:rFonts w:ascii="Arial" w:hAnsi="Arial" w:cs="Arial"/>
        </w:rPr>
      </w:pPr>
    </w:p>
    <w:p w14:paraId="45EA2EDF" w14:textId="77777777" w:rsidR="000E08B1" w:rsidRDefault="000E08B1" w:rsidP="004D571A">
      <w:pPr>
        <w:jc w:val="both"/>
        <w:rPr>
          <w:rFonts w:ascii="Arial" w:hAnsi="Arial" w:cs="Arial"/>
        </w:rPr>
      </w:pPr>
    </w:p>
    <w:p w14:paraId="5BD3FB85" w14:textId="77777777" w:rsidR="00C24C06" w:rsidRDefault="00C24C06" w:rsidP="004D571A">
      <w:pPr>
        <w:jc w:val="both"/>
        <w:rPr>
          <w:rFonts w:ascii="Arial" w:hAnsi="Arial" w:cs="Arial"/>
        </w:rPr>
      </w:pPr>
    </w:p>
    <w:p w14:paraId="36FC7691" w14:textId="77777777" w:rsidR="00C24C06" w:rsidRDefault="00C24C06" w:rsidP="004D571A">
      <w:pPr>
        <w:jc w:val="both"/>
        <w:rPr>
          <w:rFonts w:ascii="Arial" w:hAnsi="Arial" w:cs="Arial"/>
        </w:rPr>
      </w:pPr>
    </w:p>
    <w:p w14:paraId="338BB1C7" w14:textId="77777777" w:rsidR="00C24C06" w:rsidRDefault="00C24C06" w:rsidP="004D571A">
      <w:pPr>
        <w:jc w:val="both"/>
        <w:rPr>
          <w:rFonts w:ascii="Arial" w:hAnsi="Arial" w:cs="Arial"/>
        </w:rPr>
      </w:pPr>
    </w:p>
    <w:p w14:paraId="7966D428" w14:textId="77777777" w:rsidR="00C24C06" w:rsidRDefault="00C24C06" w:rsidP="004D571A">
      <w:pPr>
        <w:jc w:val="both"/>
        <w:rPr>
          <w:rFonts w:ascii="Arial" w:hAnsi="Arial" w:cs="Arial"/>
        </w:rPr>
      </w:pPr>
    </w:p>
    <w:p w14:paraId="2ACFFA60" w14:textId="77777777" w:rsidR="00C24C06" w:rsidRDefault="00C24C06" w:rsidP="004D571A">
      <w:pPr>
        <w:jc w:val="both"/>
        <w:rPr>
          <w:rFonts w:ascii="Arial" w:hAnsi="Arial" w:cs="Arial"/>
        </w:rPr>
      </w:pPr>
    </w:p>
    <w:p w14:paraId="28ADCF63" w14:textId="77777777" w:rsidR="00C24C06" w:rsidRDefault="00C24C06" w:rsidP="004D571A">
      <w:pPr>
        <w:jc w:val="both"/>
        <w:rPr>
          <w:rFonts w:ascii="Arial" w:hAnsi="Arial" w:cs="Arial"/>
        </w:rPr>
      </w:pPr>
    </w:p>
    <w:p w14:paraId="3ED3004F" w14:textId="77777777" w:rsidR="00C24C06" w:rsidRDefault="00C24C06" w:rsidP="004D571A">
      <w:pPr>
        <w:jc w:val="both"/>
        <w:rPr>
          <w:rFonts w:ascii="Arial" w:hAnsi="Arial" w:cs="Arial"/>
        </w:rPr>
      </w:pPr>
    </w:p>
    <w:p w14:paraId="36074546" w14:textId="77777777" w:rsidR="00C24C06" w:rsidRDefault="00C24C06" w:rsidP="004D571A">
      <w:pPr>
        <w:jc w:val="both"/>
        <w:rPr>
          <w:rFonts w:ascii="Arial" w:hAnsi="Arial" w:cs="Arial"/>
        </w:rPr>
      </w:pPr>
    </w:p>
    <w:p w14:paraId="2D197CA3" w14:textId="77777777" w:rsidR="00C24C06" w:rsidRDefault="00C24C06" w:rsidP="004D571A">
      <w:pPr>
        <w:jc w:val="both"/>
        <w:rPr>
          <w:rFonts w:ascii="Arial" w:hAnsi="Arial" w:cs="Arial"/>
        </w:rPr>
      </w:pPr>
    </w:p>
    <w:p w14:paraId="3CF45A4B" w14:textId="77777777" w:rsidR="00C24C06" w:rsidRDefault="00C24C06" w:rsidP="004D571A">
      <w:pPr>
        <w:jc w:val="both"/>
        <w:rPr>
          <w:rFonts w:ascii="Arial" w:hAnsi="Arial" w:cs="Arial"/>
        </w:rPr>
      </w:pPr>
    </w:p>
    <w:p w14:paraId="6EFA1D7D" w14:textId="77777777" w:rsidR="00C24C06" w:rsidRDefault="00C24C06" w:rsidP="004D571A">
      <w:pPr>
        <w:jc w:val="both"/>
        <w:rPr>
          <w:rFonts w:ascii="Arial" w:hAnsi="Arial" w:cs="Arial"/>
        </w:rPr>
      </w:pPr>
    </w:p>
    <w:p w14:paraId="1670E138" w14:textId="77777777" w:rsidR="00C24C06" w:rsidRDefault="00C24C06" w:rsidP="004D571A">
      <w:pPr>
        <w:jc w:val="both"/>
        <w:rPr>
          <w:rFonts w:ascii="Arial" w:hAnsi="Arial" w:cs="Arial"/>
        </w:rPr>
      </w:pPr>
    </w:p>
    <w:p w14:paraId="67CF2485" w14:textId="77777777" w:rsidR="00C24C06" w:rsidRDefault="00C24C06" w:rsidP="004D571A">
      <w:pPr>
        <w:jc w:val="both"/>
        <w:rPr>
          <w:rFonts w:ascii="Arial" w:hAnsi="Arial" w:cs="Arial"/>
        </w:rPr>
      </w:pPr>
    </w:p>
    <w:p w14:paraId="1FBA5282" w14:textId="77777777" w:rsidR="00C24C06" w:rsidRDefault="00C24C06" w:rsidP="004D571A">
      <w:pPr>
        <w:jc w:val="both"/>
        <w:rPr>
          <w:rFonts w:ascii="Arial" w:hAnsi="Arial" w:cs="Arial"/>
        </w:rPr>
      </w:pPr>
    </w:p>
    <w:p w14:paraId="621C4796" w14:textId="77777777" w:rsidR="00C24C06" w:rsidRDefault="00C24C06" w:rsidP="004D571A">
      <w:pPr>
        <w:jc w:val="both"/>
        <w:rPr>
          <w:rFonts w:ascii="Arial" w:hAnsi="Arial" w:cs="Arial"/>
        </w:rPr>
      </w:pPr>
    </w:p>
    <w:p w14:paraId="1B52C006" w14:textId="77777777" w:rsidR="00C24C06" w:rsidRDefault="00C24C06" w:rsidP="004D571A">
      <w:pPr>
        <w:jc w:val="both"/>
        <w:rPr>
          <w:rFonts w:ascii="Arial" w:hAnsi="Arial" w:cs="Arial"/>
        </w:rPr>
      </w:pPr>
    </w:p>
    <w:p w14:paraId="3EA51DCA" w14:textId="77777777" w:rsidR="00C24C06" w:rsidRPr="00F91132" w:rsidRDefault="00C24C06" w:rsidP="004D571A">
      <w:pPr>
        <w:jc w:val="both"/>
        <w:rPr>
          <w:rFonts w:ascii="Arial" w:hAnsi="Arial" w:cs="Arial"/>
        </w:rPr>
      </w:pPr>
    </w:p>
    <w:p w14:paraId="4414F0A9" w14:textId="77777777" w:rsidR="000E08B1" w:rsidRPr="00F91132" w:rsidRDefault="000E08B1" w:rsidP="004D571A">
      <w:pPr>
        <w:jc w:val="both"/>
        <w:rPr>
          <w:rFonts w:ascii="Arial" w:hAnsi="Arial" w:cs="Arial"/>
        </w:rPr>
      </w:pPr>
    </w:p>
    <w:p w14:paraId="72616074" w14:textId="77777777" w:rsidR="000E08B1" w:rsidRPr="00F91132" w:rsidRDefault="000E08B1" w:rsidP="004D571A">
      <w:pPr>
        <w:jc w:val="both"/>
        <w:rPr>
          <w:rFonts w:ascii="Arial" w:hAnsi="Arial" w:cs="Arial"/>
        </w:rPr>
      </w:pPr>
    </w:p>
    <w:p w14:paraId="1CBE32E9" w14:textId="77777777" w:rsidR="000E08B1" w:rsidRPr="00F91132" w:rsidRDefault="000E08B1" w:rsidP="000E08B1">
      <w:pPr>
        <w:jc w:val="center"/>
        <w:rPr>
          <w:rFonts w:ascii="Arial" w:hAnsi="Arial" w:cs="Arial"/>
          <w:b/>
        </w:rPr>
      </w:pPr>
      <w:r w:rsidRPr="00F91132">
        <w:rPr>
          <w:rFonts w:ascii="Arial" w:hAnsi="Arial" w:cs="Arial"/>
          <w:b/>
        </w:rPr>
        <w:t>SOUS TOUTES RESERVES ET CE AFIN QU'ILS N’EN IGNORENT</w:t>
      </w:r>
    </w:p>
    <w:p w14:paraId="47B3D65B" w14:textId="77777777" w:rsidR="006E2390" w:rsidRPr="00F91132" w:rsidRDefault="006E2390">
      <w:pPr>
        <w:spacing w:after="200" w:line="276" w:lineRule="auto"/>
        <w:rPr>
          <w:rFonts w:ascii="Arial" w:hAnsi="Arial" w:cs="Arial"/>
        </w:rPr>
      </w:pPr>
      <w:r w:rsidRPr="00F91132">
        <w:rPr>
          <w:rFonts w:ascii="Arial" w:hAnsi="Arial" w:cs="Arial"/>
        </w:rPr>
        <w:br w:type="page"/>
      </w:r>
    </w:p>
    <w:p w14:paraId="5933465C" w14:textId="77777777" w:rsidR="000E08B1" w:rsidRPr="00F91132" w:rsidRDefault="00CC4915" w:rsidP="000E08B1">
      <w:pPr>
        <w:rPr>
          <w:rFonts w:ascii="Arial" w:hAnsi="Arial" w:cs="Arial"/>
        </w:rPr>
      </w:pPr>
      <w:r w:rsidRPr="00F91132">
        <w:rPr>
          <w:rFonts w:ascii="Arial" w:hAnsi="Arial" w:cs="Arial"/>
          <w:b/>
          <w:u w:val="single"/>
        </w:rPr>
        <w:lastRenderedPageBreak/>
        <w:t xml:space="preserve">Liste des </w:t>
      </w:r>
      <w:r w:rsidR="000E08B1" w:rsidRPr="00F91132">
        <w:rPr>
          <w:rFonts w:ascii="Arial" w:hAnsi="Arial" w:cs="Arial"/>
          <w:b/>
          <w:u w:val="single"/>
        </w:rPr>
        <w:t xml:space="preserve">pièces visées au soutien </w:t>
      </w:r>
      <w:r w:rsidR="00806824" w:rsidRPr="00F91132">
        <w:rPr>
          <w:rFonts w:ascii="Arial" w:hAnsi="Arial" w:cs="Arial"/>
          <w:b/>
          <w:u w:val="single"/>
        </w:rPr>
        <w:t>de la présente requête</w:t>
      </w:r>
      <w:r w:rsidR="000E08B1" w:rsidRPr="00F91132">
        <w:rPr>
          <w:rFonts w:ascii="Arial" w:hAnsi="Arial" w:cs="Arial"/>
          <w:b/>
          <w:u w:val="single"/>
        </w:rPr>
        <w:t> :</w:t>
      </w:r>
    </w:p>
    <w:p w14:paraId="40002912" w14:textId="77777777" w:rsidR="00381CA2" w:rsidRDefault="00381CA2" w:rsidP="00381CA2">
      <w:pPr>
        <w:jc w:val="both"/>
        <w:rPr>
          <w:rFonts w:ascii="Arial" w:hAnsi="Arial" w:cs="Arial"/>
        </w:rPr>
      </w:pPr>
    </w:p>
    <w:p w14:paraId="2C233BB2" w14:textId="7D011FF0" w:rsidR="005D533D" w:rsidRPr="001F2C60" w:rsidRDefault="005D533D" w:rsidP="00D46FCC">
      <w:pPr>
        <w:pStyle w:val="Paragraphedeliste"/>
        <w:numPr>
          <w:ilvl w:val="0"/>
          <w:numId w:val="31"/>
        </w:numPr>
        <w:jc w:val="both"/>
        <w:rPr>
          <w:rFonts w:ascii="Arial" w:hAnsi="Arial" w:cs="Arial"/>
          <w:b/>
          <w:bCs/>
        </w:rPr>
      </w:pPr>
      <w:r w:rsidRPr="001F2C60">
        <w:rPr>
          <w:rFonts w:ascii="Arial" w:hAnsi="Arial" w:cs="Arial"/>
          <w:b/>
          <w:bCs/>
          <w:u w:val="single"/>
        </w:rPr>
        <w:t>Pièce n° 1</w:t>
      </w:r>
      <w:r w:rsidRPr="001F2C60">
        <w:rPr>
          <w:rFonts w:ascii="Arial" w:hAnsi="Arial" w:cs="Arial"/>
          <w:b/>
          <w:bCs/>
        </w:rPr>
        <w:t xml:space="preserve"> : Copie intégrale de l’acte de mariage.</w:t>
      </w:r>
    </w:p>
    <w:p w14:paraId="5EB5E445" w14:textId="77777777" w:rsidR="005D533D" w:rsidRPr="001F2C60" w:rsidRDefault="005D533D" w:rsidP="005D533D">
      <w:pPr>
        <w:jc w:val="both"/>
        <w:rPr>
          <w:rFonts w:ascii="Arial" w:hAnsi="Arial" w:cs="Arial"/>
          <w:b/>
          <w:bCs/>
        </w:rPr>
      </w:pPr>
    </w:p>
    <w:p w14:paraId="03030549" w14:textId="762A4924" w:rsidR="005D533D" w:rsidRPr="001F2C60" w:rsidRDefault="005D533D" w:rsidP="00D46FCC">
      <w:pPr>
        <w:pStyle w:val="Paragraphedeliste"/>
        <w:numPr>
          <w:ilvl w:val="0"/>
          <w:numId w:val="31"/>
        </w:numPr>
        <w:jc w:val="both"/>
        <w:rPr>
          <w:rFonts w:ascii="Arial" w:hAnsi="Arial" w:cs="Arial"/>
          <w:b/>
          <w:bCs/>
        </w:rPr>
      </w:pPr>
      <w:r w:rsidRPr="001F2C60">
        <w:rPr>
          <w:rFonts w:ascii="Arial" w:hAnsi="Arial" w:cs="Arial"/>
          <w:b/>
          <w:bCs/>
          <w:u w:val="single"/>
        </w:rPr>
        <w:t>Pièce n° 2</w:t>
      </w:r>
      <w:r w:rsidRPr="001F2C60">
        <w:rPr>
          <w:rFonts w:ascii="Arial" w:hAnsi="Arial" w:cs="Arial"/>
          <w:b/>
          <w:bCs/>
        </w:rPr>
        <w:t xml:space="preserve"> : Contrat de mariage (si applicable).</w:t>
      </w:r>
    </w:p>
    <w:p w14:paraId="25EE694F" w14:textId="77777777" w:rsidR="005D533D" w:rsidRPr="001F2C60" w:rsidRDefault="005D533D" w:rsidP="005D533D">
      <w:pPr>
        <w:jc w:val="both"/>
        <w:rPr>
          <w:rFonts w:ascii="Arial" w:hAnsi="Arial" w:cs="Arial"/>
          <w:b/>
          <w:bCs/>
        </w:rPr>
      </w:pPr>
    </w:p>
    <w:p w14:paraId="464AC07C" w14:textId="401589F6" w:rsidR="005D533D" w:rsidRPr="001F2C60" w:rsidRDefault="005D533D" w:rsidP="00D46FCC">
      <w:pPr>
        <w:pStyle w:val="Paragraphedeliste"/>
        <w:numPr>
          <w:ilvl w:val="0"/>
          <w:numId w:val="31"/>
        </w:numPr>
        <w:jc w:val="both"/>
        <w:rPr>
          <w:rFonts w:ascii="Arial" w:hAnsi="Arial" w:cs="Arial"/>
          <w:b/>
          <w:bCs/>
        </w:rPr>
      </w:pPr>
      <w:r w:rsidRPr="001F2C60">
        <w:rPr>
          <w:rFonts w:ascii="Arial" w:hAnsi="Arial" w:cs="Arial"/>
          <w:b/>
          <w:bCs/>
          <w:u w:val="single"/>
        </w:rPr>
        <w:t>Pièce n° 3</w:t>
      </w:r>
      <w:r w:rsidRPr="001F2C60">
        <w:rPr>
          <w:rFonts w:ascii="Arial" w:hAnsi="Arial" w:cs="Arial"/>
          <w:b/>
          <w:bCs/>
        </w:rPr>
        <w:t xml:space="preserve"> : Copie intégrale des actes de naissance des enfants [nom des enfants].</w:t>
      </w:r>
    </w:p>
    <w:p w14:paraId="3CC73C26" w14:textId="77777777" w:rsidR="005D533D" w:rsidRPr="001F2C60" w:rsidRDefault="005D533D" w:rsidP="005D533D">
      <w:pPr>
        <w:jc w:val="both"/>
        <w:rPr>
          <w:rFonts w:ascii="Arial" w:hAnsi="Arial" w:cs="Arial"/>
          <w:b/>
          <w:bCs/>
        </w:rPr>
      </w:pPr>
    </w:p>
    <w:p w14:paraId="425B553F" w14:textId="5662C3C6" w:rsidR="005D533D" w:rsidRPr="001F2C60" w:rsidRDefault="005D533D" w:rsidP="00D46FCC">
      <w:pPr>
        <w:pStyle w:val="Paragraphedeliste"/>
        <w:numPr>
          <w:ilvl w:val="0"/>
          <w:numId w:val="31"/>
        </w:numPr>
        <w:jc w:val="both"/>
        <w:rPr>
          <w:rFonts w:ascii="Arial" w:hAnsi="Arial" w:cs="Arial"/>
          <w:b/>
          <w:bCs/>
        </w:rPr>
      </w:pPr>
      <w:r w:rsidRPr="001F2C60">
        <w:rPr>
          <w:rFonts w:ascii="Arial" w:hAnsi="Arial" w:cs="Arial"/>
          <w:b/>
          <w:bCs/>
          <w:u w:val="single"/>
        </w:rPr>
        <w:t>Pièce n° 4</w:t>
      </w:r>
      <w:r w:rsidRPr="001F2C60">
        <w:rPr>
          <w:rFonts w:ascii="Arial" w:hAnsi="Arial" w:cs="Arial"/>
          <w:b/>
          <w:bCs/>
        </w:rPr>
        <w:t xml:space="preserve"> : Accord sous signature privée contresigné par avocats, daté du [date], relatif aux modalités de la séparation, des droits de visite, des contributions financières, de la liquidation du régime matrimonial et de toute autre disposition convenue.</w:t>
      </w:r>
    </w:p>
    <w:p w14:paraId="44E22AC0" w14:textId="77777777" w:rsidR="005D533D" w:rsidRPr="001F2C60" w:rsidRDefault="005D533D" w:rsidP="005D533D">
      <w:pPr>
        <w:jc w:val="both"/>
        <w:rPr>
          <w:rFonts w:ascii="Arial" w:hAnsi="Arial" w:cs="Arial"/>
          <w:b/>
          <w:bCs/>
        </w:rPr>
      </w:pPr>
    </w:p>
    <w:p w14:paraId="338EF1ED" w14:textId="3D2F5699" w:rsidR="005D533D" w:rsidRPr="001F2C60" w:rsidRDefault="005D533D" w:rsidP="00D46FCC">
      <w:pPr>
        <w:pStyle w:val="Paragraphedeliste"/>
        <w:numPr>
          <w:ilvl w:val="0"/>
          <w:numId w:val="31"/>
        </w:numPr>
        <w:jc w:val="both"/>
        <w:rPr>
          <w:rFonts w:ascii="Arial" w:hAnsi="Arial" w:cs="Arial"/>
          <w:b/>
          <w:bCs/>
        </w:rPr>
      </w:pPr>
      <w:r w:rsidRPr="001F2C60">
        <w:rPr>
          <w:rFonts w:ascii="Arial" w:hAnsi="Arial" w:cs="Arial"/>
          <w:b/>
          <w:bCs/>
          <w:u w:val="single"/>
        </w:rPr>
        <w:t>Pièce n° 5</w:t>
      </w:r>
      <w:r w:rsidRPr="001F2C60">
        <w:rPr>
          <w:rFonts w:ascii="Arial" w:hAnsi="Arial" w:cs="Arial"/>
          <w:b/>
          <w:bCs/>
        </w:rPr>
        <w:t xml:space="preserve"> : Attestation sur l’honneur de [</w:t>
      </w:r>
      <w:r w:rsidR="007F60CB">
        <w:rPr>
          <w:rFonts w:ascii="Arial" w:hAnsi="Arial" w:cs="Arial"/>
          <w:b/>
          <w:bCs/>
        </w:rPr>
        <w:t>Nom de l’époux 1</w:t>
      </w:r>
      <w:r w:rsidRPr="001F2C60">
        <w:rPr>
          <w:rFonts w:ascii="Arial" w:hAnsi="Arial" w:cs="Arial"/>
          <w:b/>
          <w:bCs/>
        </w:rPr>
        <w:t>] et de [</w:t>
      </w:r>
      <w:r w:rsidR="007F60CB">
        <w:rPr>
          <w:rFonts w:ascii="Arial" w:hAnsi="Arial" w:cs="Arial"/>
          <w:b/>
          <w:bCs/>
        </w:rPr>
        <w:t>Nom de l’époux 2</w:t>
      </w:r>
      <w:r w:rsidRPr="001F2C60">
        <w:rPr>
          <w:rFonts w:ascii="Arial" w:hAnsi="Arial" w:cs="Arial"/>
          <w:b/>
          <w:bCs/>
        </w:rPr>
        <w:t>] relative à leurs revenus et charges respectives.</w:t>
      </w:r>
    </w:p>
    <w:p w14:paraId="0DE3D356" w14:textId="77777777" w:rsidR="005D533D" w:rsidRPr="001F2C60" w:rsidRDefault="005D533D" w:rsidP="005D533D">
      <w:pPr>
        <w:jc w:val="both"/>
        <w:rPr>
          <w:rFonts w:ascii="Arial" w:hAnsi="Arial" w:cs="Arial"/>
          <w:b/>
          <w:bCs/>
        </w:rPr>
      </w:pPr>
    </w:p>
    <w:p w14:paraId="782F5398" w14:textId="6BFE8109" w:rsidR="005D533D" w:rsidRPr="001F2C60" w:rsidRDefault="005D533D" w:rsidP="00D46FCC">
      <w:pPr>
        <w:pStyle w:val="Paragraphedeliste"/>
        <w:numPr>
          <w:ilvl w:val="0"/>
          <w:numId w:val="31"/>
        </w:numPr>
        <w:jc w:val="both"/>
        <w:rPr>
          <w:rFonts w:ascii="Arial" w:hAnsi="Arial" w:cs="Arial"/>
          <w:b/>
          <w:bCs/>
        </w:rPr>
      </w:pPr>
      <w:r w:rsidRPr="001F2C60">
        <w:rPr>
          <w:rFonts w:ascii="Arial" w:hAnsi="Arial" w:cs="Arial"/>
          <w:b/>
          <w:bCs/>
          <w:u w:val="single"/>
        </w:rPr>
        <w:t>Pièce n° 6</w:t>
      </w:r>
      <w:r w:rsidRPr="001F2C60">
        <w:rPr>
          <w:rFonts w:ascii="Arial" w:hAnsi="Arial" w:cs="Arial"/>
          <w:b/>
          <w:bCs/>
        </w:rPr>
        <w:t xml:space="preserve"> : Avis d’imposition de [</w:t>
      </w:r>
      <w:r w:rsidR="007F60CB">
        <w:rPr>
          <w:rFonts w:ascii="Arial" w:hAnsi="Arial" w:cs="Arial"/>
          <w:b/>
          <w:bCs/>
        </w:rPr>
        <w:t>Nom de l’époux 1</w:t>
      </w:r>
      <w:r w:rsidRPr="001F2C60">
        <w:rPr>
          <w:rFonts w:ascii="Arial" w:hAnsi="Arial" w:cs="Arial"/>
          <w:b/>
          <w:bCs/>
        </w:rPr>
        <w:t>] et [</w:t>
      </w:r>
      <w:r w:rsidR="007F60CB">
        <w:rPr>
          <w:rFonts w:ascii="Arial" w:hAnsi="Arial" w:cs="Arial"/>
          <w:b/>
          <w:bCs/>
        </w:rPr>
        <w:t>Nom de l’époux 2</w:t>
      </w:r>
      <w:r w:rsidRPr="001F2C60">
        <w:rPr>
          <w:rFonts w:ascii="Arial" w:hAnsi="Arial" w:cs="Arial"/>
          <w:b/>
          <w:bCs/>
        </w:rPr>
        <w:t>] (dernière année).</w:t>
      </w:r>
    </w:p>
    <w:p w14:paraId="4AA6E7C1" w14:textId="77777777" w:rsidR="005D533D" w:rsidRPr="001F2C60" w:rsidRDefault="005D533D" w:rsidP="005D533D">
      <w:pPr>
        <w:jc w:val="both"/>
        <w:rPr>
          <w:rFonts w:ascii="Arial" w:hAnsi="Arial" w:cs="Arial"/>
          <w:b/>
          <w:bCs/>
        </w:rPr>
      </w:pPr>
    </w:p>
    <w:p w14:paraId="0015A292" w14:textId="1EEF8C17" w:rsidR="005D533D" w:rsidRPr="001F2C60" w:rsidRDefault="005D533D" w:rsidP="00D46FCC">
      <w:pPr>
        <w:pStyle w:val="Paragraphedeliste"/>
        <w:numPr>
          <w:ilvl w:val="0"/>
          <w:numId w:val="31"/>
        </w:numPr>
        <w:jc w:val="both"/>
        <w:rPr>
          <w:rFonts w:ascii="Arial" w:hAnsi="Arial" w:cs="Arial"/>
          <w:b/>
          <w:bCs/>
        </w:rPr>
      </w:pPr>
      <w:r w:rsidRPr="001F2C60">
        <w:rPr>
          <w:rFonts w:ascii="Arial" w:hAnsi="Arial" w:cs="Arial"/>
          <w:b/>
          <w:bCs/>
          <w:u w:val="single"/>
        </w:rPr>
        <w:t>Pièce n° 7</w:t>
      </w:r>
      <w:r w:rsidRPr="001F2C60">
        <w:rPr>
          <w:rFonts w:ascii="Arial" w:hAnsi="Arial" w:cs="Arial"/>
          <w:b/>
          <w:bCs/>
        </w:rPr>
        <w:t xml:space="preserve"> : Attestation de loyer ou de crédit immobilier du logement conjugal.</w:t>
      </w:r>
    </w:p>
    <w:p w14:paraId="590A6B24" w14:textId="77777777" w:rsidR="005D533D" w:rsidRPr="001F2C60" w:rsidRDefault="005D533D" w:rsidP="005D533D">
      <w:pPr>
        <w:jc w:val="both"/>
        <w:rPr>
          <w:rFonts w:ascii="Arial" w:hAnsi="Arial" w:cs="Arial"/>
          <w:b/>
          <w:bCs/>
        </w:rPr>
      </w:pPr>
    </w:p>
    <w:p w14:paraId="7FBD3571" w14:textId="33B20724" w:rsidR="005D533D" w:rsidRPr="001F2C60" w:rsidRDefault="005D533D" w:rsidP="00D46FCC">
      <w:pPr>
        <w:pStyle w:val="Paragraphedeliste"/>
        <w:numPr>
          <w:ilvl w:val="0"/>
          <w:numId w:val="31"/>
        </w:numPr>
        <w:jc w:val="both"/>
        <w:rPr>
          <w:rFonts w:ascii="Arial" w:hAnsi="Arial" w:cs="Arial"/>
          <w:b/>
          <w:bCs/>
        </w:rPr>
      </w:pPr>
      <w:r w:rsidRPr="001F2C60">
        <w:rPr>
          <w:rFonts w:ascii="Arial" w:hAnsi="Arial" w:cs="Arial"/>
          <w:b/>
          <w:bCs/>
          <w:u w:val="single"/>
        </w:rPr>
        <w:t>Pièce n° 8</w:t>
      </w:r>
      <w:r w:rsidRPr="001F2C60">
        <w:rPr>
          <w:rFonts w:ascii="Arial" w:hAnsi="Arial" w:cs="Arial"/>
          <w:b/>
          <w:bCs/>
        </w:rPr>
        <w:t xml:space="preserve"> : Évaluation des biens immobiliers communs ou indivis (si applicable).</w:t>
      </w:r>
    </w:p>
    <w:p w14:paraId="18B83713" w14:textId="77777777" w:rsidR="005D533D" w:rsidRPr="001F2C60" w:rsidRDefault="005D533D" w:rsidP="005D533D">
      <w:pPr>
        <w:jc w:val="both"/>
        <w:rPr>
          <w:rFonts w:ascii="Arial" w:hAnsi="Arial" w:cs="Arial"/>
          <w:b/>
          <w:bCs/>
        </w:rPr>
      </w:pPr>
    </w:p>
    <w:p w14:paraId="6E2593AA" w14:textId="76CC3379" w:rsidR="005D533D" w:rsidRPr="001F2C60" w:rsidRDefault="005D533D" w:rsidP="001F2C60">
      <w:pPr>
        <w:pStyle w:val="Paragraphedeliste"/>
        <w:numPr>
          <w:ilvl w:val="0"/>
          <w:numId w:val="31"/>
        </w:numPr>
        <w:jc w:val="both"/>
        <w:rPr>
          <w:rFonts w:ascii="Arial" w:hAnsi="Arial" w:cs="Arial"/>
          <w:b/>
          <w:bCs/>
        </w:rPr>
      </w:pPr>
      <w:r w:rsidRPr="001F2C60">
        <w:rPr>
          <w:rFonts w:ascii="Arial" w:hAnsi="Arial" w:cs="Arial"/>
          <w:b/>
          <w:bCs/>
          <w:u w:val="single"/>
        </w:rPr>
        <w:t>Pièce n° 9</w:t>
      </w:r>
      <w:r w:rsidRPr="001F2C60">
        <w:rPr>
          <w:rFonts w:ascii="Arial" w:hAnsi="Arial" w:cs="Arial"/>
          <w:b/>
          <w:bCs/>
        </w:rPr>
        <w:t xml:space="preserve"> : Relevé bancaire de [</w:t>
      </w:r>
      <w:r w:rsidR="007F60CB">
        <w:rPr>
          <w:rFonts w:ascii="Arial" w:hAnsi="Arial" w:cs="Arial"/>
          <w:b/>
          <w:bCs/>
        </w:rPr>
        <w:t>Nom de l’époux 1</w:t>
      </w:r>
      <w:r w:rsidRPr="001F2C60">
        <w:rPr>
          <w:rFonts w:ascii="Arial" w:hAnsi="Arial" w:cs="Arial"/>
          <w:b/>
          <w:bCs/>
        </w:rPr>
        <w:t>] (ou tout autre justificatif financier pertinent pour évaluer la situation des parties).</w:t>
      </w:r>
    </w:p>
    <w:p w14:paraId="329ED0B4" w14:textId="77777777" w:rsidR="005D533D" w:rsidRPr="001F2C60" w:rsidRDefault="005D533D" w:rsidP="005D533D">
      <w:pPr>
        <w:jc w:val="both"/>
        <w:rPr>
          <w:rFonts w:ascii="Arial" w:hAnsi="Arial" w:cs="Arial"/>
          <w:b/>
          <w:bCs/>
        </w:rPr>
      </w:pPr>
    </w:p>
    <w:p w14:paraId="11B94B41" w14:textId="3AF9BCB2" w:rsidR="005D533D" w:rsidRPr="001F2C60" w:rsidRDefault="005D533D" w:rsidP="001F2C60">
      <w:pPr>
        <w:pStyle w:val="Paragraphedeliste"/>
        <w:numPr>
          <w:ilvl w:val="0"/>
          <w:numId w:val="31"/>
        </w:numPr>
        <w:jc w:val="both"/>
        <w:rPr>
          <w:rFonts w:ascii="Arial" w:hAnsi="Arial" w:cs="Arial"/>
          <w:b/>
          <w:bCs/>
        </w:rPr>
      </w:pPr>
      <w:r w:rsidRPr="001F2C60">
        <w:rPr>
          <w:rFonts w:ascii="Arial" w:hAnsi="Arial" w:cs="Arial"/>
          <w:b/>
          <w:bCs/>
          <w:u w:val="single"/>
        </w:rPr>
        <w:t>Pièce n° 10</w:t>
      </w:r>
      <w:r w:rsidRPr="001F2C60">
        <w:rPr>
          <w:rFonts w:ascii="Arial" w:hAnsi="Arial" w:cs="Arial"/>
          <w:b/>
          <w:bCs/>
        </w:rPr>
        <w:t xml:space="preserve"> : Justificatifs des frais engagés pour les enfants [nom des enfants] (frais scolaires, médicaux, activités extrascolaires, etc.).</w:t>
      </w:r>
    </w:p>
    <w:p w14:paraId="0C88C97E" w14:textId="77777777" w:rsidR="005D533D" w:rsidRPr="001F2C60" w:rsidRDefault="005D533D" w:rsidP="005D533D">
      <w:pPr>
        <w:jc w:val="both"/>
        <w:rPr>
          <w:rFonts w:ascii="Arial" w:hAnsi="Arial" w:cs="Arial"/>
          <w:b/>
          <w:bCs/>
        </w:rPr>
      </w:pPr>
    </w:p>
    <w:p w14:paraId="76A6A82F" w14:textId="3E2B5482" w:rsidR="005D533D" w:rsidRPr="001F2C60" w:rsidRDefault="005D533D" w:rsidP="001F2C60">
      <w:pPr>
        <w:pStyle w:val="Paragraphedeliste"/>
        <w:numPr>
          <w:ilvl w:val="0"/>
          <w:numId w:val="31"/>
        </w:numPr>
        <w:jc w:val="both"/>
        <w:rPr>
          <w:rFonts w:ascii="Arial" w:hAnsi="Arial" w:cs="Arial"/>
          <w:b/>
          <w:bCs/>
        </w:rPr>
      </w:pPr>
      <w:r w:rsidRPr="001F2C60">
        <w:rPr>
          <w:rFonts w:ascii="Arial" w:hAnsi="Arial" w:cs="Arial"/>
          <w:b/>
          <w:bCs/>
          <w:u w:val="single"/>
        </w:rPr>
        <w:t>Pièce n° 11</w:t>
      </w:r>
      <w:r w:rsidRPr="001F2C60">
        <w:rPr>
          <w:rFonts w:ascii="Arial" w:hAnsi="Arial" w:cs="Arial"/>
          <w:b/>
          <w:bCs/>
        </w:rPr>
        <w:t xml:space="preserve"> : Attestation médicale (si applicable, pour justifier d’une situation nécessitant des mesures particulières).</w:t>
      </w:r>
    </w:p>
    <w:p w14:paraId="728F02DD" w14:textId="77777777" w:rsidR="005D533D" w:rsidRPr="001F2C60" w:rsidRDefault="005D533D" w:rsidP="005D533D">
      <w:pPr>
        <w:jc w:val="both"/>
        <w:rPr>
          <w:rFonts w:ascii="Arial" w:hAnsi="Arial" w:cs="Arial"/>
          <w:b/>
          <w:bCs/>
        </w:rPr>
      </w:pPr>
    </w:p>
    <w:p w14:paraId="736DD8C9" w14:textId="29659755" w:rsidR="005D533D" w:rsidRPr="001F2C60" w:rsidRDefault="005D533D" w:rsidP="001F2C60">
      <w:pPr>
        <w:pStyle w:val="Paragraphedeliste"/>
        <w:numPr>
          <w:ilvl w:val="0"/>
          <w:numId w:val="31"/>
        </w:numPr>
        <w:jc w:val="both"/>
        <w:rPr>
          <w:rFonts w:ascii="Arial" w:hAnsi="Arial" w:cs="Arial"/>
          <w:b/>
          <w:bCs/>
        </w:rPr>
      </w:pPr>
      <w:r w:rsidRPr="001F2C60">
        <w:rPr>
          <w:rFonts w:ascii="Arial" w:hAnsi="Arial" w:cs="Arial"/>
          <w:b/>
          <w:bCs/>
          <w:u w:val="single"/>
        </w:rPr>
        <w:t>Pièce n° 12</w:t>
      </w:r>
      <w:r w:rsidRPr="001F2C60">
        <w:rPr>
          <w:rFonts w:ascii="Arial" w:hAnsi="Arial" w:cs="Arial"/>
          <w:b/>
          <w:bCs/>
        </w:rPr>
        <w:t xml:space="preserve"> : Attestation d’inscription scolaire ou certificat de scolarité des enfants [nom des enfants].</w:t>
      </w:r>
    </w:p>
    <w:p w14:paraId="582284A3" w14:textId="77777777" w:rsidR="005D533D" w:rsidRPr="001F2C60" w:rsidRDefault="005D533D" w:rsidP="005D533D">
      <w:pPr>
        <w:jc w:val="both"/>
        <w:rPr>
          <w:rFonts w:ascii="Arial" w:hAnsi="Arial" w:cs="Arial"/>
          <w:b/>
          <w:bCs/>
        </w:rPr>
      </w:pPr>
    </w:p>
    <w:p w14:paraId="3F475787" w14:textId="4B00626B" w:rsidR="005D533D" w:rsidRPr="001F2C60" w:rsidRDefault="005D533D" w:rsidP="001F2C60">
      <w:pPr>
        <w:pStyle w:val="Paragraphedeliste"/>
        <w:numPr>
          <w:ilvl w:val="0"/>
          <w:numId w:val="31"/>
        </w:numPr>
        <w:jc w:val="both"/>
        <w:rPr>
          <w:rFonts w:ascii="Arial" w:hAnsi="Arial" w:cs="Arial"/>
          <w:b/>
          <w:bCs/>
        </w:rPr>
      </w:pPr>
      <w:r w:rsidRPr="001F2C60">
        <w:rPr>
          <w:rFonts w:ascii="Arial" w:hAnsi="Arial" w:cs="Arial"/>
          <w:b/>
          <w:bCs/>
          <w:u w:val="single"/>
        </w:rPr>
        <w:t>Pièce n° 13</w:t>
      </w:r>
      <w:r w:rsidRPr="001F2C60">
        <w:rPr>
          <w:rFonts w:ascii="Arial" w:hAnsi="Arial" w:cs="Arial"/>
          <w:b/>
          <w:bCs/>
        </w:rPr>
        <w:t xml:space="preserve"> : Correspondance entre les parties ou leurs avocats concernant les discussions et négociations relatives à la séparation et aux accords conclus.</w:t>
      </w:r>
    </w:p>
    <w:p w14:paraId="2EF5A89E" w14:textId="77777777" w:rsidR="005D533D" w:rsidRPr="001F2C60" w:rsidRDefault="005D533D" w:rsidP="005D533D">
      <w:pPr>
        <w:jc w:val="both"/>
        <w:rPr>
          <w:rFonts w:ascii="Arial" w:hAnsi="Arial" w:cs="Arial"/>
          <w:b/>
          <w:bCs/>
        </w:rPr>
      </w:pPr>
    </w:p>
    <w:p w14:paraId="21526F52" w14:textId="26783D87" w:rsidR="005D533D" w:rsidRPr="001F2C60" w:rsidRDefault="005D533D" w:rsidP="001F2C60">
      <w:pPr>
        <w:pStyle w:val="Paragraphedeliste"/>
        <w:numPr>
          <w:ilvl w:val="0"/>
          <w:numId w:val="31"/>
        </w:numPr>
        <w:jc w:val="both"/>
        <w:rPr>
          <w:rFonts w:ascii="Arial" w:hAnsi="Arial" w:cs="Arial"/>
          <w:b/>
          <w:bCs/>
        </w:rPr>
      </w:pPr>
      <w:r w:rsidRPr="001F2C60">
        <w:rPr>
          <w:rFonts w:ascii="Arial" w:hAnsi="Arial" w:cs="Arial"/>
          <w:b/>
          <w:bCs/>
          <w:u w:val="single"/>
        </w:rPr>
        <w:t>Pièce n° 14</w:t>
      </w:r>
      <w:r w:rsidRPr="001F2C60">
        <w:rPr>
          <w:rFonts w:ascii="Arial" w:hAnsi="Arial" w:cs="Arial"/>
          <w:b/>
          <w:bCs/>
        </w:rPr>
        <w:t xml:space="preserve"> : Contrat de bail ou justificatif de domicile de [</w:t>
      </w:r>
      <w:r w:rsidR="007F60CB">
        <w:rPr>
          <w:rFonts w:ascii="Arial" w:hAnsi="Arial" w:cs="Arial"/>
          <w:b/>
          <w:bCs/>
        </w:rPr>
        <w:t>Nom de l’époux 1</w:t>
      </w:r>
      <w:r w:rsidRPr="001F2C60">
        <w:rPr>
          <w:rFonts w:ascii="Arial" w:hAnsi="Arial" w:cs="Arial"/>
          <w:b/>
          <w:bCs/>
        </w:rPr>
        <w:t>].</w:t>
      </w:r>
    </w:p>
    <w:p w14:paraId="72855FEC" w14:textId="77777777" w:rsidR="005D533D" w:rsidRPr="001F2C60" w:rsidRDefault="005D533D" w:rsidP="005D533D">
      <w:pPr>
        <w:jc w:val="both"/>
        <w:rPr>
          <w:rFonts w:ascii="Arial" w:hAnsi="Arial" w:cs="Arial"/>
          <w:b/>
          <w:bCs/>
        </w:rPr>
      </w:pPr>
    </w:p>
    <w:p w14:paraId="01BDD75A" w14:textId="2C3C21F2" w:rsidR="005D533D" w:rsidRPr="001F2C60" w:rsidRDefault="005D533D" w:rsidP="001F2C60">
      <w:pPr>
        <w:pStyle w:val="Paragraphedeliste"/>
        <w:numPr>
          <w:ilvl w:val="0"/>
          <w:numId w:val="31"/>
        </w:numPr>
        <w:jc w:val="both"/>
        <w:rPr>
          <w:rFonts w:ascii="Arial" w:hAnsi="Arial" w:cs="Arial"/>
          <w:b/>
          <w:bCs/>
        </w:rPr>
      </w:pPr>
      <w:r w:rsidRPr="001F2C60">
        <w:rPr>
          <w:rFonts w:ascii="Arial" w:hAnsi="Arial" w:cs="Arial"/>
          <w:b/>
          <w:bCs/>
          <w:u w:val="single"/>
        </w:rPr>
        <w:t>Pièce n° 15</w:t>
      </w:r>
      <w:r w:rsidRPr="001F2C60">
        <w:rPr>
          <w:rFonts w:ascii="Arial" w:hAnsi="Arial" w:cs="Arial"/>
          <w:b/>
          <w:bCs/>
        </w:rPr>
        <w:t xml:space="preserve"> : Attestation sur l'honneur de tiers (famille, amis) concernant la situation familiale des époux et des enfants, si nécessaire pour appuyer les arguments présentés dans la requête.</w:t>
      </w:r>
    </w:p>
    <w:p w14:paraId="6AFB397C" w14:textId="77777777" w:rsidR="005D533D" w:rsidRPr="001F2C60" w:rsidRDefault="005D533D" w:rsidP="005D533D">
      <w:pPr>
        <w:jc w:val="both"/>
        <w:rPr>
          <w:rFonts w:ascii="Arial" w:hAnsi="Arial" w:cs="Arial"/>
          <w:b/>
          <w:bCs/>
        </w:rPr>
      </w:pPr>
    </w:p>
    <w:p w14:paraId="158B826B" w14:textId="36E91D0C" w:rsidR="005D533D" w:rsidRPr="001F2C60" w:rsidRDefault="005D533D" w:rsidP="001F2C60">
      <w:pPr>
        <w:pStyle w:val="Paragraphedeliste"/>
        <w:numPr>
          <w:ilvl w:val="0"/>
          <w:numId w:val="31"/>
        </w:numPr>
        <w:jc w:val="both"/>
        <w:rPr>
          <w:rFonts w:ascii="Arial" w:hAnsi="Arial" w:cs="Arial"/>
          <w:b/>
          <w:bCs/>
        </w:rPr>
      </w:pPr>
      <w:r w:rsidRPr="001F2C60">
        <w:rPr>
          <w:rFonts w:ascii="Arial" w:hAnsi="Arial" w:cs="Arial"/>
          <w:b/>
          <w:bCs/>
          <w:u w:val="single"/>
        </w:rPr>
        <w:lastRenderedPageBreak/>
        <w:t>Pièce n° 16</w:t>
      </w:r>
      <w:r w:rsidRPr="001F2C60">
        <w:rPr>
          <w:rFonts w:ascii="Arial" w:hAnsi="Arial" w:cs="Arial"/>
          <w:b/>
          <w:bCs/>
        </w:rPr>
        <w:t xml:space="preserve"> : Justificatifs des contributions passées à l'entretien des enfants, le cas échéant (historique des versements de pensions alimentaires ou des frais partagés).</w:t>
      </w:r>
    </w:p>
    <w:p w14:paraId="21B311F6" w14:textId="77777777" w:rsidR="005D533D" w:rsidRDefault="005D533D" w:rsidP="00381CA2">
      <w:pPr>
        <w:jc w:val="both"/>
        <w:rPr>
          <w:rFonts w:ascii="Arial" w:hAnsi="Arial" w:cs="Arial"/>
        </w:rPr>
      </w:pPr>
    </w:p>
    <w:p w14:paraId="31A522C5" w14:textId="77777777" w:rsidR="005D533D" w:rsidRPr="00F91132" w:rsidRDefault="005D533D" w:rsidP="00381CA2">
      <w:pPr>
        <w:jc w:val="both"/>
        <w:rPr>
          <w:rFonts w:ascii="Arial" w:hAnsi="Arial" w:cs="Arial"/>
        </w:rPr>
      </w:pPr>
    </w:p>
    <w:sectPr w:rsidR="005D533D" w:rsidRPr="00F911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42A7B"/>
    <w:multiLevelType w:val="hybridMultilevel"/>
    <w:tmpl w:val="3278A236"/>
    <w:lvl w:ilvl="0" w:tplc="FBC2026C">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C55431"/>
    <w:multiLevelType w:val="hybridMultilevel"/>
    <w:tmpl w:val="147E870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F856AD"/>
    <w:multiLevelType w:val="hybridMultilevel"/>
    <w:tmpl w:val="77E4C360"/>
    <w:lvl w:ilvl="0" w:tplc="4AF05E34">
      <w:start w:val="3"/>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1A072FB5"/>
    <w:multiLevelType w:val="hybridMultilevel"/>
    <w:tmpl w:val="E6C0E6D6"/>
    <w:lvl w:ilvl="0" w:tplc="BEFC7B5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A8046FE"/>
    <w:multiLevelType w:val="multilevel"/>
    <w:tmpl w:val="BD4C95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b/>
        <w:bCs/>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10" w15:restartNumberingAfterBreak="0">
    <w:nsid w:val="25197533"/>
    <w:multiLevelType w:val="hybridMultilevel"/>
    <w:tmpl w:val="E042E9F4"/>
    <w:lvl w:ilvl="0" w:tplc="BBE01138">
      <w:start w:val="1"/>
      <w:numFmt w:val="lowerRoman"/>
      <w:lvlText w:val="%1."/>
      <w:lvlJc w:val="righ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9776999"/>
    <w:multiLevelType w:val="multilevel"/>
    <w:tmpl w:val="7AC6626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197C56"/>
    <w:multiLevelType w:val="multilevel"/>
    <w:tmpl w:val="9FDAFD14"/>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0C44A4"/>
    <w:multiLevelType w:val="hybridMultilevel"/>
    <w:tmpl w:val="27B468E0"/>
    <w:lvl w:ilvl="0" w:tplc="E320F91E">
      <w:start w:val="1"/>
      <w:numFmt w:val="low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E493499"/>
    <w:multiLevelType w:val="hybridMultilevel"/>
    <w:tmpl w:val="A8C4D62A"/>
    <w:lvl w:ilvl="0" w:tplc="C4301840">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36E13DF"/>
    <w:multiLevelType w:val="hybridMultilevel"/>
    <w:tmpl w:val="CA0253C0"/>
    <w:lvl w:ilvl="0" w:tplc="36F8474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A7D6266"/>
    <w:multiLevelType w:val="multilevel"/>
    <w:tmpl w:val="53A8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C456F1"/>
    <w:multiLevelType w:val="multilevel"/>
    <w:tmpl w:val="36060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A72B10"/>
    <w:multiLevelType w:val="multilevel"/>
    <w:tmpl w:val="7EF4C3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7912494"/>
    <w:multiLevelType w:val="hybridMultilevel"/>
    <w:tmpl w:val="88F0FDCE"/>
    <w:lvl w:ilvl="0" w:tplc="2CB0E07A">
      <w:start w:val="1"/>
      <w:numFmt w:val="lowerRoman"/>
      <w:lvlText w:val="(%1)"/>
      <w:lvlJc w:val="left"/>
      <w:pPr>
        <w:ind w:left="1080" w:hanging="720"/>
      </w:pPr>
      <w:rPr>
        <w:rFonts w:hint="default"/>
      </w:rPr>
    </w:lvl>
    <w:lvl w:ilvl="1" w:tplc="D13A2710">
      <w:numFmt w:val="bullet"/>
      <w:lvlText w:val="-"/>
      <w:lvlJc w:val="left"/>
      <w:pPr>
        <w:ind w:left="1440" w:hanging="360"/>
      </w:pPr>
      <w:rPr>
        <w:rFonts w:ascii="Times New Roman" w:eastAsia="Times New Roman" w:hAnsi="Times New Roman" w:cs="Times New Roman" w:hint="default"/>
      </w:rPr>
    </w:lvl>
    <w:lvl w:ilvl="2" w:tplc="040C0003">
      <w:start w:val="1"/>
      <w:numFmt w:val="bullet"/>
      <w:lvlText w:val="o"/>
      <w:lvlJc w:val="left"/>
      <w:pPr>
        <w:ind w:left="2340" w:hanging="360"/>
      </w:pPr>
      <w:rPr>
        <w:rFonts w:ascii="Courier New" w:hAnsi="Courier New" w:cs="Courier New" w:hint="default"/>
      </w:rPr>
    </w:lvl>
    <w:lvl w:ilvl="3" w:tplc="040C0005">
      <w:start w:val="1"/>
      <w:numFmt w:val="bullet"/>
      <w:lvlText w:val=""/>
      <w:lvlJc w:val="left"/>
      <w:pPr>
        <w:ind w:left="2880" w:hanging="360"/>
      </w:pPr>
      <w:rPr>
        <w:rFonts w:ascii="Wingdings" w:hAnsi="Wingdings" w:hint="default"/>
      </w:rPr>
    </w:lvl>
    <w:lvl w:ilvl="4" w:tplc="966428B8">
      <w:start w:val="1"/>
      <w:numFmt w:val="lowerLetter"/>
      <w:lvlText w:val="%5."/>
      <w:lvlJc w:val="left"/>
      <w:pPr>
        <w:ind w:left="3600" w:hanging="360"/>
      </w:pPr>
      <w:rPr>
        <w:rFonts w:hint="default"/>
      </w:r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FA756CD"/>
    <w:multiLevelType w:val="multilevel"/>
    <w:tmpl w:val="8A904D4E"/>
    <w:lvl w:ilvl="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28"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129749A"/>
    <w:multiLevelType w:val="hybridMultilevel"/>
    <w:tmpl w:val="376A633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5760A46"/>
    <w:multiLevelType w:val="hybridMultilevel"/>
    <w:tmpl w:val="FB908FA6"/>
    <w:lvl w:ilvl="0" w:tplc="040C0019">
      <w:start w:val="2"/>
      <w:numFmt w:val="lowerLetter"/>
      <w:lvlText w:val="%1."/>
      <w:lvlJc w:val="left"/>
      <w:pPr>
        <w:ind w:left="720" w:hanging="360"/>
      </w:pPr>
      <w:rPr>
        <w:rFonts w:hint="default"/>
      </w:rPr>
    </w:lvl>
    <w:lvl w:ilvl="1" w:tplc="D13A2710">
      <w:numFmt w:val="bullet"/>
      <w:lvlText w:val="-"/>
      <w:lvlJc w:val="left"/>
      <w:pPr>
        <w:ind w:left="1440" w:hanging="360"/>
      </w:pPr>
      <w:rPr>
        <w:rFonts w:ascii="Times New Roman" w:eastAsia="Times New Roman" w:hAnsi="Times New Roman" w:cs="Times New Roman" w:hint="default"/>
      </w:rPr>
    </w:lvl>
    <w:lvl w:ilvl="2" w:tplc="040C0003">
      <w:start w:val="1"/>
      <w:numFmt w:val="bullet"/>
      <w:lvlText w:val="o"/>
      <w:lvlJc w:val="left"/>
      <w:pPr>
        <w:ind w:left="1440" w:hanging="360"/>
      </w:pPr>
      <w:rPr>
        <w:rFonts w:ascii="Courier New" w:hAnsi="Courier New" w:cs="Courier New"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85F395F"/>
    <w:multiLevelType w:val="hybridMultilevel"/>
    <w:tmpl w:val="21D8CAE8"/>
    <w:lvl w:ilvl="0" w:tplc="C25E1BB6">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A50191D"/>
    <w:multiLevelType w:val="multilevel"/>
    <w:tmpl w:val="6010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7377726">
    <w:abstractNumId w:val="6"/>
  </w:num>
  <w:num w:numId="2" w16cid:durableId="1542673745">
    <w:abstractNumId w:val="21"/>
  </w:num>
  <w:num w:numId="3" w16cid:durableId="844631448">
    <w:abstractNumId w:val="4"/>
  </w:num>
  <w:num w:numId="4" w16cid:durableId="1046415256">
    <w:abstractNumId w:val="6"/>
  </w:num>
  <w:num w:numId="5" w16cid:durableId="1124692369">
    <w:abstractNumId w:val="27"/>
  </w:num>
  <w:num w:numId="6" w16cid:durableId="1079256222">
    <w:abstractNumId w:val="24"/>
  </w:num>
  <w:num w:numId="7" w16cid:durableId="673412749">
    <w:abstractNumId w:val="8"/>
  </w:num>
  <w:num w:numId="8" w16cid:durableId="88936097">
    <w:abstractNumId w:val="16"/>
  </w:num>
  <w:num w:numId="9" w16cid:durableId="286619602">
    <w:abstractNumId w:val="5"/>
  </w:num>
  <w:num w:numId="10" w16cid:durableId="313145926">
    <w:abstractNumId w:val="26"/>
  </w:num>
  <w:num w:numId="11" w16cid:durableId="1432045386">
    <w:abstractNumId w:val="1"/>
  </w:num>
  <w:num w:numId="12" w16cid:durableId="463351171">
    <w:abstractNumId w:val="11"/>
  </w:num>
  <w:num w:numId="13" w16cid:durableId="132675496">
    <w:abstractNumId w:val="22"/>
  </w:num>
  <w:num w:numId="14" w16cid:durableId="517164120">
    <w:abstractNumId w:val="22"/>
  </w:num>
  <w:num w:numId="15" w16cid:durableId="1346446162">
    <w:abstractNumId w:val="19"/>
  </w:num>
  <w:num w:numId="16" w16cid:durableId="397553942">
    <w:abstractNumId w:val="18"/>
  </w:num>
  <w:num w:numId="17" w16cid:durableId="1918247220">
    <w:abstractNumId w:val="14"/>
  </w:num>
  <w:num w:numId="18" w16cid:durableId="1181553247">
    <w:abstractNumId w:val="0"/>
  </w:num>
  <w:num w:numId="19" w16cid:durableId="1176463397">
    <w:abstractNumId w:val="3"/>
  </w:num>
  <w:num w:numId="20" w16cid:durableId="1849253332">
    <w:abstractNumId w:val="28"/>
  </w:num>
  <w:num w:numId="21" w16cid:durableId="1527644503">
    <w:abstractNumId w:val="23"/>
  </w:num>
  <w:num w:numId="22" w16cid:durableId="592083024">
    <w:abstractNumId w:val="7"/>
  </w:num>
  <w:num w:numId="23" w16cid:durableId="343869043">
    <w:abstractNumId w:val="17"/>
  </w:num>
  <w:num w:numId="24" w16cid:durableId="1348942780">
    <w:abstractNumId w:val="9"/>
  </w:num>
  <w:num w:numId="25" w16cid:durableId="912468003">
    <w:abstractNumId w:val="15"/>
  </w:num>
  <w:num w:numId="26" w16cid:durableId="1503349565">
    <w:abstractNumId w:val="30"/>
  </w:num>
  <w:num w:numId="27" w16cid:durableId="777485416">
    <w:abstractNumId w:val="29"/>
  </w:num>
  <w:num w:numId="28" w16cid:durableId="1895114224">
    <w:abstractNumId w:val="10"/>
  </w:num>
  <w:num w:numId="29" w16cid:durableId="345643039">
    <w:abstractNumId w:val="2"/>
  </w:num>
  <w:num w:numId="30" w16cid:durableId="189539225">
    <w:abstractNumId w:val="13"/>
  </w:num>
  <w:num w:numId="31" w16cid:durableId="244191270">
    <w:abstractNumId w:val="25"/>
  </w:num>
  <w:num w:numId="32" w16cid:durableId="349601472">
    <w:abstractNumId w:val="12"/>
  </w:num>
  <w:num w:numId="33" w16cid:durableId="1308710019">
    <w:abstractNumId w:val="20"/>
  </w:num>
  <w:num w:numId="34" w16cid:durableId="1065253611">
    <w:abstractNumId w:val="32"/>
  </w:num>
  <w:num w:numId="35" w16cid:durableId="211297200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B1"/>
    <w:rsid w:val="000008F6"/>
    <w:rsid w:val="00004805"/>
    <w:rsid w:val="00006C5D"/>
    <w:rsid w:val="00013C9E"/>
    <w:rsid w:val="00017377"/>
    <w:rsid w:val="000201E1"/>
    <w:rsid w:val="00023A9C"/>
    <w:rsid w:val="00027838"/>
    <w:rsid w:val="00030753"/>
    <w:rsid w:val="00033E97"/>
    <w:rsid w:val="00034742"/>
    <w:rsid w:val="0004182D"/>
    <w:rsid w:val="00047FE3"/>
    <w:rsid w:val="00051D84"/>
    <w:rsid w:val="0006170A"/>
    <w:rsid w:val="00071B90"/>
    <w:rsid w:val="00075C8D"/>
    <w:rsid w:val="00080985"/>
    <w:rsid w:val="00080F26"/>
    <w:rsid w:val="000A1D43"/>
    <w:rsid w:val="000B4DCB"/>
    <w:rsid w:val="000C256D"/>
    <w:rsid w:val="000E08B1"/>
    <w:rsid w:val="000E2BCC"/>
    <w:rsid w:val="000E3E42"/>
    <w:rsid w:val="000E77D0"/>
    <w:rsid w:val="001206B2"/>
    <w:rsid w:val="00132F4B"/>
    <w:rsid w:val="00136DC7"/>
    <w:rsid w:val="001434B9"/>
    <w:rsid w:val="00153CB6"/>
    <w:rsid w:val="00155CC8"/>
    <w:rsid w:val="001561F8"/>
    <w:rsid w:val="00156325"/>
    <w:rsid w:val="00177A00"/>
    <w:rsid w:val="001841A5"/>
    <w:rsid w:val="001A734C"/>
    <w:rsid w:val="001B0C1A"/>
    <w:rsid w:val="001B139E"/>
    <w:rsid w:val="001B5DB2"/>
    <w:rsid w:val="001B7121"/>
    <w:rsid w:val="001D0B2B"/>
    <w:rsid w:val="001D1A6B"/>
    <w:rsid w:val="001F1637"/>
    <w:rsid w:val="001F2C60"/>
    <w:rsid w:val="001F390C"/>
    <w:rsid w:val="001F6F07"/>
    <w:rsid w:val="00202994"/>
    <w:rsid w:val="00204059"/>
    <w:rsid w:val="00204C8E"/>
    <w:rsid w:val="002072FF"/>
    <w:rsid w:val="00215D9D"/>
    <w:rsid w:val="00230F0F"/>
    <w:rsid w:val="00235B59"/>
    <w:rsid w:val="0024186E"/>
    <w:rsid w:val="002533CE"/>
    <w:rsid w:val="002549DB"/>
    <w:rsid w:val="00262480"/>
    <w:rsid w:val="00262BCF"/>
    <w:rsid w:val="002679DC"/>
    <w:rsid w:val="00271CA3"/>
    <w:rsid w:val="00273E55"/>
    <w:rsid w:val="00287B56"/>
    <w:rsid w:val="00292B98"/>
    <w:rsid w:val="00297858"/>
    <w:rsid w:val="002B0578"/>
    <w:rsid w:val="002D7840"/>
    <w:rsid w:val="002E17FC"/>
    <w:rsid w:val="002E2724"/>
    <w:rsid w:val="002E74C7"/>
    <w:rsid w:val="002E7AEB"/>
    <w:rsid w:val="002E7DA2"/>
    <w:rsid w:val="002F03A9"/>
    <w:rsid w:val="002F3B99"/>
    <w:rsid w:val="002F5316"/>
    <w:rsid w:val="0032094D"/>
    <w:rsid w:val="0032158A"/>
    <w:rsid w:val="003240B4"/>
    <w:rsid w:val="00325E99"/>
    <w:rsid w:val="003441E6"/>
    <w:rsid w:val="003560F5"/>
    <w:rsid w:val="003647A4"/>
    <w:rsid w:val="00367B80"/>
    <w:rsid w:val="003703C2"/>
    <w:rsid w:val="00374611"/>
    <w:rsid w:val="003774B0"/>
    <w:rsid w:val="00381CA2"/>
    <w:rsid w:val="00381DC1"/>
    <w:rsid w:val="00392101"/>
    <w:rsid w:val="00397112"/>
    <w:rsid w:val="003A059E"/>
    <w:rsid w:val="003A31F1"/>
    <w:rsid w:val="003D33E8"/>
    <w:rsid w:val="003E301F"/>
    <w:rsid w:val="003E7CF5"/>
    <w:rsid w:val="00404DB4"/>
    <w:rsid w:val="00406BA0"/>
    <w:rsid w:val="004164DF"/>
    <w:rsid w:val="00416C65"/>
    <w:rsid w:val="00417340"/>
    <w:rsid w:val="00427591"/>
    <w:rsid w:val="00433784"/>
    <w:rsid w:val="00450193"/>
    <w:rsid w:val="0046003C"/>
    <w:rsid w:val="00460F3A"/>
    <w:rsid w:val="00465AA0"/>
    <w:rsid w:val="00476785"/>
    <w:rsid w:val="0048186C"/>
    <w:rsid w:val="00490E75"/>
    <w:rsid w:val="00492A0C"/>
    <w:rsid w:val="00493229"/>
    <w:rsid w:val="004970B1"/>
    <w:rsid w:val="00497F4A"/>
    <w:rsid w:val="004A501B"/>
    <w:rsid w:val="004C17BE"/>
    <w:rsid w:val="004D571A"/>
    <w:rsid w:val="004E0358"/>
    <w:rsid w:val="004E60AA"/>
    <w:rsid w:val="004E6857"/>
    <w:rsid w:val="004E771C"/>
    <w:rsid w:val="004F1473"/>
    <w:rsid w:val="004F7254"/>
    <w:rsid w:val="0050211B"/>
    <w:rsid w:val="0050577F"/>
    <w:rsid w:val="005133B9"/>
    <w:rsid w:val="00533911"/>
    <w:rsid w:val="00537C70"/>
    <w:rsid w:val="005414B1"/>
    <w:rsid w:val="00543667"/>
    <w:rsid w:val="00543FEF"/>
    <w:rsid w:val="00552BB2"/>
    <w:rsid w:val="00561018"/>
    <w:rsid w:val="00563BA5"/>
    <w:rsid w:val="005701A5"/>
    <w:rsid w:val="005865FB"/>
    <w:rsid w:val="005A41C8"/>
    <w:rsid w:val="005B4406"/>
    <w:rsid w:val="005B45C6"/>
    <w:rsid w:val="005B514B"/>
    <w:rsid w:val="005C4100"/>
    <w:rsid w:val="005D533D"/>
    <w:rsid w:val="005F0B93"/>
    <w:rsid w:val="00600F86"/>
    <w:rsid w:val="0060231A"/>
    <w:rsid w:val="00603777"/>
    <w:rsid w:val="00606A5A"/>
    <w:rsid w:val="00607E01"/>
    <w:rsid w:val="00614F31"/>
    <w:rsid w:val="00632CC3"/>
    <w:rsid w:val="00633631"/>
    <w:rsid w:val="006347B3"/>
    <w:rsid w:val="00641A1F"/>
    <w:rsid w:val="00647B38"/>
    <w:rsid w:val="00651119"/>
    <w:rsid w:val="00655C86"/>
    <w:rsid w:val="006621B0"/>
    <w:rsid w:val="00663DF0"/>
    <w:rsid w:val="00666DD1"/>
    <w:rsid w:val="006678BE"/>
    <w:rsid w:val="0067440B"/>
    <w:rsid w:val="006A290E"/>
    <w:rsid w:val="006A77E1"/>
    <w:rsid w:val="006A7B22"/>
    <w:rsid w:val="006B7D64"/>
    <w:rsid w:val="006C3B7D"/>
    <w:rsid w:val="006C3BA3"/>
    <w:rsid w:val="006D0AFF"/>
    <w:rsid w:val="006D61D6"/>
    <w:rsid w:val="006E2390"/>
    <w:rsid w:val="006F015E"/>
    <w:rsid w:val="00707A1C"/>
    <w:rsid w:val="007127D7"/>
    <w:rsid w:val="00720291"/>
    <w:rsid w:val="0072182B"/>
    <w:rsid w:val="00726412"/>
    <w:rsid w:val="007331F2"/>
    <w:rsid w:val="00735FBD"/>
    <w:rsid w:val="00743364"/>
    <w:rsid w:val="00747CAC"/>
    <w:rsid w:val="007502AE"/>
    <w:rsid w:val="007521FB"/>
    <w:rsid w:val="00763A66"/>
    <w:rsid w:val="0076677C"/>
    <w:rsid w:val="007675EA"/>
    <w:rsid w:val="00783DBF"/>
    <w:rsid w:val="00791AF0"/>
    <w:rsid w:val="00791F70"/>
    <w:rsid w:val="007A3DF0"/>
    <w:rsid w:val="007A4EDD"/>
    <w:rsid w:val="007E280E"/>
    <w:rsid w:val="007E38EF"/>
    <w:rsid w:val="007F0683"/>
    <w:rsid w:val="007F2FA9"/>
    <w:rsid w:val="007F366A"/>
    <w:rsid w:val="007F60CB"/>
    <w:rsid w:val="00800DA0"/>
    <w:rsid w:val="00805780"/>
    <w:rsid w:val="00806824"/>
    <w:rsid w:val="008078AC"/>
    <w:rsid w:val="00814B75"/>
    <w:rsid w:val="00821D5B"/>
    <w:rsid w:val="00824A4E"/>
    <w:rsid w:val="008328F7"/>
    <w:rsid w:val="00835914"/>
    <w:rsid w:val="008436CF"/>
    <w:rsid w:val="008638A5"/>
    <w:rsid w:val="00864E3E"/>
    <w:rsid w:val="0086588B"/>
    <w:rsid w:val="008864AA"/>
    <w:rsid w:val="008939A6"/>
    <w:rsid w:val="0089457C"/>
    <w:rsid w:val="008B674C"/>
    <w:rsid w:val="008C084B"/>
    <w:rsid w:val="008C1C08"/>
    <w:rsid w:val="008C527D"/>
    <w:rsid w:val="008C789B"/>
    <w:rsid w:val="008D1E11"/>
    <w:rsid w:val="008E2547"/>
    <w:rsid w:val="008E28B5"/>
    <w:rsid w:val="008F01DA"/>
    <w:rsid w:val="008F025E"/>
    <w:rsid w:val="009108BE"/>
    <w:rsid w:val="00912E71"/>
    <w:rsid w:val="00916F14"/>
    <w:rsid w:val="009400FE"/>
    <w:rsid w:val="00955B8F"/>
    <w:rsid w:val="009561AF"/>
    <w:rsid w:val="00971C6D"/>
    <w:rsid w:val="00984912"/>
    <w:rsid w:val="009B1A19"/>
    <w:rsid w:val="009C300C"/>
    <w:rsid w:val="009C32FB"/>
    <w:rsid w:val="009D587A"/>
    <w:rsid w:val="009D7562"/>
    <w:rsid w:val="009E5894"/>
    <w:rsid w:val="009F01E7"/>
    <w:rsid w:val="00A0788E"/>
    <w:rsid w:val="00A07934"/>
    <w:rsid w:val="00A07A63"/>
    <w:rsid w:val="00A169D6"/>
    <w:rsid w:val="00A20FA9"/>
    <w:rsid w:val="00A21055"/>
    <w:rsid w:val="00A23FB9"/>
    <w:rsid w:val="00A24006"/>
    <w:rsid w:val="00A3053B"/>
    <w:rsid w:val="00A37792"/>
    <w:rsid w:val="00A37D55"/>
    <w:rsid w:val="00A55373"/>
    <w:rsid w:val="00A70897"/>
    <w:rsid w:val="00A84F46"/>
    <w:rsid w:val="00A937C2"/>
    <w:rsid w:val="00AA1B57"/>
    <w:rsid w:val="00AA2804"/>
    <w:rsid w:val="00AB0047"/>
    <w:rsid w:val="00AB048F"/>
    <w:rsid w:val="00AB1D03"/>
    <w:rsid w:val="00AB4A3B"/>
    <w:rsid w:val="00AE2D90"/>
    <w:rsid w:val="00AE5D52"/>
    <w:rsid w:val="00B00B31"/>
    <w:rsid w:val="00B03ECC"/>
    <w:rsid w:val="00B0441B"/>
    <w:rsid w:val="00B13005"/>
    <w:rsid w:val="00B1652A"/>
    <w:rsid w:val="00B165D7"/>
    <w:rsid w:val="00B32FB6"/>
    <w:rsid w:val="00B439ED"/>
    <w:rsid w:val="00B43FED"/>
    <w:rsid w:val="00B623A9"/>
    <w:rsid w:val="00B76BBD"/>
    <w:rsid w:val="00B76CB8"/>
    <w:rsid w:val="00B775CF"/>
    <w:rsid w:val="00BA34A1"/>
    <w:rsid w:val="00BB70E0"/>
    <w:rsid w:val="00BC25C0"/>
    <w:rsid w:val="00BC773B"/>
    <w:rsid w:val="00BD3368"/>
    <w:rsid w:val="00BD4665"/>
    <w:rsid w:val="00BD73A9"/>
    <w:rsid w:val="00BE7271"/>
    <w:rsid w:val="00C07E9A"/>
    <w:rsid w:val="00C11647"/>
    <w:rsid w:val="00C122E1"/>
    <w:rsid w:val="00C12ADA"/>
    <w:rsid w:val="00C13F96"/>
    <w:rsid w:val="00C20ED6"/>
    <w:rsid w:val="00C2121E"/>
    <w:rsid w:val="00C24A59"/>
    <w:rsid w:val="00C24C06"/>
    <w:rsid w:val="00C26FEB"/>
    <w:rsid w:val="00C43C4C"/>
    <w:rsid w:val="00C45825"/>
    <w:rsid w:val="00C4758D"/>
    <w:rsid w:val="00C57617"/>
    <w:rsid w:val="00C66FBA"/>
    <w:rsid w:val="00C72C12"/>
    <w:rsid w:val="00CA3496"/>
    <w:rsid w:val="00CB0920"/>
    <w:rsid w:val="00CB3BE1"/>
    <w:rsid w:val="00CB44EC"/>
    <w:rsid w:val="00CC4915"/>
    <w:rsid w:val="00CD5594"/>
    <w:rsid w:val="00CE0A6F"/>
    <w:rsid w:val="00CE0F9A"/>
    <w:rsid w:val="00CE1C60"/>
    <w:rsid w:val="00CE7DDC"/>
    <w:rsid w:val="00D058FC"/>
    <w:rsid w:val="00D0623F"/>
    <w:rsid w:val="00D06281"/>
    <w:rsid w:val="00D13055"/>
    <w:rsid w:val="00D375CD"/>
    <w:rsid w:val="00D4188B"/>
    <w:rsid w:val="00D46FCC"/>
    <w:rsid w:val="00D51BF0"/>
    <w:rsid w:val="00D52F17"/>
    <w:rsid w:val="00D53A1A"/>
    <w:rsid w:val="00D54462"/>
    <w:rsid w:val="00D54A38"/>
    <w:rsid w:val="00D5620D"/>
    <w:rsid w:val="00D7314A"/>
    <w:rsid w:val="00D77AEE"/>
    <w:rsid w:val="00D8774C"/>
    <w:rsid w:val="00D922AC"/>
    <w:rsid w:val="00D93402"/>
    <w:rsid w:val="00DA2A59"/>
    <w:rsid w:val="00DC20D7"/>
    <w:rsid w:val="00DC5F3C"/>
    <w:rsid w:val="00DD0299"/>
    <w:rsid w:val="00DD47B3"/>
    <w:rsid w:val="00DD5540"/>
    <w:rsid w:val="00DD588A"/>
    <w:rsid w:val="00DD6865"/>
    <w:rsid w:val="00DD74F7"/>
    <w:rsid w:val="00DE229E"/>
    <w:rsid w:val="00DE322A"/>
    <w:rsid w:val="00DE6225"/>
    <w:rsid w:val="00DF32F9"/>
    <w:rsid w:val="00DF7568"/>
    <w:rsid w:val="00E03497"/>
    <w:rsid w:val="00E0475C"/>
    <w:rsid w:val="00E078DE"/>
    <w:rsid w:val="00E15E96"/>
    <w:rsid w:val="00E24A05"/>
    <w:rsid w:val="00E3694F"/>
    <w:rsid w:val="00E4545E"/>
    <w:rsid w:val="00E6235A"/>
    <w:rsid w:val="00E7096B"/>
    <w:rsid w:val="00E73761"/>
    <w:rsid w:val="00E754EF"/>
    <w:rsid w:val="00E7677F"/>
    <w:rsid w:val="00E82956"/>
    <w:rsid w:val="00E82FCB"/>
    <w:rsid w:val="00E84DA7"/>
    <w:rsid w:val="00E924A6"/>
    <w:rsid w:val="00EB4164"/>
    <w:rsid w:val="00EB4F01"/>
    <w:rsid w:val="00EC3258"/>
    <w:rsid w:val="00ED253D"/>
    <w:rsid w:val="00ED4124"/>
    <w:rsid w:val="00ED6938"/>
    <w:rsid w:val="00ED6F9D"/>
    <w:rsid w:val="00EE1873"/>
    <w:rsid w:val="00EF613A"/>
    <w:rsid w:val="00EF6597"/>
    <w:rsid w:val="00EF7A4B"/>
    <w:rsid w:val="00F11F06"/>
    <w:rsid w:val="00F15935"/>
    <w:rsid w:val="00F2314A"/>
    <w:rsid w:val="00F34E15"/>
    <w:rsid w:val="00F45375"/>
    <w:rsid w:val="00F523F9"/>
    <w:rsid w:val="00F543BB"/>
    <w:rsid w:val="00F84916"/>
    <w:rsid w:val="00F853B6"/>
    <w:rsid w:val="00F91132"/>
    <w:rsid w:val="00F97D66"/>
    <w:rsid w:val="00FB019C"/>
    <w:rsid w:val="00FB0353"/>
    <w:rsid w:val="00FB4183"/>
    <w:rsid w:val="00FB5C19"/>
    <w:rsid w:val="00FB6899"/>
    <w:rsid w:val="00FB6C2C"/>
    <w:rsid w:val="00FC6D0D"/>
    <w:rsid w:val="00FD2784"/>
    <w:rsid w:val="00FD3A16"/>
    <w:rsid w:val="00FF30B5"/>
    <w:rsid w:val="00FF64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48D1"/>
  <w15:docId w15:val="{50155FCB-A65B-47AD-829A-EFFC568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23F"/>
    <w:pPr>
      <w:spacing w:after="0" w:line="240" w:lineRule="auto"/>
    </w:pPr>
    <w:rPr>
      <w:rFonts w:ascii="Times New Roman" w:hAnsi="Times New Roman"/>
      <w:sz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 w:type="character" w:styleId="Lienhypertexte">
    <w:name w:val="Hyperlink"/>
    <w:semiHidden/>
    <w:unhideWhenUsed/>
    <w:rsid w:val="00E15E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8026736">
      <w:bodyDiv w:val="1"/>
      <w:marLeft w:val="0"/>
      <w:marRight w:val="0"/>
      <w:marTop w:val="0"/>
      <w:marBottom w:val="0"/>
      <w:divBdr>
        <w:top w:val="none" w:sz="0" w:space="0" w:color="auto"/>
        <w:left w:val="none" w:sz="0" w:space="0" w:color="auto"/>
        <w:bottom w:val="none" w:sz="0" w:space="0" w:color="auto"/>
        <w:right w:val="none" w:sz="0" w:space="0" w:color="auto"/>
      </w:divBdr>
    </w:div>
    <w:div w:id="330790713">
      <w:bodyDiv w:val="1"/>
      <w:marLeft w:val="0"/>
      <w:marRight w:val="0"/>
      <w:marTop w:val="0"/>
      <w:marBottom w:val="0"/>
      <w:divBdr>
        <w:top w:val="none" w:sz="0" w:space="0" w:color="auto"/>
        <w:left w:val="none" w:sz="0" w:space="0" w:color="auto"/>
        <w:bottom w:val="none" w:sz="0" w:space="0" w:color="auto"/>
        <w:right w:val="none" w:sz="0" w:space="0" w:color="auto"/>
      </w:divBdr>
    </w:div>
    <w:div w:id="401492735">
      <w:bodyDiv w:val="1"/>
      <w:marLeft w:val="0"/>
      <w:marRight w:val="0"/>
      <w:marTop w:val="0"/>
      <w:marBottom w:val="0"/>
      <w:divBdr>
        <w:top w:val="none" w:sz="0" w:space="0" w:color="auto"/>
        <w:left w:val="none" w:sz="0" w:space="0" w:color="auto"/>
        <w:bottom w:val="none" w:sz="0" w:space="0" w:color="auto"/>
        <w:right w:val="none" w:sz="0" w:space="0" w:color="auto"/>
      </w:divBdr>
    </w:div>
    <w:div w:id="437288027">
      <w:bodyDiv w:val="1"/>
      <w:marLeft w:val="0"/>
      <w:marRight w:val="0"/>
      <w:marTop w:val="0"/>
      <w:marBottom w:val="0"/>
      <w:divBdr>
        <w:top w:val="none" w:sz="0" w:space="0" w:color="auto"/>
        <w:left w:val="none" w:sz="0" w:space="0" w:color="auto"/>
        <w:bottom w:val="none" w:sz="0" w:space="0" w:color="auto"/>
        <w:right w:val="none" w:sz="0" w:space="0" w:color="auto"/>
      </w:divBdr>
    </w:div>
    <w:div w:id="652174612">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290210092">
      <w:bodyDiv w:val="1"/>
      <w:marLeft w:val="0"/>
      <w:marRight w:val="0"/>
      <w:marTop w:val="0"/>
      <w:marBottom w:val="0"/>
      <w:divBdr>
        <w:top w:val="none" w:sz="0" w:space="0" w:color="auto"/>
        <w:left w:val="none" w:sz="0" w:space="0" w:color="auto"/>
        <w:bottom w:val="none" w:sz="0" w:space="0" w:color="auto"/>
        <w:right w:val="none" w:sz="0" w:space="0" w:color="auto"/>
      </w:divBdr>
    </w:div>
    <w:div w:id="1533150720">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 w:id="196091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7A4F4-8DF9-4F4A-B15B-F00258D1D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31</Pages>
  <Words>10587</Words>
  <Characters>58232</Characters>
  <Application>Microsoft Office Word</Application>
  <DocSecurity>0</DocSecurity>
  <Lines>485</Lines>
  <Paragraphs>137</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68682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16</cp:revision>
  <cp:lastPrinted>2018-12-27T11:23:00Z</cp:lastPrinted>
  <dcterms:created xsi:type="dcterms:W3CDTF">2024-09-26T19:36:00Z</dcterms:created>
  <dcterms:modified xsi:type="dcterms:W3CDTF">2024-09-26T19:51:00Z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-933762438</vt:i4>
  </property>
  <property fmtid="{D5CDD505-2E9C-101B-9397-08002B2CF9AE}" pid="3" name="_NewReviewCycle">
    <vt:lpwstr/>
  </property>
  <property fmtid="{D5CDD505-2E9C-101B-9397-08002B2CF9AE}" pid="4" name="_EmailSubject">
    <vt:lpwstr>requête</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