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18A8EE" w14:textId="77777777" w:rsidR="005414B1" w:rsidRPr="004C17BE" w:rsidRDefault="0006170A" w:rsidP="009D587A">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32"/>
          <w:szCs w:val="32"/>
        </w:rPr>
      </w:pPr>
      <w:r>
        <w:rPr/>
        <w:t xml:space="preserve">REQUÊTE AUX FINS </w:t>
      </w:r>
      <w:r w:rsidR="009D587A">
        <w:rPr/>
        <w:t xml:space="preserve">DE </w:t>
      </w:r>
      <w:sdt>
        <w:sdtPr>
          <w:alias w:val="objet de la requête"/>
          <w:tag w:val="gd_cm_objet_de_la_requete"/>
          <w:id w:val="90001"/>
          <w:lock w:val="sdtLocked"/>
          <w:text/>
        </w:sdtPr>
        <w:sdtContent>
          <w:r>
            <w:rPr>
              <w:i/>
            </w:rPr>
            <w:t xml:space="preserve">[objet de la requête</w:t>
          </w:r>
          <w:r>
            <w:rPr>
              <w:i/>
            </w:rPr>
            <w:t xml:space="preserve">]</w:t>
          </w:r>
        </w:sdtContent>
      </w:sdt>
    </w:p>
    <w:p w14:paraId="2415912C" w14:textId="39BCAEB7" w:rsidR="005414B1" w:rsidRDefault="006678BE" w:rsidP="004C17BE">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32"/>
          <w:szCs w:val="32"/>
        </w:rPr>
      </w:pPr>
      <w:r>
        <w:rPr/>
        <w:t>PAR-DEVANT LE PRÉSIDENT PR</w:t>
      </w:r>
      <w:r>
        <w:rPr>
          <w:rFonts w:cs="Times New Roman"/>
        </w:rPr>
        <w:t>È</w:t>
      </w:r>
      <w:r>
        <w:rPr/>
        <w:t>S LE</w:t>
      </w:r>
      <w:r w:rsidR="005414B1" w:rsidRPr="004C17BE">
        <w:rPr/>
        <w:t xml:space="preserve"> TRIBUNAL </w:t>
      </w:r>
      <w:r w:rsidR="009B1F1A">
        <w:rPr/>
        <w:t>JUDICIAIRE</w:t>
      </w:r>
      <w:r w:rsidR="005414B1" w:rsidRPr="004C17BE">
        <w:rPr/>
        <w:t xml:space="preserve"> DE</w:t>
      </w:r>
      <w:r w:rsidR="004C17BE">
        <w:rPr/>
        <w:t xml:space="preserve"> </w:t>
      </w:r>
      <w:sdt>
        <w:sdtPr>
          <w:alias w:val="…"/>
          <w:tag w:val="gd_cm_"/>
          <w:id w:val="90002"/>
          <w:lock w:val="sdtLocked"/>
          <w:text/>
        </w:sdtPr>
        <w:sdtContent>
          <w:r>
            <w:rPr/>
            <w:t xml:space="preserve">[…]</w:t>
          </w:r>
        </w:sdtContent>
      </w:sdt>
    </w:p>
    <w:p w14:paraId="41A87139" w14:textId="77777777" w:rsidR="002E7DA2" w:rsidRDefault="002E7DA2" w:rsidP="004C17BE">
      <w:pPr>
        <w:pStyle w:val="FondementTexte"/>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28"/>
          <w:szCs w:val="28"/>
        </w:rPr>
      </w:pPr>
      <w:r w:rsidRPr="00AA1B57">
        <w:rPr/>
        <w:t>(</w:t>
      </w:r>
      <w:r w:rsidR="00671991">
        <w:rPr/>
        <w:t xml:space="preserve">Article </w:t>
      </w:r>
      <w:r w:rsidR="004514C4">
        <w:rPr/>
        <w:t>145</w:t>
      </w:r>
      <w:r w:rsidR="00671991">
        <w:rPr/>
        <w:t xml:space="preserve"> du Code de procédure civile</w:t>
      </w:r>
      <w:r w:rsidR="009D7562" w:rsidRPr="00AA1B57">
        <w:rPr/>
        <w:t>)</w:t>
      </w:r>
    </w:p>
    <w:p w14:paraId="175451B6" w14:textId="77777777" w:rsidR="005414B1" w:rsidRPr="004C17BE" w:rsidRDefault="004E771C" w:rsidP="004D571A">
      <w:pPr>
        <w:pStyle w:val="Titre2"/>
        <w:jc w:val="both"/>
        <w:rPr>
          <w:b/>
        </w:rPr>
      </w:pPr>
      <w:r w:rsidRPr="00E03497">
        <w:rPr/>
        <w:t>À LA REQUÊTE DE</w:t>
      </w:r>
      <w:r w:rsidR="005414B1" w:rsidRPr="004C17BE">
        <w:rPr/>
        <w:t xml:space="preserve"> : </w:t>
      </w:r>
    </w:p>
    <w:sdt>
      <w:sdtPr>
        <w:alias w:val="[Si personne physique]"/>
        <w:tag w:val="variante"/>
        <w:id w:val="990001"/>
        <w:lock w:val="unlocked"/>
        <w:richText/>
      </w:sdtPr>
      <w:sdtContent>
        <w:p w14:paraId="48C22340" w14:textId="77777777" w:rsidR="00DA2A59" w:rsidRPr="003A315C" w:rsidRDefault="00DA2A59" w:rsidP="00DA2A59">
          <w:pPr>
            <w:pStyle w:val="VarianteCondition"/>
            <w:jc w:val="center"/>
            <w:rPr>
              <w:b/>
            </w:rPr>
            <w:pBdr>
              <w:left w:val="single" w:sz="6" w:space="10" w:color="BFBFBF"/>
            </w:pBdr>
          </w:pPr>
          <w:r w:rsidRPr="003A315C">
            <w:rPr/>
            <w:t>[</w:t>
          </w:r>
          <w:r w:rsidRPr="003A315C">
            <w:rPr>
              <w:i/>
            </w:rPr>
            <w:t>Si personne physique</w:t>
          </w:r>
          <w:r w:rsidRPr="003A315C">
            <w:rPr/>
            <w:t>]</w:t>
          </w:r>
        </w:p>
        <w:p w14:paraId="098A2A6E" w14:textId="77777777" w:rsidR="00AA7009" w:rsidRPr="000C5F9A" w:rsidRDefault="00AA7009" w:rsidP="00AA7009">
          <w:pPr>
            <w:pBdr>
              <w:left w:val="single" w:sz="6" w:space="10" w:color="BFBFBF"/>
            </w:pBdr>
          </w:pPr>
          <w:r w:rsidRPr="000C5F9A">
            <w:rPr>
              <w:b/>
            </w:rPr>
            <w:t xml:space="preserve">Monsieur ou Madame </w:t>
          </w:r>
          <w:sdt>
            <w:sdtPr>
              <w:alias w:val="nom, prénom"/>
              <w:tag w:val="gd_cm_nom_prenom"/>
              <w:id w:val="90008"/>
              <w:lock w:val="sdtLocked"/>
              <w:text/>
            </w:sdtPr>
            <w:sdtContent>
              <w:r>
                <w:rPr>
                  <w:i/>
                </w:rPr>
                <w:t xml:space="preserve">[nom, prénom]</w:t>
              </w:r>
            </w:sdtContent>
          </w:sdt>
          <w:r w:rsidRPr="000C5F9A">
            <w:t xml:space="preserve">, né le </w:t>
          </w:r>
          <w:sdt>
            <w:sdtPr>
              <w:alias w:val="date"/>
              <w:tag w:val="gd_cm_date"/>
              <w:id w:val="90007"/>
              <w:lock w:val="sdtLocked"/>
              <w:text/>
            </w:sdtPr>
            <w:sdtContent>
              <w:r>
                <w:rPr>
                  <w:i/>
                </w:rPr>
                <w:t xml:space="preserve">[date]</w:t>
              </w:r>
            </w:sdtContent>
          </w:sdt>
          <w:r w:rsidRPr="000C5F9A">
            <w:t xml:space="preserve">, à </w:t>
          </w:r>
          <w:sdt>
            <w:sdtPr>
              <w:alias w:val="ville de naissance"/>
              <w:tag w:val="gd_cm_ville_de_naissance"/>
              <w:id w:val="90006"/>
              <w:lock w:val="sdtLocked"/>
              <w:text/>
            </w:sdtPr>
            <w:sdtContent>
              <w:r>
                <w:rPr>
                  <w:i/>
                </w:rPr>
                <w:t xml:space="preserve">[ville de naissance]</w:t>
              </w:r>
            </w:sdtContent>
          </w:sdt>
          <w:r w:rsidRPr="000C5F9A">
            <w:t xml:space="preserve">, de nationalité </w:t>
          </w:r>
          <w:sdt>
            <w:sdtPr>
              <w:alias w:val="pays"/>
              <w:tag w:val="gd_cm_pays"/>
              <w:id w:val="90005"/>
              <w:lock w:val="sdtLocked"/>
              <w:text/>
            </w:sdtPr>
            <w:sdtContent>
              <w:r>
                <w:rPr>
                  <w:i/>
                </w:rPr>
                <w:t xml:space="preserve">[pays]</w:t>
              </w:r>
            </w:sdtContent>
          </w:sdt>
          <w:r w:rsidRPr="000C5F9A">
            <w:t xml:space="preserve">, de profession </w:t>
          </w:r>
          <w:sdt>
            <w:sdtPr>
              <w:alias w:val="profession"/>
              <w:tag w:val="gd_cm_profession"/>
              <w:id w:val="90004"/>
              <w:lock w:val="sdtLocked"/>
              <w:text/>
            </w:sdtPr>
            <w:sdtContent>
              <w:r>
                <w:rPr>
                  <w:i/>
                </w:rPr>
                <w:t xml:space="preserve">[profession]</w:t>
              </w:r>
            </w:sdtContent>
          </w:sdt>
          <w:r w:rsidRPr="000C5F9A">
            <w:t xml:space="preserve">, demeurant à </w:t>
          </w:r>
          <w:sdt>
            <w:sdtPr>
              <w:alias w:val="adresse"/>
              <w:tag w:val="gd_cm_adresse"/>
              <w:id w:val="90003"/>
              <w:lock w:val="sdtLocked"/>
              <w:text/>
            </w:sdtPr>
            <w:sdtContent>
              <w:r>
                <w:rPr>
                  <w:i/>
                </w:rPr>
                <w:t xml:space="preserve">[adresse]</w:t>
              </w:r>
            </w:sdtContent>
          </w:sdt>
          <w:r w:rsidRPr="000C5F9A">
            <w:t xml:space="preserve"> </w:t>
          </w:r>
        </w:p>
      </w:sdtContent>
    </w:sdt>
    <w:sdt>
      <w:sdtPr>
        <w:alias w:val="[Si personne morale]"/>
        <w:tag w:val="variante"/>
        <w:id w:val="990002"/>
        <w:lock w:val="unlocked"/>
        <w:richText/>
      </w:sdtPr>
      <w:sdtContent>
        <w:p w14:paraId="6F78F9A2" w14:textId="77777777" w:rsidR="00DA2A59" w:rsidRPr="003A315C" w:rsidRDefault="00DA2A59" w:rsidP="00DA2A59">
          <w:pPr>
            <w:pStyle w:val="VarianteCondition"/>
            <w:jc w:val="center"/>
            <w:rPr>
              <w:b/>
            </w:rPr>
            <w:pBdr>
              <w:left w:val="single" w:sz="6" w:space="10" w:color="BFBFBF"/>
            </w:pBdr>
          </w:pPr>
          <w:r w:rsidRPr="003A315C">
            <w:rPr/>
            <w:t>[</w:t>
          </w:r>
          <w:r w:rsidRPr="003A315C">
            <w:rPr>
              <w:i/>
            </w:rPr>
            <w:t>Si personne morale</w:t>
          </w:r>
          <w:r w:rsidRPr="003A315C">
            <w:rPr/>
            <w:t>]</w:t>
          </w:r>
        </w:p>
        <w:p w14:paraId="19FA792E" w14:textId="77777777" w:rsidR="00DA2A59" w:rsidRDefault="00DA2A59" w:rsidP="00DA2A59">
          <w:pPr>
            <w:pBdr>
              <w:left w:val="single" w:sz="6" w:space="10" w:color="BFBFBF"/>
            </w:pBdr>
          </w:pPr>
          <w:r w:rsidRPr="003A2CF8">
            <w:rPr>
              <w:b/>
            </w:rPr>
            <w:t>La société</w:t>
          </w:r>
          <w:r>
            <w:t xml:space="preserve"> </w:t>
          </w:r>
          <w:sdt>
            <w:sdtPr>
              <w:alias w:val="raison sociale"/>
              <w:tag w:val="gd_cm_raison_sociale"/>
              <w:id w:val="90014"/>
              <w:lock w:val="sdtLocked"/>
              <w:text/>
            </w:sdtPr>
            <w:sdtContent>
              <w:r>
                <w:rPr>
                  <w:i/>
                </w:rPr>
                <w:t xml:space="preserve">[raison sociale]</w:t>
              </w:r>
            </w:sdtContent>
          </w:sdt>
          <w:r>
            <w:t xml:space="preserve">, </w:t>
          </w:r>
          <w:sdt>
            <w:sdtPr>
              <w:alias w:val="forme sociale"/>
              <w:tag w:val="gd_cm_forme_sociale"/>
              <w:id w:val="90013"/>
              <w:lock w:val="sdtLocked"/>
              <w:text/>
            </w:sdtPr>
            <w:sdtContent>
              <w:r>
                <w:rPr>
                  <w:i/>
                </w:rPr>
                <w:t xml:space="preserve">[forme sociale]</w:t>
              </w:r>
            </w:sdtContent>
          </w:sdt>
          <w:r>
            <w:t xml:space="preserve">, au capital social de </w:t>
          </w:r>
          <w:sdt>
            <w:sdtPr>
              <w:alias w:val="montant"/>
              <w:tag w:val="gd_cm_montant"/>
              <w:id w:val="90012"/>
              <w:lock w:val="sdtLocked"/>
              <w:text/>
            </w:sdtPr>
            <w:sdtContent>
              <w:r>
                <w:rPr>
                  <w:i/>
                </w:rPr>
                <w:t xml:space="preserve">[montant]</w:t>
              </w:r>
            </w:sdtContent>
          </w:sdt>
          <w:r>
            <w:t xml:space="preserve">, immatriculée au Registre du Commerce et des Sociétés de </w:t>
          </w:r>
          <w:sdt>
            <w:sdtPr>
              <w:alias w:val="ville"/>
              <w:tag w:val="gd_cm_ville"/>
              <w:id w:val="90011"/>
              <w:lock w:val="sdtLocked"/>
              <w:text/>
            </w:sdtPr>
            <w:sdtContent>
              <w:r>
                <w:rPr>
                  <w:i/>
                </w:rPr>
                <w:t xml:space="preserve">[ville]</w:t>
              </w:r>
            </w:sdtContent>
          </w:sdt>
          <w:r>
            <w:t xml:space="preserve"> sous le numéro </w:t>
          </w:r>
          <w:sdt>
            <w:sdtPr>
              <w:alias w:val="…"/>
              <w:tag w:val="gd_cm_"/>
              <w:id w:val="90010"/>
              <w:lock w:val="sdtLocked"/>
              <w:text/>
            </w:sdtPr>
            <w:sdtContent>
              <w:r>
                <w:rPr>
                  <w:i/>
                </w:rPr>
                <w:t xml:space="preserve">[…]</w:t>
              </w:r>
            </w:sdtContent>
          </w:sdt>
          <w:r>
            <w:t xml:space="preserve">, dont le siège social est sis </w:t>
          </w:r>
          <w:sdt>
            <w:sdtPr>
              <w:alias w:val="adresse"/>
              <w:tag w:val="gd_cm_adresse"/>
              <w:id w:val="90009"/>
              <w:lock w:val="sdtLocked"/>
              <w:text/>
            </w:sdtPr>
            <w:sdtContent>
              <w:r>
                <w:rPr>
                  <w:i/>
                </w:rPr>
                <w:t xml:space="preserve">[adresse]</w:t>
              </w:r>
            </w:sdtContent>
          </w:sdt>
          <w:r>
            <w:t>, agissant poursuites et diligences de ses représentants légaux domiciliés, en cette qualité, audit siège</w:t>
          </w:r>
        </w:p>
        <w:p w14:paraId="740E27BF" w14:textId="77777777" w:rsidR="006678BE" w:rsidRDefault="006678BE" w:rsidP="006678BE">
          <w:pPr>
            <w:pBdr>
              <w:left w:val="single" w:sz="6" w:space="10" w:color="BFBFBF"/>
            </w:pBdr>
          </w:pPr>
          <w:r w:rsidRPr="00C640F3">
            <w:rPr>
              <w:b/>
              <w:u w:val="single"/>
            </w:rPr>
            <w:t>Ayant pour avocat</w:t>
          </w:r>
          <w:r>
            <w:rPr>
              <w:b/>
              <w:u w:val="single"/>
            </w:rPr>
            <w:t xml:space="preserve"> constitué</w:t>
          </w:r>
          <w:r>
            <w:t xml:space="preserve"> :</w:t>
          </w:r>
        </w:p>
        <w:p w14:paraId="508D6292" w14:textId="77777777" w:rsidR="006678BE" w:rsidRPr="003C5E7B" w:rsidRDefault="006678BE" w:rsidP="006678BE">
          <w:pPr>
            <w:rPr>
              <w:i/>
            </w:rPr>
            <w:pBdr>
              <w:left w:val="single" w:sz="6" w:space="10" w:color="BFBFBF"/>
            </w:pBdr>
          </w:pPr>
          <w:r w:rsidRPr="00C640F3">
            <w:rPr>
              <w:b/>
            </w:rPr>
            <w:t xml:space="preserve">Maître </w:t>
          </w:r>
          <w:sdt>
            <w:sdtPr>
              <w:alias w:val="nom, prénom"/>
              <w:tag w:val="gd_cm_nom_prenom"/>
              <w:id w:val="90017"/>
              <w:lock w:val="sdtLocked"/>
              <w:text/>
            </w:sdtPr>
            <w:sdtContent>
              <w:r>
                <w:rPr>
                  <w:b/>
                  <w:i/>
                </w:rPr>
                <w:t xml:space="preserve">[nom</w:t>
              </w:r>
              <w:r>
                <w:rPr>
                  <w:b/>
                  <w:i/>
                </w:rPr>
                <w:t xml:space="preserve">, prénom</w:t>
              </w:r>
              <w:r>
                <w:rPr>
                  <w:b/>
                  <w:i/>
                </w:rPr>
                <w:t xml:space="preserve">]</w:t>
              </w:r>
            </w:sdtContent>
          </w:sdt>
          <w:r>
            <w:t xml:space="preserve">, Avocat inscrit au Barreau de </w:t>
          </w:r>
          <w:sdt>
            <w:sdtPr>
              <w:alias w:val="ville"/>
              <w:tag w:val="gd_cm_ville"/>
              <w:id w:val="90016"/>
              <w:lock w:val="sdtLocked"/>
              <w:text/>
            </w:sdtPr>
            <w:sdtContent>
              <w:r>
                <w:rPr>
                  <w:i/>
                </w:rPr>
                <w:t xml:space="preserve">[ville]</w:t>
              </w:r>
            </w:sdtContent>
          </w:sdt>
          <w:r>
            <w:t xml:space="preserve">, y demeurant </w:t>
          </w:r>
          <w:sdt>
            <w:sdtPr>
              <w:alias w:val="adresse"/>
              <w:tag w:val="gd_cm_adresse"/>
              <w:id w:val="90015"/>
              <w:lock w:val="sdtLocked"/>
              <w:text/>
            </w:sdtPr>
            <w:sdtContent>
              <w:r>
                <w:rPr>
                  <w:i/>
                </w:rPr>
                <w:t xml:space="preserve">[adresse]</w:t>
              </w:r>
            </w:sdtContent>
          </w:sdt>
        </w:p>
        <w:p w14:paraId="5B73BC8A" w14:textId="77777777" w:rsidR="006678BE" w:rsidRPr="00C640F3" w:rsidRDefault="006678BE" w:rsidP="006678BE">
          <w:pPr>
            <w:pBdr>
              <w:left w:val="single" w:sz="6" w:space="10" w:color="BFBFBF"/>
            </w:pBdr>
          </w:pPr>
          <w:r>
            <w:t>Au c</w:t>
          </w:r>
          <w:r w:rsidRPr="00D16A3F">
            <w:t xml:space="preserve">abinet duquel il est fait élection de domicile </w:t>
          </w:r>
          <w:r>
            <w:t xml:space="preserve">et qui se constitue sur la présente </w:t>
          </w:r>
          <w:r w:rsidR="002072FF">
            <w:t>requête</w:t>
          </w:r>
          <w:r>
            <w:t xml:space="preserve"> et ses suites</w:t>
          </w:r>
        </w:p>
      </w:sdtContent>
    </w:sdt>
    <w:sdt>
      <w:sdtPr>
        <w:alias w:val="[Si postulation]"/>
        <w:tag w:val="variante"/>
        <w:id w:val="990003"/>
        <w:lock w:val="unlocked"/>
        <w:richText/>
      </w:sdtPr>
      <w:sdtContent>
        <w:p w14:paraId="20D8B339" w14:textId="77777777" w:rsidR="006678BE" w:rsidRPr="003A315C" w:rsidRDefault="006678BE" w:rsidP="006678BE">
          <w:pPr>
            <w:pStyle w:val="VarianteCondition"/>
            <w:jc w:val="center"/>
            <w:rPr>
              <w:b/>
              <w:i/>
            </w:rPr>
            <w:pBdr>
              <w:left w:val="single" w:sz="6" w:space="10" w:color="BFBFBF"/>
            </w:pBdr>
          </w:pPr>
          <w:r w:rsidRPr="003A315C">
            <w:rPr/>
            <w:t>[</w:t>
          </w:r>
          <w:r w:rsidRPr="003A315C">
            <w:rPr>
              <w:i/>
            </w:rPr>
            <w:t>Si postulation</w:t>
          </w:r>
          <w:r w:rsidRPr="003A315C">
            <w:rPr/>
            <w:t>]</w:t>
          </w:r>
        </w:p>
        <w:p w14:paraId="6CC3A850" w14:textId="77777777" w:rsidR="006678BE" w:rsidRDefault="006678BE" w:rsidP="006678BE">
          <w:pPr>
            <w:pBdr>
              <w:left w:val="single" w:sz="6" w:space="10" w:color="BFBFBF"/>
            </w:pBdr>
          </w:pPr>
          <w:r w:rsidRPr="00C640F3">
            <w:rPr>
              <w:b/>
              <w:u w:val="single"/>
            </w:rPr>
            <w:t>Ayant pour avocat plaidant</w:t>
          </w:r>
          <w:r>
            <w:t> :</w:t>
          </w:r>
        </w:p>
        <w:p w14:paraId="565D761C" w14:textId="77777777" w:rsidR="006678BE" w:rsidRDefault="006678BE" w:rsidP="006678BE">
          <w:pPr>
            <w:pBdr>
              <w:left w:val="single" w:sz="6" w:space="10" w:color="BFBFBF"/>
            </w:pBdr>
          </w:pPr>
          <w:r w:rsidRPr="00C640F3">
            <w:rPr>
              <w:b/>
            </w:rPr>
            <w:t xml:space="preserve">Maître </w:t>
          </w:r>
          <w:sdt>
            <w:sdtPr>
              <w:alias w:val="nom, prénom"/>
              <w:tag w:val="gd_cm_nom_prenom"/>
              <w:id w:val="90020"/>
              <w:lock w:val="sdtLocked"/>
              <w:text/>
            </w:sdtPr>
            <w:sdtContent>
              <w:r>
                <w:rPr>
                  <w:b/>
                  <w:i/>
                </w:rPr>
                <w:t xml:space="preserve">[nom</w:t>
              </w:r>
              <w:r>
                <w:rPr>
                  <w:b/>
                  <w:i/>
                </w:rPr>
                <w:t xml:space="preserve">, prénom</w:t>
              </w:r>
              <w:r>
                <w:rPr>
                  <w:b/>
                  <w:i/>
                </w:rPr>
                <w:t xml:space="preserve">]</w:t>
              </w:r>
            </w:sdtContent>
          </w:sdt>
          <w:r>
            <w:t xml:space="preserve">, Avocat inscrit au Barreau de </w:t>
          </w:r>
          <w:sdt>
            <w:sdtPr>
              <w:alias w:val="ville"/>
              <w:tag w:val="gd_cm_ville"/>
              <w:id w:val="90019"/>
              <w:lock w:val="sdtLocked"/>
              <w:text/>
            </w:sdtPr>
            <w:sdtContent>
              <w:r>
                <w:rPr>
                  <w:i/>
                </w:rPr>
                <w:t xml:space="preserve">[ville]</w:t>
              </w:r>
            </w:sdtContent>
          </w:sdt>
          <w:r>
            <w:t xml:space="preserve">, y demeurant </w:t>
          </w:r>
          <w:sdt>
            <w:sdtPr>
              <w:alias w:val="adresse"/>
              <w:tag w:val="gd_cm_adresse"/>
              <w:id w:val="90018"/>
              <w:lock w:val="sdtLocked"/>
              <w:text/>
            </w:sdtPr>
            <w:sdtContent>
              <w:r>
                <w:rPr>
                  <w:i/>
                </w:rPr>
                <w:t xml:space="preserve">[adresse]</w:t>
              </w:r>
            </w:sdtContent>
          </w:sdt>
        </w:p>
      </w:sdtContent>
    </w:sdt>
    <w:sdt>
      <w:sdtPr>
        <w:alias w:val="[Si représentation par officier public ou ministériel]"/>
        <w:tag w:val="variante"/>
        <w:id w:val="990004"/>
        <w:lock w:val="unlocked"/>
        <w:richText/>
      </w:sdtPr>
      <w:sdtContent>
        <w:p w14:paraId="1B8ED087" w14:textId="77777777" w:rsidR="00EE1873" w:rsidRPr="003A315C" w:rsidRDefault="00EE1873" w:rsidP="00EE1873">
          <w:pPr>
            <w:pStyle w:val="VarianteCondition"/>
            <w:jc w:val="center"/>
            <w:rPr>
              <w:b/>
              <w:i/>
            </w:rPr>
            <w:pBdr>
              <w:left w:val="single" w:sz="6" w:space="10" w:color="BFBFBF"/>
            </w:pBdr>
          </w:pPr>
          <w:r w:rsidRPr="003A315C">
            <w:rPr/>
            <w:t>[</w:t>
          </w:r>
          <w:r>
            <w:rPr>
              <w:i/>
            </w:rPr>
            <w:t xml:space="preserve">Si représentation </w:t>
          </w:r>
          <w:r w:rsidR="0060231A">
            <w:rPr>
              <w:i/>
            </w:rPr>
            <w:t xml:space="preserve">par </w:t>
          </w:r>
          <w:r w:rsidR="002072FF">
            <w:rPr>
              <w:i/>
            </w:rPr>
            <w:t>officier public ou ministériel</w:t>
          </w:r>
          <w:r w:rsidRPr="003A315C">
            <w:rPr/>
            <w:t>]</w:t>
          </w:r>
        </w:p>
        <w:p w14:paraId="3F6C6594" w14:textId="5DCEC759" w:rsidR="002B0963" w:rsidRPr="002B0963" w:rsidRDefault="002B0963" w:rsidP="00EE1873">
          <w:pPr>
            <w:rPr>
              <w:b/>
              <w:bCs/>
            </w:rPr>
            <w:pBdr>
              <w:left w:val="single" w:sz="6" w:space="10" w:color="BFBFBF"/>
            </w:pBdr>
          </w:pPr>
          <w:r w:rsidRPr="002B0963">
            <w:rPr>
              <w:b/>
              <w:bCs/>
              <w:u w:val="single"/>
            </w:rPr>
            <w:t>Ayant pour représentant</w:t>
          </w:r>
          <w:r w:rsidRPr="002B0963">
            <w:rPr>
              <w:b/>
              <w:bCs/>
            </w:rPr>
            <w:t xml:space="preserve"> : </w:t>
          </w:r>
        </w:p>
        <w:p w14:paraId="1EF0E567" w14:textId="77777777" w:rsidR="002072FF" w:rsidRPr="003C5E7B" w:rsidRDefault="002072FF" w:rsidP="002072FF">
          <w:pPr>
            <w:rPr>
              <w:i/>
            </w:rPr>
            <w:pBdr>
              <w:left w:val="single" w:sz="6" w:space="10" w:color="BFBFBF"/>
            </w:pBdr>
          </w:pPr>
          <w:r w:rsidRPr="00C640F3">
            <w:rPr>
              <w:b/>
            </w:rPr>
            <w:t xml:space="preserve">Maître </w:t>
          </w:r>
          <w:sdt>
            <w:sdtPr>
              <w:alias w:val="nom, prénom"/>
              <w:tag w:val="gd_cm_nom_prenom"/>
              <w:id w:val="90024"/>
              <w:lock w:val="sdtLocked"/>
              <w:text/>
            </w:sdtPr>
            <w:sdtContent>
              <w:r>
                <w:rPr>
                  <w:b/>
                  <w:i/>
                </w:rPr>
                <w:t xml:space="preserve">[nom</w:t>
              </w:r>
              <w:r>
                <w:rPr>
                  <w:b/>
                  <w:i/>
                </w:rPr>
                <w:t xml:space="preserve">, prénom</w:t>
              </w:r>
              <w:r>
                <w:rPr>
                  <w:b/>
                  <w:i/>
                </w:rPr>
                <w:t xml:space="preserve">]</w:t>
              </w:r>
            </w:sdtContent>
          </w:sdt>
          <w:r>
            <w:t xml:space="preserve">, </w:t>
          </w:r>
          <w:sdt>
            <w:sdtPr>
              <w:alias w:val="fonction de l’officier ministériel"/>
              <w:tag w:val="gd_cm_fonction_de_l_officier_ministeriel"/>
              <w:id w:val="90023"/>
              <w:lock w:val="sdtLocked"/>
              <w:text/>
            </w:sdtPr>
            <w:sdtContent>
              <w:r>
                <w:rPr>
                  <w:i/>
                </w:rPr>
                <w:t xml:space="preserve">[</w:t>
              </w:r>
              <w:r>
                <w:rPr>
                  <w:i/>
                </w:rPr>
                <w:t xml:space="preserve">fonction de l’officier ministériel</w:t>
              </w:r>
              <w:r>
                <w:rPr>
                  <w:i/>
                </w:rPr>
                <w:t xml:space="preserve">]</w:t>
              </w:r>
            </w:sdtContent>
          </w:sdt>
          <w:r>
            <w:t xml:space="preserve"> à </w:t>
          </w:r>
          <w:sdt>
            <w:sdtPr>
              <w:alias w:val="ville"/>
              <w:tag w:val="gd_cm_ville"/>
              <w:id w:val="90022"/>
              <w:lock w:val="sdtLocked"/>
              <w:text/>
            </w:sdtPr>
            <w:sdtContent>
              <w:r>
                <w:rPr>
                  <w:i/>
                </w:rPr>
                <w:t xml:space="preserve">[ville]</w:t>
              </w:r>
            </w:sdtContent>
          </w:sdt>
          <w:r>
            <w:t xml:space="preserve">, y demeurant </w:t>
          </w:r>
          <w:sdt>
            <w:sdtPr>
              <w:alias w:val="adresse"/>
              <w:tag w:val="gd_cm_adresse"/>
              <w:id w:val="90021"/>
              <w:lock w:val="sdtLocked"/>
              <w:text/>
            </w:sdtPr>
            <w:sdtContent>
              <w:r>
                <w:rPr>
                  <w:i/>
                </w:rPr>
                <w:t xml:space="preserve">[adresse]</w:t>
              </w:r>
            </w:sdtContent>
          </w:sdt>
        </w:p>
        <w:p w14:paraId="202F8F4C" w14:textId="1EA06030" w:rsidR="004C17BE" w:rsidRDefault="002072FF" w:rsidP="003560F5">
          <w:pPr>
            <w:pBdr>
              <w:left w:val="single" w:sz="6" w:space="10" w:color="BFBFBF"/>
            </w:pBdr>
          </w:pPr>
          <w:r>
            <w:rPr>
              <w:rFonts w:cs="Times New Roman"/>
            </w:rPr>
            <w:lastRenderedPageBreak/>
            <w:t>À</w:t>
          </w:r>
          <w:r>
            <w:t xml:space="preserve"> l’étude de laquelle </w:t>
          </w:r>
          <w:r w:rsidRPr="00D16A3F">
            <w:t>i</w:t>
          </w:r>
          <w:r>
            <w:t>l est fait élection de domicile.</w:t>
          </w:r>
        </w:p>
      </w:sdtContent>
    </w:sdt>
    <w:p w14:paraId="6D63604C" w14:textId="77777777" w:rsidR="00455954" w:rsidRDefault="00455954" w:rsidP="00455954">
      <w:pPr>
        <w:pStyle w:val="Titre2"/>
        <w:rPr>
          <w:b/>
          <w:bCs/>
        </w:rPr>
      </w:pPr>
      <w:r>
        <w:rPr>
          <w:bCs/>
        </w:rPr>
        <w:t>CONTRE</w:t>
      </w:r>
      <w:r>
        <w:rPr>
          <w:bCs/>
        </w:rPr>
        <w:t> :</w:t>
      </w:r>
    </w:p>
    <w:sdt>
      <w:sdtPr>
        <w:alias w:val="[Si personne physique]"/>
        <w:tag w:val="variante"/>
        <w:id w:val="990005"/>
        <w:lock w:val="unlocked"/>
        <w:richText/>
      </w:sdtPr>
      <w:sdtContent>
        <w:p w14:paraId="6F4D7A96" w14:textId="77777777" w:rsidR="00455954" w:rsidRDefault="00455954" w:rsidP="00455954">
          <w:pPr>
            <w:pStyle w:val="VarianteCondition"/>
            <w:jc w:val="center"/>
            <w:rPr>
              <w:b/>
            </w:rPr>
            <w:pBdr>
              <w:left w:val="single" w:sz="6" w:space="10" w:color="BFBFBF"/>
            </w:pBdr>
          </w:pPr>
          <w:r>
            <w:rPr/>
            <w:t>[</w:t>
          </w:r>
          <w:r>
            <w:rPr>
              <w:i/>
            </w:rPr>
            <w:t>Si personne physique</w:t>
          </w:r>
          <w:r>
            <w:rPr/>
            <w:t>]</w:t>
          </w:r>
        </w:p>
        <w:p w14:paraId="57DCBCAF" w14:textId="77777777" w:rsidR="00455954" w:rsidRDefault="00455954" w:rsidP="00455954">
          <w:pPr>
            <w:pStyle w:val="Comparant"/>
            <w:pBdr>
              <w:left w:val="single" w:sz="6" w:space="10" w:color="BFBFBF"/>
            </w:pBdr>
          </w:pPr>
          <w:r>
            <w:rPr>
              <w:b/>
            </w:rPr>
            <w:t xml:space="preserve">Monsieur ou Madame </w:t>
          </w:r>
          <w:sdt>
            <w:sdtPr>
              <w:alias w:val="nom, prénom"/>
              <w:tag w:val="gd_cm_nom_prenom"/>
              <w:id w:val="90030"/>
              <w:lock w:val="sdtLocked"/>
              <w:text/>
            </w:sdtPr>
            <w:sdtContent>
              <w:r>
                <w:rPr>
                  <w:i/>
                </w:rPr>
                <w:t xml:space="preserve">[nom, prénom]</w:t>
              </w:r>
            </w:sdtContent>
          </w:sdt>
          <w:r>
            <w:t xml:space="preserve">, né le </w:t>
          </w:r>
          <w:sdt>
            <w:sdtPr>
              <w:alias w:val="date"/>
              <w:tag w:val="gd_cm_date"/>
              <w:id w:val="90029"/>
              <w:lock w:val="sdtLocked"/>
              <w:text/>
            </w:sdtPr>
            <w:sdtContent>
              <w:r>
                <w:rPr>
                  <w:i/>
                </w:rPr>
                <w:t xml:space="preserve">[date]</w:t>
              </w:r>
            </w:sdtContent>
          </w:sdt>
          <w:r>
            <w:t xml:space="preserve">, à </w:t>
          </w:r>
          <w:sdt>
            <w:sdtPr>
              <w:alias w:val="ville de naissance"/>
              <w:tag w:val="gd_cm_ville_de_naissance"/>
              <w:id w:val="90028"/>
              <w:lock w:val="sdtLocked"/>
              <w:text/>
            </w:sdtPr>
            <w:sdtContent>
              <w:r>
                <w:rPr>
                  <w:i/>
                </w:rPr>
                <w:t xml:space="preserve">[ville de naissance]</w:t>
              </w:r>
            </w:sdtContent>
          </w:sdt>
          <w:r>
            <w:t xml:space="preserve">, de nationalité </w:t>
          </w:r>
          <w:sdt>
            <w:sdtPr>
              <w:alias w:val="pays"/>
              <w:tag w:val="gd_cm_pays"/>
              <w:id w:val="90027"/>
              <w:lock w:val="sdtLocked"/>
              <w:text/>
            </w:sdtPr>
            <w:sdtContent>
              <w:r>
                <w:rPr>
                  <w:i/>
                </w:rPr>
                <w:t xml:space="preserve">[pays]</w:t>
              </w:r>
            </w:sdtContent>
          </w:sdt>
          <w:r>
            <w:t xml:space="preserve">, de profession </w:t>
          </w:r>
          <w:sdt>
            <w:sdtPr>
              <w:alias w:val="profession"/>
              <w:tag w:val="gd_cm_profession"/>
              <w:id w:val="90026"/>
              <w:lock w:val="sdtLocked"/>
              <w:text/>
            </w:sdtPr>
            <w:sdtContent>
              <w:r>
                <w:rPr>
                  <w:i/>
                </w:rPr>
                <w:t xml:space="preserve">[profession]</w:t>
              </w:r>
            </w:sdtContent>
          </w:sdt>
          <w:r>
            <w:t xml:space="preserve">, demeurant à </w:t>
          </w:r>
          <w:sdt>
            <w:sdtPr>
              <w:alias w:val="adresse"/>
              <w:tag w:val="gd_cm_adresse"/>
              <w:id w:val="90025"/>
              <w:lock w:val="sdtLocked"/>
              <w:text/>
            </w:sdtPr>
            <w:sdtContent>
              <w:r>
                <w:rPr>
                  <w:i/>
                </w:rPr>
                <w:t xml:space="preserve">[adresse]</w:t>
              </w:r>
            </w:sdtContent>
          </w:sdt>
        </w:p>
      </w:sdtContent>
    </w:sdt>
    <w:sdt>
      <w:sdtPr>
        <w:alias w:val="[Si personne morale]"/>
        <w:tag w:val="variante"/>
        <w:id w:val="990006"/>
        <w:lock w:val="unlocked"/>
        <w:richText/>
      </w:sdtPr>
      <w:sdtContent>
        <w:p w14:paraId="7D41CB68" w14:textId="77777777" w:rsidR="00455954" w:rsidRDefault="00455954" w:rsidP="00455954">
          <w:pPr>
            <w:pStyle w:val="VarianteCondition"/>
            <w:jc w:val="center"/>
            <w:rPr>
              <w:b/>
            </w:rPr>
            <w:pBdr>
              <w:left w:val="single" w:sz="6" w:space="10" w:color="BFBFBF"/>
            </w:pBdr>
          </w:pPr>
          <w:r>
            <w:rPr/>
            <w:t>[</w:t>
          </w:r>
          <w:r>
            <w:rPr>
              <w:i/>
            </w:rPr>
            <w:t>Si personne morale</w:t>
          </w:r>
          <w:r>
            <w:rPr/>
            <w:t>]</w:t>
          </w:r>
        </w:p>
        <w:p w14:paraId="14736B20" w14:textId="77777777" w:rsidR="00455954" w:rsidRDefault="00455954" w:rsidP="00455954">
          <w:pPr>
            <w:pStyle w:val="Comparant"/>
            <w:pBdr>
              <w:left w:val="single" w:sz="6" w:space="10" w:color="BFBFBF"/>
            </w:pBdr>
          </w:pPr>
          <w:r>
            <w:rPr>
              <w:b/>
            </w:rPr>
            <w:t>La société</w:t>
          </w:r>
          <w:r>
            <w:t xml:space="preserve"> </w:t>
          </w:r>
          <w:sdt>
            <w:sdtPr>
              <w:alias w:val="raison sociale"/>
              <w:tag w:val="gd_cm_raison_sociale"/>
              <w:id w:val="90036"/>
              <w:lock w:val="sdtLocked"/>
              <w:text/>
            </w:sdtPr>
            <w:sdtContent>
              <w:r>
                <w:rPr>
                  <w:i/>
                </w:rPr>
                <w:t xml:space="preserve">[raison sociale]</w:t>
              </w:r>
            </w:sdtContent>
          </w:sdt>
          <w:r>
            <w:t xml:space="preserve">, </w:t>
          </w:r>
          <w:sdt>
            <w:sdtPr>
              <w:alias w:val="forme sociale"/>
              <w:tag w:val="gd_cm_forme_sociale"/>
              <w:id w:val="90035"/>
              <w:lock w:val="sdtLocked"/>
              <w:text/>
            </w:sdtPr>
            <w:sdtContent>
              <w:r>
                <w:rPr>
                  <w:i/>
                </w:rPr>
                <w:t xml:space="preserve">[forme sociale]</w:t>
              </w:r>
            </w:sdtContent>
          </w:sdt>
          <w:r>
            <w:t xml:space="preserve">, au capital social de </w:t>
          </w:r>
          <w:sdt>
            <w:sdtPr>
              <w:alias w:val="montant"/>
              <w:tag w:val="gd_cm_montant"/>
              <w:id w:val="90034"/>
              <w:lock w:val="sdtLocked"/>
              <w:text/>
            </w:sdtPr>
            <w:sdtContent>
              <w:r>
                <w:rPr>
                  <w:i/>
                </w:rPr>
                <w:t xml:space="preserve">[montant]</w:t>
              </w:r>
            </w:sdtContent>
          </w:sdt>
          <w:r>
            <w:t xml:space="preserve">, immatriculée au Registre du Commerce et des Sociétés de </w:t>
          </w:r>
          <w:sdt>
            <w:sdtPr>
              <w:alias w:val="ville"/>
              <w:tag w:val="gd_cm_ville"/>
              <w:id w:val="90033"/>
              <w:lock w:val="sdtLocked"/>
              <w:text/>
            </w:sdtPr>
            <w:sdtContent>
              <w:r>
                <w:rPr>
                  <w:i/>
                </w:rPr>
                <w:t xml:space="preserve">[ville]</w:t>
              </w:r>
            </w:sdtContent>
          </w:sdt>
          <w:r>
            <w:t xml:space="preserve"> sous le numéro </w:t>
          </w:r>
          <w:sdt>
            <w:sdtPr>
              <w:alias w:val="…"/>
              <w:tag w:val="gd_cm_"/>
              <w:id w:val="90032"/>
              <w:lock w:val="sdtLocked"/>
              <w:text/>
            </w:sdtPr>
            <w:sdtContent>
              <w:r>
                <w:rPr>
                  <w:i/>
                </w:rPr>
                <w:t xml:space="preserve">[…]</w:t>
              </w:r>
            </w:sdtContent>
          </w:sdt>
          <w:r>
            <w:t xml:space="preserve">, dont le siège social est sis </w:t>
          </w:r>
          <w:sdt>
            <w:sdtPr>
              <w:alias w:val="adresse"/>
              <w:tag w:val="gd_cm_adresse"/>
              <w:id w:val="90031"/>
              <w:lock w:val="sdtLocked"/>
              <w:text/>
            </w:sdtPr>
            <w:sdtContent>
              <w:r>
                <w:rPr>
                  <w:i/>
                </w:rPr>
                <w:t xml:space="preserve">[adresse]</w:t>
              </w:r>
            </w:sdtContent>
          </w:sdt>
          <w:r>
            <w:t>, agissant poursuites et diligences de ses représentants légaux domiciliés, en cette qualité, audit siège</w:t>
          </w:r>
        </w:p>
        <w:p w14:paraId="5B991D44" w14:textId="77777777" w:rsidR="00B775CF" w:rsidRDefault="00B775CF">
          <w:pPr>
            <w:spacing w:after="200" w:line="276" w:lineRule="auto"/>
            <w:pBdr>
              <w:left w:val="single" w:sz="6" w:space="10" w:color="BFBFBF"/>
            </w:pBdr>
          </w:pPr>
          <w:r>
            <w:br w:type="page"/>
          </w:r>
        </w:p>
      </w:sdtContent>
    </w:sdt>
    <w:p w14:paraId="78439A27" w14:textId="77777777" w:rsidR="005414B1" w:rsidRPr="002E7DA2" w:rsidRDefault="005414B1" w:rsidP="004D571A">
      <w:pPr>
        <w:pStyle w:val="Titre2"/>
        <w:jc w:val="both"/>
        <w:rPr>
          <w:b/>
        </w:rPr>
      </w:pPr>
      <w:r w:rsidRPr="002E7DA2">
        <w:rPr/>
        <w:t>À L’HONNEUR DE VOUS EXPOSER</w:t>
      </w:r>
      <w:r w:rsidR="006E2390">
        <w:rPr/>
        <w:t xml:space="preserve"> LES FAITS SUIVANTS</w:t>
      </w:r>
      <w:r w:rsidRPr="002E7DA2">
        <w:rPr/>
        <w:t> :</w:t>
      </w:r>
    </w:p>
    <w:p w14:paraId="79EBC31E" w14:textId="77777777" w:rsidR="00BD3368" w:rsidRDefault="00BD3368" w:rsidP="00BD3368">
      <w:pPr>
        <w:pStyle w:val="Paragraphedeliste"/>
        <w:numPr>
          <w:ilvl w:val="0"/>
          <w:numId w:val="13"/>
        </w:numPr>
      </w:pPr>
      <w:r>
        <w:t>Exposer les faits de façon synthétique et objective, tel qu’ils pourraient être énoncés dans l’ordonnance à intervenir</w:t>
      </w:r>
    </w:p>
    <w:p w14:paraId="50250C16" w14:textId="77777777" w:rsidR="00BD3368" w:rsidRDefault="00BD3368" w:rsidP="00BD3368">
      <w:pPr>
        <w:pStyle w:val="Paragraphedeliste"/>
        <w:numPr>
          <w:ilvl w:val="0"/>
          <w:numId w:val="13"/>
        </w:numPr>
      </w:pPr>
      <w:r>
        <w:t>Chaque élément de fait doit, en toute rigueur, être justifié au moyen d’une pièce visée dans le bordereau joint en annexe, numérotée et communiquée à la partie adverse et au juge</w:t>
      </w:r>
    </w:p>
    <w:p w14:paraId="0EE54C4A" w14:textId="77777777" w:rsidR="00561018" w:rsidRPr="00984099" w:rsidRDefault="00984099" w:rsidP="00984099">
      <w:pPr>
        <w:pStyle w:val="Charniere"/>
        <w:jc w:val="both"/>
        <w:rPr>
          <w:b/>
          <w:u w:val="single"/>
        </w:rPr>
      </w:pPr>
      <w:r w:rsidRPr="00984099">
        <w:rPr>
          <w:b/>
        </w:rPr>
        <w:sym w:font="Wingdings" w:char="F0E8"/>
      </w:r>
      <w:r w:rsidR="00C72C12" w:rsidRPr="00984099">
        <w:rPr>
          <w:b/>
          <w:u w:val="single"/>
        </w:rPr>
        <w:t>En droit</w:t>
      </w:r>
    </w:p>
    <w:p w14:paraId="2AA6002C" w14:textId="77777777" w:rsidR="00984099" w:rsidRDefault="00984099" w:rsidP="00984099">
      <w:pPr>
        <w:jc w:val="both"/>
      </w:pPr>
      <w:r w:rsidRPr="00984099">
        <w:rPr>
          <w:u w:val="single"/>
        </w:rPr>
        <w:t>L’article 145</w:t>
      </w:r>
      <w:r w:rsidR="00F5461B">
        <w:t xml:space="preserve"> </w:t>
      </w:r>
      <w:r w:rsidRPr="00984099">
        <w:t>du Code de procédure civile prévoit que « </w:t>
      </w:r>
      <w:r w:rsidRPr="00984099">
        <w:rPr>
          <w:i/>
          <w:iCs/>
        </w:rPr>
        <w:t>s’il existe un motif légitime de conserver ou d’établir avant tout procès la preuve de faits dont pourrait dépendre la solution d’un litige, les mesures d’instruction légalement admissibles peuvent être ordonnées à la demande de tout intéressé, sur requête ou en référé.</w:t>
      </w:r>
      <w:r w:rsidRPr="00984099">
        <w:t> »</w:t>
      </w:r>
    </w:p>
    <w:p w14:paraId="5BE8B963" w14:textId="77777777" w:rsidR="00984099" w:rsidRDefault="00984099" w:rsidP="00984099">
      <w:pPr>
        <w:jc w:val="both"/>
      </w:pPr>
      <w:r w:rsidRPr="00984099">
        <w:t>De toute évidence, cette disposition présente la particularité de permette la saisine du juge aux fins d’obtenir une mesure d’instruction avant tout procès, soit par voie de référé, soit par voie de requête.</w:t>
      </w:r>
    </w:p>
    <w:p w14:paraId="133A50B9" w14:textId="77777777" w:rsidR="00984099" w:rsidRDefault="00984099" w:rsidP="00984099">
      <w:pPr>
        <w:jc w:val="both"/>
      </w:pPr>
      <w:r w:rsidRPr="00984099">
        <w:t>Est-ce à dire que la partie cherchant à se préconstituer une preuve avant tout procès dispose d’une option procédurale ?</w:t>
      </w:r>
    </w:p>
    <w:p w14:paraId="51E492A5" w14:textId="1158735F" w:rsidR="00984099" w:rsidRDefault="00F5461B" w:rsidP="00984099">
      <w:pPr>
        <w:jc w:val="both"/>
      </w:pPr>
      <w:r>
        <w:t xml:space="preserve">L’analyse de la combinaison des </w:t>
      </w:r>
      <w:r w:rsidR="00984099" w:rsidRPr="00984099">
        <w:rPr>
          <w:u w:val="single"/>
        </w:rPr>
        <w:t>articles 145</w:t>
      </w:r>
      <w:r>
        <w:t xml:space="preserve"> et </w:t>
      </w:r>
      <w:r w:rsidR="00984099" w:rsidRPr="00984099">
        <w:rPr>
          <w:u w:val="single"/>
        </w:rPr>
        <w:t>8</w:t>
      </w:r>
      <w:r w:rsidR="003C731B">
        <w:rPr>
          <w:u w:val="single"/>
        </w:rPr>
        <w:t>45</w:t>
      </w:r>
      <w:r>
        <w:t xml:space="preserve"> </w:t>
      </w:r>
      <w:r w:rsidR="00984099" w:rsidRPr="00984099">
        <w:t>du Code de procédure civile révèle qu’il n’en n’est rien.</w:t>
      </w:r>
    </w:p>
    <w:p w14:paraId="09450C68" w14:textId="77777777" w:rsidR="00984099" w:rsidRDefault="00984099" w:rsidP="00984099">
      <w:pPr>
        <w:jc w:val="both"/>
      </w:pPr>
      <w:r w:rsidRPr="00984099">
        <w:t>Régulièrement, la Cour de cassation rappelle, en effet, qu’il ne peut être recouru à la procédure sur requête qu’à la condition que des circonstances particulières l’exigent. Autrement dit, la voie du référé doit être insuffisante, à tout le moins inappropriée, pour obtenir le résultat recherché.</w:t>
      </w:r>
    </w:p>
    <w:p w14:paraId="5A48DD8A" w14:textId="77777777" w:rsidR="00984099" w:rsidRDefault="00984099" w:rsidP="00984099">
      <w:pPr>
        <w:jc w:val="both"/>
      </w:pPr>
      <w:r w:rsidRPr="00984099">
        <w:t>Cette hiérarchisation des procédures qui place la procédure sur requête sous le signe de la subsidiarité procède de la volonté du législateur de n’admettre une dérogation au principe du contradictoire que dans des situations très exceptionnelles. D’où l’obligation pour les parties d’envisager, en première intention, la procédure de référé, la procédure sur requête ne pouvant intervenir que dans l’hypothèse où il n’existe pas d’autre alternative.</w:t>
      </w:r>
    </w:p>
    <w:p w14:paraId="01CB9201" w14:textId="77777777" w:rsidR="00984099" w:rsidRDefault="00984099" w:rsidP="00984099">
      <w:pPr>
        <w:jc w:val="both"/>
      </w:pPr>
      <w:r w:rsidRPr="00984099">
        <w:t>Dans un arrêt du 29 janvier 2002, la Cour de cassation avait ainsi reproché à une Cour d’appel de n’avoir pas recherché « </w:t>
      </w:r>
      <w:r w:rsidRPr="00984099">
        <w:rPr>
          <w:i/>
          <w:iCs/>
        </w:rPr>
        <w:t>si la mesure sollicitée exigeait une dérogation au principe de la contradiction</w:t>
      </w:r>
      <w:r w:rsidRPr="00984099">
        <w:t> » (</w:t>
      </w:r>
      <w:r w:rsidRPr="00984099">
        <w:rPr>
          <w:i/>
          <w:iCs/>
          <w:u w:val="single"/>
        </w:rPr>
        <w:t>Cass. com., 29 janv. 2002, n° 00-11134</w:t>
      </w:r>
      <w:r w:rsidRPr="00984099">
        <w:t>).</w:t>
      </w:r>
    </w:p>
    <w:p w14:paraId="77FE28AA" w14:textId="69045A2C" w:rsidR="00984099" w:rsidRDefault="00984099" w:rsidP="00984099">
      <w:pPr>
        <w:jc w:val="both"/>
      </w:pPr>
      <w:r>
        <w:t xml:space="preserve">Les conditions de </w:t>
      </w:r>
      <w:r w:rsidRPr="00984099">
        <w:rPr>
          <w:u w:val="single"/>
        </w:rPr>
        <w:t>l’article 8</w:t>
      </w:r>
      <w:r w:rsidR="003C731B">
        <w:rPr>
          <w:u w:val="single"/>
        </w:rPr>
        <w:t>45</w:t>
      </w:r>
      <w:r w:rsidRPr="00984099">
        <w:rPr>
          <w:u w:val="single"/>
        </w:rPr>
        <w:t>, al. 2</w:t>
      </w:r>
      <w:r w:rsidRPr="00984099">
        <w:rPr>
          <w:u w:val="single"/>
          <w:vertAlign w:val="superscript"/>
        </w:rPr>
        <w:t>e</w:t>
      </w:r>
      <w:r>
        <w:t xml:space="preserve"> doivent ainsi être réunies, ce qui implique :</w:t>
      </w:r>
    </w:p>
    <w:p w14:paraId="610602CD" w14:textId="77777777" w:rsidR="00984099" w:rsidRDefault="00984099" w:rsidP="00984099">
      <w:pPr>
        <w:pStyle w:val="Paragraphedeliste"/>
        <w:numPr>
          <w:ilvl w:val="0"/>
          <w:numId w:val="13"/>
        </w:numPr>
        <w:jc w:val="both"/>
      </w:pPr>
      <w:r w:rsidRPr="00984099">
        <w:rPr>
          <w:b/>
          <w:i/>
        </w:rPr>
        <w:t>D’une part</w:t>
      </w:r>
      <w:r>
        <w:t>, que des circonstances qui exigent que des mesures ne soient pas prises contradictoirement</w:t>
      </w:r>
    </w:p>
    <w:p w14:paraId="3EA65D19" w14:textId="77777777" w:rsidR="00984099" w:rsidRDefault="00984099" w:rsidP="00984099">
      <w:pPr>
        <w:pStyle w:val="Paragraphedeliste"/>
        <w:numPr>
          <w:ilvl w:val="1"/>
          <w:numId w:val="13"/>
        </w:numPr>
        <w:jc w:val="both"/>
      </w:pPr>
      <w:r>
        <w:t>Ces circonstances sont notamment caractérisées dans l’hypothèse où il y a lieu de procurer au requérant un effet de surprise, effet sans lequel l’intérêt de la mesure serait vidé de sa substance.</w:t>
      </w:r>
    </w:p>
    <w:p w14:paraId="0F4E4DC5" w14:textId="77777777" w:rsidR="00984099" w:rsidRDefault="00984099" w:rsidP="00984099">
      <w:pPr>
        <w:pStyle w:val="Paragraphedeliste"/>
        <w:numPr>
          <w:ilvl w:val="1"/>
          <w:numId w:val="13"/>
        </w:numPr>
        <w:jc w:val="both"/>
      </w:pPr>
      <w:r>
        <w:lastRenderedPageBreak/>
        <w:t>Le risque de disparition de preuves peut également être retenu par le juge comme une circonstance justifiant l’absence de débat contradictoire</w:t>
      </w:r>
    </w:p>
    <w:p w14:paraId="03C16696" w14:textId="77777777" w:rsidR="00984099" w:rsidRDefault="00984099" w:rsidP="00984099">
      <w:pPr>
        <w:pStyle w:val="Paragraphedeliste"/>
        <w:numPr>
          <w:ilvl w:val="0"/>
          <w:numId w:val="13"/>
        </w:numPr>
        <w:jc w:val="both"/>
      </w:pPr>
      <w:r w:rsidRPr="00984099">
        <w:rPr>
          <w:b/>
          <w:i/>
        </w:rPr>
        <w:t>D’autre part</w:t>
      </w:r>
      <w:r>
        <w:t>, que les mesures sollicitées soient urgentes</w:t>
      </w:r>
    </w:p>
    <w:p w14:paraId="2D893EAB" w14:textId="77777777" w:rsidR="00984099" w:rsidRDefault="00984099" w:rsidP="00984099">
      <w:pPr>
        <w:pStyle w:val="Paragraphedeliste"/>
        <w:numPr>
          <w:ilvl w:val="1"/>
          <w:numId w:val="13"/>
        </w:numPr>
        <w:jc w:val="both"/>
      </w:pPr>
      <w:r>
        <w:t xml:space="preserve">Il y a urgence lorsqu’un retard dans la prescription de la mesure sollicitée serait préjudiciable aux intérêts du demandeur.</w:t>
      </w:r>
      <w:r w:rsidRPr="00984099">
        <w:rPr>
          <w:i/>
        </w:rPr>
        <w:t/>
      </w:r>
      <w:r>
        <w:t xml:space="preserve"/>
      </w:r>
    </w:p>
    <w:p w14:paraId="0535E61D" w14:textId="77777777" w:rsidR="00984099" w:rsidRDefault="00984099" w:rsidP="00984099">
      <w:pPr>
        <w:pStyle w:val="Paragraphedeliste"/>
        <w:numPr>
          <w:ilvl w:val="1"/>
          <w:numId w:val="13"/>
        </w:numPr>
        <w:jc w:val="both"/>
      </w:pPr>
      <w:r>
        <w:t>Il appartient de la sorte au juge de mettre en balance les intérêts du requérant qui, en cas de retard, sont susceptibles d’être mis en péril et les intérêts du défendeur qui pourraient être négligés en cas de décision trop hâtive à tout le moins mal-fondée.</w:t>
      </w:r>
    </w:p>
    <w:p w14:paraId="74D86EBE" w14:textId="67042CD0" w:rsidR="00984099" w:rsidRDefault="00984099" w:rsidP="00984099">
      <w:pPr>
        <w:jc w:val="both"/>
      </w:pPr>
      <w:r>
        <w:t xml:space="preserve">Lorsque </w:t>
      </w:r>
      <w:r w:rsidRPr="00984099">
        <w:t>la procédure sur requête se justifie, deux conditions devront</w:t>
      </w:r>
      <w:r>
        <w:t>, au surplus,</w:t>
      </w:r>
      <w:r w:rsidRPr="00984099">
        <w:t xml:space="preserve"> être remplies par le requérant :</w:t>
      </w:r>
    </w:p>
    <w:p w14:paraId="3664024E" w14:textId="77777777" w:rsidR="00984099" w:rsidRDefault="00984099" w:rsidP="00984099">
      <w:pPr>
        <w:numPr>
          <w:ilvl w:val="0"/>
          <w:numId w:val="15"/>
        </w:numPr>
        <w:jc w:val="both"/>
      </w:pPr>
      <w:r w:rsidRPr="00984099">
        <w:rPr>
          <w:b/>
          <w:bCs/>
          <w:i/>
          <w:iCs/>
        </w:rPr>
        <w:t>D’une part</w:t>
      </w:r>
      <w:r w:rsidRPr="00984099">
        <w:t xml:space="preserve">, aucune instance au fond ne doit avoir été introduite, les mesures d’instructions </w:t>
      </w:r>
      <w:r w:rsidRPr="00984099">
        <w:rPr>
          <w:i/>
        </w:rPr>
        <w:t>in futurum</w:t>
      </w:r>
      <w:r w:rsidRPr="00984099">
        <w:t xml:space="preserve"> visant à se procurer des preuves avant tout procès</w:t>
      </w:r>
    </w:p>
    <w:p w14:paraId="202E5BE0" w14:textId="77777777" w:rsidR="00984099" w:rsidRPr="00984099" w:rsidRDefault="00984099" w:rsidP="00984099">
      <w:pPr>
        <w:numPr>
          <w:ilvl w:val="0"/>
          <w:numId w:val="15"/>
        </w:numPr>
        <w:jc w:val="both"/>
      </w:pPr>
      <w:r w:rsidRPr="00984099">
        <w:rPr>
          <w:b/>
          <w:bCs/>
          <w:i/>
          <w:iCs/>
        </w:rPr>
        <w:t>D’autre part</w:t>
      </w:r>
      <w:r w:rsidRPr="00984099">
        <w:t>, il doit justifier d’un motif légitime qu’il a de conserver ou d’établir l’existence de faits en prévision d’un éventuel procès : il faut que l’action éventuelle au fond ne soit pas manifestement vouée à l’échec</w:t>
      </w:r>
    </w:p>
    <w:p w14:paraId="3CED7541" w14:textId="77777777" w:rsidR="00C72C12" w:rsidRPr="00984099" w:rsidRDefault="00984099" w:rsidP="00984099">
      <w:pPr>
        <w:pStyle w:val="Charniere"/>
        <w:jc w:val="both"/>
        <w:rPr>
          <w:b/>
          <w:u w:val="single"/>
        </w:rPr>
      </w:pPr>
      <w:r>
        <w:sym w:font="Wingdings" w:char="F0E8"/>
      </w:r>
      <w:r w:rsidR="00C72C12" w:rsidRPr="00984099">
        <w:rPr>
          <w:b/>
          <w:u w:val="single"/>
        </w:rPr>
        <w:t>En l’espèce</w:t>
      </w:r>
    </w:p>
    <w:p w14:paraId="5521F8CD" w14:textId="77777777" w:rsidR="00132F4B" w:rsidRPr="00132F4B" w:rsidRDefault="00C72C12" w:rsidP="00325E99">
      <w:pPr>
        <w:jc w:val="both"/>
      </w:pPr>
      <w:r>
        <w:sym w:font="Wingdings" w:char="F0E8"/>
      </w:r>
      <w:r w:rsidRPr="00C72C12">
        <w:rPr>
          <w:b/>
          <w:u w:val="single"/>
        </w:rPr>
        <w:t>En conséquence</w:t>
      </w:r>
      <w:r w:rsidR="00DC5F3C">
        <w:t xml:space="preserve">, </w:t>
      </w:r>
      <w:r w:rsidR="00750D3B">
        <w:t>compte tenu des circonstances qui</w:t>
      </w:r>
      <w:r w:rsidR="00750D3B" w:rsidRPr="00750D3B">
        <w:t xml:space="preserve"> exigent </w:t>
      </w:r>
      <w:r w:rsidR="00750D3B">
        <w:t xml:space="preserve">que des mesures urgentes </w:t>
      </w:r>
      <w:r w:rsidR="00750D3B" w:rsidRPr="00750D3B">
        <w:t>ne soien</w:t>
      </w:r>
      <w:r w:rsidR="002A72B3">
        <w:t>t pas prises contradictoirement,</w:t>
      </w:r>
      <w:r w:rsidR="00750D3B">
        <w:t xml:space="preserve"> </w:t>
      </w:r>
      <w:r w:rsidR="00CB0920">
        <w:t>il est demandé au Président du T</w:t>
      </w:r>
      <w:r>
        <w:t xml:space="preserve">ribunal de céans de </w:t>
      </w:r>
      <w:sdt>
        <w:sdtPr>
          <w:alias w:val="objet de la mesure d’instruction sollicitée"/>
          <w:tag w:val="gd_cm_objet_de_la_mesure_d_instruction_sollicitee"/>
          <w:id w:val="90037"/>
          <w:lock w:val="sdtLocked"/>
        </w:sdtPr>
        <w:sdtContent>
          <w:r>
            <w:t xml:space="preserve">[</w:t>
          </w:r>
          <w:r>
            <w:rPr>
              <w:i/>
            </w:rPr>
            <w:t xml:space="preserve">objet de la</w:t>
          </w:r>
          <w:r>
            <w:rPr>
              <w:i/>
            </w:rPr>
            <w:t xml:space="preserve"> mesure </w:t>
          </w:r>
          <w:r>
            <w:rPr>
              <w:i/>
            </w:rPr>
            <w:t xml:space="preserve">d’instruction </w:t>
          </w:r>
          <w:r>
            <w:rPr>
              <w:i/>
            </w:rPr>
            <w:t xml:space="preserve">sollicitée</w:t>
          </w:r>
          <w:r>
            <w:t xml:space="preserve">]</w:t>
          </w:r>
        </w:sdtContent>
      </w:sdt>
      <w:r>
        <w:t xml:space="preserve">.</w:t>
      </w:r>
    </w:p>
    <w:p w14:paraId="67453ABF" w14:textId="77777777" w:rsidR="006E2390" w:rsidRDefault="006E2390">
      <w:pPr>
        <w:spacing w:after="200" w:line="276" w:lineRule="auto"/>
      </w:pPr>
      <w:r>
        <w:br w:type="page"/>
      </w:r>
    </w:p>
    <w:p w14:paraId="1C7651A3" w14:textId="77777777" w:rsidR="006E2390" w:rsidRDefault="006E2390" w:rsidP="006E2390">
      <w:pPr>
        <w:pStyle w:val="Titre3Acte"/>
        <w:pBdr>
          <w:top w:val="single" w:sz="4" w:space="1" w:color="auto"/>
          <w:left w:val="single" w:sz="4" w:space="4" w:color="auto"/>
          <w:bottom w:val="single" w:sz="4" w:space="1" w:color="auto"/>
          <w:right w:val="single" w:sz="4" w:space="4" w:color="auto"/>
        </w:pBdr>
        <w:shd w:val="clear" w:color="auto" w:fill="CCCCCC"/>
        <w:jc w:val="center"/>
        <w:rPr>
          <w:b/>
        </w:rPr>
      </w:pPr>
      <w:r>
        <w:rPr>
          <w:b/>
        </w:rPr>
        <w:t>PAR CES MOTIFS</w:t>
      </w:r>
    </w:p>
    <w:p w14:paraId="309E4452" w14:textId="77777777" w:rsidR="00DA2A59" w:rsidRDefault="00DA2A59" w:rsidP="00DA2A59">
      <w:pPr>
        <w:pStyle w:val="Visa"/>
        <w:rPr>
          <w:i/>
        </w:rPr>
      </w:pPr>
      <w:r w:rsidRPr="00780FAB">
        <w:rPr>
          <w:i/>
        </w:rPr>
        <w:t>Vu l</w:t>
      </w:r>
      <w:r w:rsidR="008E18E6">
        <w:rPr>
          <w:i/>
        </w:rPr>
        <w:t>’article 145</w:t>
      </w:r>
      <w:r w:rsidR="005B514B">
        <w:rPr>
          <w:i/>
        </w:rPr>
        <w:t xml:space="preserve"> du Code de procédure civile</w:t>
      </w:r>
    </w:p>
    <w:p w14:paraId="42AFC1E6" w14:textId="77777777" w:rsidR="00CB3BE1" w:rsidRPr="00C35FDB" w:rsidRDefault="00DA2A59" w:rsidP="00DA2A59">
      <w:pPr>
        <w:pStyle w:val="Visa"/>
        <w:rPr>
          <w:i/>
        </w:rPr>
      </w:pPr>
      <w:r w:rsidRPr="00C35FDB">
        <w:rPr>
          <w:i/>
        </w:rPr>
        <w:t>Vu Cass. com., 29 janv. 2002, n° 00-11.134</w:t>
      </w:r>
    </w:p>
    <w:p w14:paraId="6BAE72AA" w14:textId="77777777" w:rsidR="008E2547" w:rsidRDefault="008E2547" w:rsidP="004D571A">
      <w:pPr>
        <w:pStyle w:val="Visa"/>
        <w:jc w:val="both"/>
        <w:rPr>
          <w:i/>
        </w:rPr>
      </w:pPr>
      <w:r w:rsidRPr="008E2547">
        <w:rPr>
          <w:i/>
        </w:rPr>
        <w:t>Vu les pièces produites au soutien de la présente requête</w:t>
      </w:r>
    </w:p>
    <w:p w14:paraId="1E71C2FE" w14:textId="77777777" w:rsidR="00E5453B" w:rsidRPr="008E2547" w:rsidRDefault="00E5453B" w:rsidP="004D571A">
      <w:pPr>
        <w:pStyle w:val="Visa"/>
        <w:jc w:val="both"/>
        <w:rPr>
          <w:i/>
        </w:rPr>
      </w:pPr>
      <w:r>
        <w:rPr>
          <w:i/>
        </w:rPr>
        <w:t>Vu l’urgence</w:t>
      </w:r>
      <w:r w:rsidR="002A72B3">
        <w:rPr>
          <w:i/>
        </w:rPr>
        <w:t xml:space="preserve"> caractérisée dans la requête</w:t>
      </w:r>
    </w:p>
    <w:p w14:paraId="175D7015" w14:textId="75C5D6AA" w:rsidR="008E2547" w:rsidRDefault="00DC5F3C" w:rsidP="008E2547">
      <w:pPr>
        <w:pStyle w:val="Saisine"/>
        <w:jc w:val="both"/>
      </w:pPr>
      <w:r>
        <w:t>Il est demandé au Président près le</w:t>
      </w:r>
      <w:r w:rsidR="008E2547">
        <w:t xml:space="preserve"> Tribunal </w:t>
      </w:r>
      <w:r w:rsidR="00ED2C64">
        <w:t>judiciaire</w:t>
      </w:r>
      <w:r w:rsidR="008E2547">
        <w:t xml:space="preserve"> de </w:t>
      </w:r>
      <w:sdt>
        <w:sdtPr>
          <w:alias w:val="ville"/>
          <w:tag w:val="gd_cm_ville"/>
          <w:id w:val="90038"/>
          <w:lock w:val="sdtLocked"/>
          <w:text/>
        </w:sdtPr>
        <w:sdtContent>
          <w:r>
            <w:rPr>
              <w:i/>
            </w:rPr>
            <w:t xml:space="preserve">[ville]</w:t>
          </w:r>
        </w:sdtContent>
      </w:sdt>
      <w:r w:rsidR="008E2547">
        <w:t xml:space="preserve"> de :</w:t>
      </w:r>
    </w:p>
    <w:p w14:paraId="2E468049" w14:textId="77777777" w:rsidR="00DA2A59" w:rsidRPr="001561F8" w:rsidRDefault="001561F8" w:rsidP="00DA2A59">
      <w:pPr>
        <w:pStyle w:val="ChefDispositif"/>
        <w:jc w:val="both"/>
      </w:pPr>
      <w:r w:rsidRPr="001561F8">
        <w:rPr>
          <w:b/>
          <w:color w:val="1F3864"/>
        </w:rPr>
        <w:t>AUTORISER</w:t>
      </w:r>
      <w:r>
        <w:t xml:space="preserve"> </w:t>
      </w:r>
      <w:sdt>
        <w:sdtPr>
          <w:alias w:val="…"/>
          <w:tag w:val="gd_cm_"/>
          <w:id w:val="90039"/>
          <w:lock w:val="sdtLocked"/>
          <w:text/>
        </w:sdtPr>
        <w:sdtContent>
          <w:r>
            <w:t xml:space="preserve">[…]</w:t>
          </w:r>
        </w:sdtContent>
      </w:sdt>
    </w:p>
    <w:p w14:paraId="57C73472" w14:textId="77777777" w:rsidR="008436CF" w:rsidRPr="008436CF" w:rsidRDefault="008436CF" w:rsidP="008436CF">
      <w:pPr>
        <w:pStyle w:val="ChefDispositif"/>
        <w:jc w:val="both"/>
        <w:rPr>
          <w:b/>
        </w:rPr>
      </w:pPr>
      <w:r w:rsidRPr="008436CF">
        <w:rPr>
          <w:b/>
          <w:color w:val="1F3864"/>
        </w:rPr>
        <w:t xml:space="preserve">ORDONNER</w:t>
      </w:r>
      <w:r w:rsidRPr="008436CF">
        <w:rPr>
          <w:b/>
        </w:rPr>
        <w:t xml:space="preserve"> </w:t>
      </w:r>
      <w:sdt>
        <w:sdtPr>
          <w:alias w:val="…"/>
          <w:tag w:val="gd_cm_"/>
          <w:id w:val="90040"/>
          <w:lock w:val="sdtLocked"/>
          <w:text/>
        </w:sdtPr>
        <w:sdtContent>
          <w:r>
            <w:t xml:space="preserve">[…]</w:t>
          </w:r>
        </w:sdtContent>
      </w:sdt>
    </w:p>
    <w:p w14:paraId="2F08789D" w14:textId="77777777" w:rsidR="00F11F06" w:rsidRPr="004F7254" w:rsidRDefault="00BD3368" w:rsidP="00BD3368">
      <w:pPr>
        <w:pStyle w:val="ChefDispositif"/>
        <w:jc w:val="both"/>
        <w:rPr>
          <w:b/>
        </w:rPr>
      </w:pPr>
      <w:r w:rsidRPr="00BD3368">
        <w:rPr>
          <w:b/>
          <w:color w:val="1F3864"/>
        </w:rPr>
        <w:t xml:space="preserve">DIRE</w:t>
      </w:r>
      <w:r w:rsidRPr="00BD3368">
        <w:rPr>
          <w:b/>
        </w:rPr>
        <w:t xml:space="preserve"> </w:t>
      </w:r>
      <w:sdt>
        <w:sdtPr>
          <w:alias w:val="…"/>
          <w:tag w:val="gd_cm_"/>
          <w:id w:val="90041"/>
          <w:lock w:val="sdtLocked"/>
          <w:text/>
        </w:sdtPr>
        <w:sdtContent>
          <w:r>
            <w:t xml:space="preserve">[…]</w:t>
          </w:r>
        </w:sdtContent>
      </w:sdt>
    </w:p>
    <w:p w14:paraId="13708039" w14:textId="77777777" w:rsidR="004F7254" w:rsidRPr="00BD3368" w:rsidRDefault="004F7254" w:rsidP="00BD3368">
      <w:pPr>
        <w:pStyle w:val="Paragraphedeliste"/>
        <w:numPr>
          <w:ilvl w:val="0"/>
          <w:numId w:val="3"/>
        </w:numPr>
        <w:jc w:val="both"/>
        <w:rPr>
          <w:b/>
        </w:rPr>
      </w:pPr>
      <w:r>
        <w:rPr>
          <w:b/>
        </w:rPr>
        <w:t xml:space="preserve">NOMMER </w:t>
      </w:r>
      <w:sdt>
        <w:sdtPr>
          <w:alias w:val="…"/>
          <w:tag w:val="gd_cm_"/>
          <w:id w:val="90042"/>
          <w:lock w:val="sdtLocked"/>
          <w:text/>
        </w:sdtPr>
        <w:sdtContent>
          <w:r>
            <w:t xml:space="preserve">[…]</w:t>
          </w:r>
        </w:sdtContent>
      </w:sdt>
    </w:p>
    <w:p w14:paraId="50DD31E6" w14:textId="77777777" w:rsidR="000E08B1" w:rsidRDefault="00971C6D" w:rsidP="0086588B">
      <w:pPr>
        <w:ind w:left="3540" w:firstLine="708"/>
        <w:jc w:val="both"/>
      </w:pPr>
      <w:r>
        <w:t xml:space="preserve">Fait à </w:t>
      </w:r>
      <w:sdt>
        <w:sdtPr>
          <w:alias w:val="ville"/>
          <w:tag w:val="gd_cm_ville"/>
          <w:id w:val="90044"/>
          <w:lock w:val="sdtLocked"/>
          <w:text/>
        </w:sdtPr>
        <w:sdtContent>
          <w:r>
            <w:rPr>
              <w:i/>
            </w:rPr>
            <w:t xml:space="preserve">[ville]</w:t>
          </w:r>
        </w:sdtContent>
      </w:sdt>
      <w:r>
        <w:t>, en double exemplaire l</w:t>
      </w:r>
      <w:r w:rsidR="001D1A6B">
        <w:t xml:space="preserve">e </w:t>
      </w:r>
      <w:sdt>
        <w:sdtPr>
          <w:alias w:val="date"/>
          <w:tag w:val="gd_cm_date"/>
          <w:id w:val="90043"/>
          <w:lock w:val="sdtLocked"/>
          <w:text/>
        </w:sdtPr>
        <w:sdtContent>
          <w:r>
            <w:rPr>
              <w:i/>
            </w:rPr>
            <w:t xml:space="preserve">[date]</w:t>
          </w:r>
        </w:sdtContent>
      </w:sdt>
    </w:p>
    <w:p w14:paraId="78497B25" w14:textId="77777777" w:rsidR="000E08B1" w:rsidRPr="000E08B1" w:rsidRDefault="000E08B1" w:rsidP="00971C6D">
      <w:pPr>
        <w:ind w:left="2832" w:firstLine="708"/>
        <w:jc w:val="center"/>
        <w:rPr>
          <w:b/>
        </w:rPr>
      </w:pPr>
      <w:r w:rsidRPr="000E08B1">
        <w:rPr>
          <w:b/>
        </w:rPr>
        <w:t>SIGNATURE DE L’AVOCAT</w:t>
      </w:r>
    </w:p>
    <w:p w14:paraId="5EDB3268" w14:textId="77777777" w:rsidR="000E08B1" w:rsidRPr="000E08B1" w:rsidRDefault="000E08B1" w:rsidP="000E08B1">
      <w:pPr>
        <w:pStyle w:val="FormuleFinale"/>
        <w:jc w:val="center"/>
        <w:rPr>
          <w:b/>
        </w:rPr>
      </w:pPr>
      <w:r w:rsidRPr="00763EAB">
        <w:rPr>
          <w:b/>
        </w:rPr>
        <w:t xml:space="preserve">SOUS TOUTES RESERVES </w:t>
      </w:r>
      <w:r>
        <w:rPr>
          <w:b/>
        </w:rPr>
        <w:t>ET CE AFIN QU'ILS N’EN IGNORENT</w:t>
      </w:r>
    </w:p>
    <w:p w14:paraId="1A29AA1B" w14:textId="77777777" w:rsidR="006E2390" w:rsidRDefault="006E2390">
      <w:pPr>
        <w:spacing w:after="200" w:line="276" w:lineRule="auto"/>
      </w:pPr>
      <w:r>
        <w:br w:type="page"/>
      </w:r>
    </w:p>
    <w:p w14:paraId="4B6F9DFB" w14:textId="77777777" w:rsidR="000E08B1" w:rsidRDefault="00CC4915" w:rsidP="000E08B1">
      <w:r>
        <w:rPr>
          <w:b/>
          <w:u w:val="single"/>
        </w:rPr>
        <w:lastRenderedPageBreak/>
        <w:t xml:space="preserve">Liste des </w:t>
      </w:r>
      <w:r w:rsidR="000E08B1">
        <w:rPr>
          <w:b/>
          <w:u w:val="single"/>
        </w:rPr>
        <w:t xml:space="preserve">pièces visées au soutien </w:t>
      </w:r>
      <w:r w:rsidR="00806824">
        <w:rPr>
          <w:b/>
          <w:u w:val="single"/>
        </w:rPr>
        <w:t>de la présente requête</w:t>
      </w:r>
      <w:r w:rsidR="000E08B1">
        <w:rPr>
          <w:b/>
          <w:u w:val="single"/>
        </w:rPr>
        <w:t> :</w:t>
      </w:r>
    </w:p>
    <w:p w14:paraId="50245AC1" w14:textId="77777777" w:rsidR="006E2390" w:rsidRDefault="006E2390">
      <w:pPr>
        <w:spacing w:after="200" w:line="276" w:lineRule="auto"/>
      </w:pPr>
      <w:r>
        <w:br w:type="page"/>
      </w:r>
    </w:p>
    <w:p w14:paraId="14EF04F2" w14:textId="77777777" w:rsidR="006E2390" w:rsidRDefault="006E2390" w:rsidP="006E2390">
      <w:pPr>
        <w:pBdr>
          <w:top w:val="single" w:sz="4" w:space="1" w:color="auto"/>
          <w:left w:val="single" w:sz="4" w:space="4" w:color="auto"/>
          <w:bottom w:val="single" w:sz="4" w:space="1" w:color="auto"/>
          <w:right w:val="single" w:sz="4" w:space="4" w:color="auto"/>
        </w:pBdr>
        <w:shd w:val="clear" w:color="auto" w:fill="CCCCCC"/>
        <w:jc w:val="center"/>
        <w:rPr>
          <w:b/>
        </w:rPr>
      </w:pPr>
      <w:r w:rsidRPr="00795898">
        <w:rPr>
          <w:b/>
        </w:rPr>
        <w:t>ORDONNANCE</w:t>
      </w:r>
    </w:p>
    <w:p w14:paraId="1F5AC66B" w14:textId="1B34DBF6" w:rsidR="006E2390" w:rsidRPr="00795898" w:rsidRDefault="00030753" w:rsidP="00381CA2">
      <w:pPr>
        <w:jc w:val="both"/>
      </w:pPr>
      <w:r>
        <w:rPr>
          <w:b/>
        </w:rPr>
        <w:t xml:space="preserve">Nous, </w:t>
      </w:r>
      <w:r w:rsidR="00397112">
        <w:t>Président près le</w:t>
      </w:r>
      <w:r w:rsidR="006E2390" w:rsidRPr="00795898">
        <w:t xml:space="preserve"> Tribunal </w:t>
      </w:r>
      <w:r w:rsidR="00723FD7">
        <w:t>judiciaire</w:t>
      </w:r>
      <w:r w:rsidR="006E2390" w:rsidRPr="00795898">
        <w:t xml:space="preserve"> de </w:t>
      </w:r>
      <w:sdt>
        <w:sdtPr>
          <w:alias w:val="ville"/>
          <w:tag w:val="gd_cm_ville"/>
          <w:id w:val="90045"/>
          <w:lock w:val="sdtLocked"/>
          <w:text/>
        </w:sdtPr>
        <w:sdtContent>
          <w:r>
            <w:rPr>
              <w:i/>
            </w:rPr>
            <w:t xml:space="preserve">[ville]</w:t>
          </w:r>
        </w:sdtContent>
      </w:sdt>
    </w:p>
    <w:p w14:paraId="16A375F6" w14:textId="77777777" w:rsidR="00030753" w:rsidRDefault="00030753" w:rsidP="00381CA2">
      <w:pPr>
        <w:jc w:val="both"/>
      </w:pPr>
      <w:r>
        <w:t xml:space="preserve">Assisté de </w:t>
      </w:r>
      <w:sdt>
        <w:sdtPr>
          <w:alias w:val="identité du greffier"/>
          <w:tag w:val="gd_cm_identite_du_greffier"/>
          <w:id w:val="90046"/>
          <w:lock w:val="sdtLocked"/>
          <w:text/>
        </w:sdtPr>
        <w:sdtContent>
          <w:r>
            <w:rPr>
              <w:i/>
            </w:rPr>
            <w:t xml:space="preserve">[identité du greffier]</w:t>
          </w:r>
        </w:sdtContent>
      </w:sdt>
      <w:r>
        <w:t>, greffier</w:t>
      </w:r>
    </w:p>
    <w:p w14:paraId="183A86A4" w14:textId="77777777" w:rsidR="006E2390" w:rsidRDefault="002533CE" w:rsidP="00381CA2">
      <w:pPr>
        <w:pStyle w:val="Visa"/>
        <w:jc w:val="both"/>
        <w:rPr>
          <w:i/>
        </w:rPr>
      </w:pPr>
      <w:r w:rsidRPr="002D7840">
        <w:rPr>
          <w:i/>
        </w:rPr>
        <w:t>Vu l’article</w:t>
      </w:r>
      <w:r w:rsidR="008E18E6">
        <w:rPr>
          <w:i/>
        </w:rPr>
        <w:t xml:space="preserve"> 145</w:t>
      </w:r>
      <w:r w:rsidR="00B03ECC">
        <w:rPr>
          <w:i/>
        </w:rPr>
        <w:t xml:space="preserve"> </w:t>
      </w:r>
      <w:r w:rsidR="006E2390" w:rsidRPr="002D7840">
        <w:rPr>
          <w:i/>
        </w:rPr>
        <w:t>du Code de procédure civile</w:t>
      </w:r>
    </w:p>
    <w:p w14:paraId="184C0072" w14:textId="77777777" w:rsidR="006E2390" w:rsidRDefault="006E2390" w:rsidP="00381CA2">
      <w:pPr>
        <w:jc w:val="both"/>
        <w:rPr>
          <w:i/>
        </w:rPr>
      </w:pPr>
      <w:r w:rsidRPr="002D7840">
        <w:rPr>
          <w:i/>
        </w:rPr>
        <w:t>Vu la requête qui précède et les pièces qui s’y attache</w:t>
      </w:r>
      <w:r w:rsidR="002E2724">
        <w:rPr>
          <w:i/>
        </w:rPr>
        <w:t>nt</w:t>
      </w:r>
      <w:r w:rsidRPr="002D7840">
        <w:rPr>
          <w:i/>
        </w:rPr>
        <w:t>,</w:t>
      </w:r>
    </w:p>
    <w:p w14:paraId="36B9D81A" w14:textId="77777777" w:rsidR="00381CA2" w:rsidRPr="002D7840" w:rsidRDefault="00381CA2" w:rsidP="00381CA2">
      <w:pPr>
        <w:pStyle w:val="Visa"/>
        <w:jc w:val="both"/>
        <w:rPr>
          <w:i/>
        </w:rPr>
      </w:pPr>
      <w:r>
        <w:rPr>
          <w:i/>
        </w:rPr>
        <w:t>Vu l’urgence caractérisée dans la requête</w:t>
      </w:r>
    </w:p>
    <w:p w14:paraId="6E2FE136" w14:textId="77777777" w:rsidR="00CD5594" w:rsidRPr="00D5620D" w:rsidRDefault="00030753" w:rsidP="00381CA2">
      <w:pPr>
        <w:jc w:val="both"/>
        <w:rPr>
          <w:b/>
        </w:rPr>
      </w:pPr>
      <w:r>
        <w:rPr>
          <w:b/>
        </w:rPr>
        <w:t xml:space="preserve">Autorisons </w:t>
      </w:r>
      <w:sdt>
        <w:sdtPr>
          <w:alias w:val="…"/>
          <w:tag w:val="gd_cm_"/>
          <w:id w:val="90047"/>
          <w:lock w:val="sdtLocked"/>
          <w:text/>
        </w:sdtPr>
        <w:sdtContent>
          <w:r>
            <w:t xml:space="preserve">[…]</w:t>
          </w:r>
        </w:sdtContent>
      </w:sdt>
    </w:p>
    <w:p w14:paraId="4EF16E3D" w14:textId="77777777" w:rsidR="00B03ECC" w:rsidRDefault="00B03ECC" w:rsidP="00381CA2">
      <w:pPr>
        <w:jc w:val="both"/>
      </w:pPr>
      <w:r w:rsidRPr="00B03ECC">
        <w:rPr>
          <w:b/>
        </w:rPr>
        <w:t>Ordonnons</w:t>
      </w:r>
      <w:r>
        <w:t xml:space="preserve"> </w:t>
      </w:r>
      <w:sdt>
        <w:sdtPr>
          <w:alias w:val="…"/>
          <w:tag w:val="gd_cm_"/>
          <w:id w:val="90048"/>
          <w:lock w:val="sdtLocked"/>
          <w:text/>
        </w:sdtPr>
        <w:sdtContent>
          <w:r>
            <w:t xml:space="preserve">[…]</w:t>
          </w:r>
        </w:sdtContent>
      </w:sdt>
    </w:p>
    <w:p w14:paraId="0426F749" w14:textId="77777777" w:rsidR="00B03ECC" w:rsidRDefault="00B03ECC" w:rsidP="00381CA2">
      <w:pPr>
        <w:jc w:val="both"/>
      </w:pPr>
      <w:r w:rsidRPr="00297858">
        <w:rPr>
          <w:b/>
        </w:rPr>
        <w:t xml:space="preserve">Disons </w:t>
      </w:r>
      <w:sdt>
        <w:sdtPr>
          <w:alias w:val="…"/>
          <w:tag w:val="gd_cm_"/>
          <w:id w:val="90049"/>
          <w:lock w:val="sdtLocked"/>
          <w:text/>
        </w:sdtPr>
        <w:sdtContent>
          <w:r>
            <w:t xml:space="preserve">[…]</w:t>
          </w:r>
        </w:sdtContent>
      </w:sdt>
      <w:r>
        <w:t xml:space="preserve"> </w:t>
      </w:r>
    </w:p>
    <w:p w14:paraId="43759F40" w14:textId="77777777" w:rsidR="00B03ECC" w:rsidRDefault="00B03ECC" w:rsidP="00381CA2">
      <w:pPr>
        <w:jc w:val="both"/>
      </w:pPr>
      <w:r w:rsidRPr="00297858">
        <w:rPr>
          <w:b/>
        </w:rPr>
        <w:t>Nommons</w:t>
      </w:r>
      <w:r>
        <w:t xml:space="preserve"> </w:t>
      </w:r>
      <w:sdt>
        <w:sdtPr>
          <w:alias w:val="…"/>
          <w:tag w:val="gd_cm_"/>
          <w:id w:val="90050"/>
          <w:lock w:val="sdtLocked"/>
          <w:text/>
        </w:sdtPr>
        <w:sdtContent>
          <w:r>
            <w:t xml:space="preserve">[…]</w:t>
          </w:r>
        </w:sdtContent>
      </w:sdt>
    </w:p>
    <w:p w14:paraId="27E02C66" w14:textId="7EFC1B46" w:rsidR="006E2390" w:rsidRPr="00795898" w:rsidRDefault="006E2390" w:rsidP="00381CA2">
      <w:pPr>
        <w:jc w:val="both"/>
      </w:pPr>
      <w:r w:rsidRPr="00795898">
        <w:t xml:space="preserve">Fait en notre cabinet, au Tribunal </w:t>
      </w:r>
      <w:r w:rsidR="00C04CF7">
        <w:t>judiciaire</w:t>
      </w:r>
      <w:r w:rsidRPr="00795898">
        <w:t xml:space="preserve"> de </w:t>
      </w:r>
      <w:sdt>
        <w:sdtPr>
          <w:alias w:val="ville"/>
          <w:tag w:val="gd_cm_ville"/>
          <w:id w:val="90051"/>
          <w:lock w:val="sdtLocked"/>
          <w:text/>
        </w:sdtPr>
        <w:sdtContent>
          <w:r>
            <w:rPr>
              <w:i/>
            </w:rPr>
            <w:t xml:space="preserve">[ville]</w:t>
          </w:r>
        </w:sdtContent>
      </w:sdt>
      <w:r w:rsidRPr="00795898">
        <w:t xml:space="preserve">, </w:t>
      </w:r>
    </w:p>
    <w:p w14:paraId="43347CE9" w14:textId="77777777" w:rsidR="006E2390" w:rsidRPr="005D7C30" w:rsidRDefault="006E2390" w:rsidP="00381CA2">
      <w:pPr>
        <w:jc w:val="both"/>
        <w:rPr>
          <w:szCs w:val="28"/>
        </w:rPr>
      </w:pPr>
      <w:r w:rsidRPr="00795898">
        <w:t>Le</w:t>
      </w:r>
      <w:r w:rsidRPr="0014666D">
        <w:t xml:space="preserve"> </w:t>
      </w:r>
      <w:sdt>
        <w:sdtPr>
          <w:alias w:val="date"/>
          <w:tag w:val="gd_cm_date"/>
          <w:id w:val="90052"/>
          <w:lock w:val="sdtLocked"/>
          <w:text/>
        </w:sdtPr>
        <w:sdtContent>
          <w:r>
            <w:rPr>
              <w:i/>
            </w:rPr>
            <w:t xml:space="preserve">[date]</w:t>
          </w:r>
        </w:sdtContent>
      </w:sdt>
    </w:p>
    <w:p w14:paraId="7421AE1B" w14:textId="77777777" w:rsidR="00381CA2" w:rsidRDefault="00381CA2" w:rsidP="00381CA2">
      <w:pPr>
        <w:jc w:val="both"/>
      </w:pPr>
    </w:p>
    <w:sectPr w:rsidR="00381CA2">
      <w:footerReference w:type="default" r:id="rId900"/>
      <w:footerReference w:type="first" r:id="rId900"/>
      <w:footerReference w:type="even" r:id="rId9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06FD2"/>
    <w:multiLevelType w:val="multilevel"/>
    <w:tmpl w:val="493C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C61C78"/>
    <w:multiLevelType w:val="hybridMultilevel"/>
    <w:tmpl w:val="05866898"/>
    <w:lvl w:ilvl="0" w:tplc="5394BAE2">
      <w:start w:val="1"/>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21025D1"/>
    <w:multiLevelType w:val="hybridMultilevel"/>
    <w:tmpl w:val="D85C0472"/>
    <w:lvl w:ilvl="0" w:tplc="BEE6F40A">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97854E4"/>
    <w:multiLevelType w:val="hybridMultilevel"/>
    <w:tmpl w:val="24F05D3C"/>
    <w:lvl w:ilvl="0" w:tplc="DBDC47C8">
      <w:start w:val="2"/>
      <w:numFmt w:val="bullet"/>
      <w:lvlText w:val="-"/>
      <w:lvlJc w:val="left"/>
      <w:pPr>
        <w:ind w:left="1080" w:hanging="360"/>
      </w:pPr>
      <w:rPr>
        <w:rFonts w:ascii="Times New Roman" w:eastAsia="Times New Roman" w:hAnsi="Times New Roman" w:cs="Times New Roman" w:hint="default"/>
      </w:rPr>
    </w:lvl>
    <w:lvl w:ilvl="1" w:tplc="040C0003">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1A5018DA"/>
    <w:multiLevelType w:val="hybridMultilevel"/>
    <w:tmpl w:val="B7A4BB76"/>
    <w:lvl w:ilvl="0" w:tplc="474213FE">
      <w:start w:val="1"/>
      <w:numFmt w:val="upperRoman"/>
      <w:lvlText w:val="%1)"/>
      <w:lvlJc w:val="left"/>
      <w:pPr>
        <w:ind w:left="1080" w:hanging="72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845229C"/>
    <w:multiLevelType w:val="hybridMultilevel"/>
    <w:tmpl w:val="68948A1E"/>
    <w:lvl w:ilvl="0" w:tplc="03DC62E6">
      <w:numFmt w:val="bullet"/>
      <w:lvlText w:val="-"/>
      <w:lvlJc w:val="left"/>
      <w:pPr>
        <w:ind w:left="720" w:hanging="360"/>
      </w:pPr>
      <w:rPr>
        <w:rFonts w:ascii="Times New Roman" w:eastAsiaTheme="minorHAnsi"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E894756"/>
    <w:multiLevelType w:val="hybridMultilevel"/>
    <w:tmpl w:val="161A310A"/>
    <w:lvl w:ilvl="0" w:tplc="A5BA54FE">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0CA1428"/>
    <w:multiLevelType w:val="hybridMultilevel"/>
    <w:tmpl w:val="A86CC53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510D31CB"/>
    <w:multiLevelType w:val="hybridMultilevel"/>
    <w:tmpl w:val="61B4BA44"/>
    <w:lvl w:ilvl="0" w:tplc="4C72333E">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2D86A37"/>
    <w:multiLevelType w:val="hybridMultilevel"/>
    <w:tmpl w:val="131C8D4E"/>
    <w:lvl w:ilvl="0" w:tplc="040C000F">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D637931"/>
    <w:multiLevelType w:val="hybridMultilevel"/>
    <w:tmpl w:val="4DE00DF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60DB0929"/>
    <w:multiLevelType w:val="multilevel"/>
    <w:tmpl w:val="2102C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8A66419"/>
    <w:multiLevelType w:val="hybridMultilevel"/>
    <w:tmpl w:val="ECEEFC38"/>
    <w:lvl w:ilvl="0" w:tplc="8B7EF90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BFF6EBF"/>
    <w:multiLevelType w:val="hybridMultilevel"/>
    <w:tmpl w:val="C7EADD1A"/>
    <w:lvl w:ilvl="0" w:tplc="ADB80B60">
      <w:start w:val="6"/>
      <w:numFmt w:val="bullet"/>
      <w:lvlText w:val="-"/>
      <w:lvlJc w:val="left"/>
      <w:pPr>
        <w:ind w:left="1068" w:hanging="360"/>
      </w:pPr>
      <w:rPr>
        <w:rFonts w:ascii="Times New Roman" w:eastAsia="Times New Roman" w:hAnsi="Times New Roman" w:cs="Times New Roman"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cs="Courier New" w:hint="default"/>
      </w:rPr>
    </w:lvl>
    <w:lvl w:ilvl="5" w:tplc="040C0005">
      <w:start w:val="1"/>
      <w:numFmt w:val="bullet"/>
      <w:lvlText w:val=""/>
      <w:lvlJc w:val="left"/>
      <w:pPr>
        <w:ind w:left="4668" w:hanging="360"/>
      </w:pPr>
      <w:rPr>
        <w:rFonts w:ascii="Wingdings" w:hAnsi="Wingdings" w:hint="default"/>
      </w:rPr>
    </w:lvl>
    <w:lvl w:ilvl="6" w:tplc="040C0001">
      <w:start w:val="1"/>
      <w:numFmt w:val="bullet"/>
      <w:lvlText w:val=""/>
      <w:lvlJc w:val="left"/>
      <w:pPr>
        <w:ind w:left="5388" w:hanging="360"/>
      </w:pPr>
      <w:rPr>
        <w:rFonts w:ascii="Symbol" w:hAnsi="Symbol" w:hint="default"/>
      </w:rPr>
    </w:lvl>
    <w:lvl w:ilvl="7" w:tplc="040C0003">
      <w:start w:val="1"/>
      <w:numFmt w:val="bullet"/>
      <w:lvlText w:val="o"/>
      <w:lvlJc w:val="left"/>
      <w:pPr>
        <w:ind w:left="6108" w:hanging="360"/>
      </w:pPr>
      <w:rPr>
        <w:rFonts w:ascii="Courier New" w:hAnsi="Courier New" w:cs="Courier New" w:hint="default"/>
      </w:rPr>
    </w:lvl>
    <w:lvl w:ilvl="8" w:tplc="040C0005">
      <w:start w:val="1"/>
      <w:numFmt w:val="bullet"/>
      <w:lvlText w:val=""/>
      <w:lvlJc w:val="left"/>
      <w:pPr>
        <w:ind w:left="6828" w:hanging="360"/>
      </w:pPr>
      <w:rPr>
        <w:rFonts w:ascii="Wingdings" w:hAnsi="Wingdings" w:hint="default"/>
      </w:rPr>
    </w:lvl>
  </w:abstractNum>
  <w:abstractNum w:abstractNumId="14" w15:restartNumberingAfterBreak="0">
    <w:nsid w:val="7A557270"/>
    <w:multiLevelType w:val="hybridMultilevel"/>
    <w:tmpl w:val="00DAF68C"/>
    <w:lvl w:ilvl="0" w:tplc="040C000F">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7"/>
  </w:num>
  <w:num w:numId="3">
    <w:abstractNumId w:val="1"/>
  </w:num>
  <w:num w:numId="4">
    <w:abstractNumId w:val="3"/>
  </w:num>
  <w:num w:numId="5">
    <w:abstractNumId w:val="13"/>
  </w:num>
  <w:num w:numId="6">
    <w:abstractNumId w:val="10"/>
  </w:num>
  <w:num w:numId="7">
    <w:abstractNumId w:val="4"/>
  </w:num>
  <w:num w:numId="8">
    <w:abstractNumId w:val="6"/>
  </w:num>
  <w:num w:numId="9">
    <w:abstractNumId w:val="2"/>
  </w:num>
  <w:num w:numId="10">
    <w:abstractNumId w:val="12"/>
  </w:num>
  <w:num w:numId="11">
    <w:abstractNumId w:val="0"/>
  </w:num>
  <w:num w:numId="12">
    <w:abstractNumId w:val="5"/>
  </w:num>
  <w:num w:numId="13">
    <w:abstractNumId w:val="8"/>
  </w:num>
  <w:num w:numId="14">
    <w:abstractNumId w:val="14"/>
  </w:num>
  <w:num w:numId="15">
    <w:abstractNumId w:val="1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14B1"/>
    <w:rsid w:val="00004805"/>
    <w:rsid w:val="00023A9C"/>
    <w:rsid w:val="00030753"/>
    <w:rsid w:val="00033E97"/>
    <w:rsid w:val="00034742"/>
    <w:rsid w:val="00047202"/>
    <w:rsid w:val="00047FE3"/>
    <w:rsid w:val="0006170A"/>
    <w:rsid w:val="00071B90"/>
    <w:rsid w:val="000C256D"/>
    <w:rsid w:val="000E08B1"/>
    <w:rsid w:val="00132F4B"/>
    <w:rsid w:val="00141E2A"/>
    <w:rsid w:val="00153CB6"/>
    <w:rsid w:val="00155CC8"/>
    <w:rsid w:val="001561F8"/>
    <w:rsid w:val="00156325"/>
    <w:rsid w:val="001841A5"/>
    <w:rsid w:val="001A734C"/>
    <w:rsid w:val="001B7121"/>
    <w:rsid w:val="001C1CB8"/>
    <w:rsid w:val="001D0B2B"/>
    <w:rsid w:val="001D1A6B"/>
    <w:rsid w:val="001F1637"/>
    <w:rsid w:val="001F390C"/>
    <w:rsid w:val="001F6F07"/>
    <w:rsid w:val="00204C8E"/>
    <w:rsid w:val="002072FF"/>
    <w:rsid w:val="00215D9D"/>
    <w:rsid w:val="00230F0F"/>
    <w:rsid w:val="00235B59"/>
    <w:rsid w:val="002533CE"/>
    <w:rsid w:val="00292B98"/>
    <w:rsid w:val="00297858"/>
    <w:rsid w:val="002A72B3"/>
    <w:rsid w:val="002B0963"/>
    <w:rsid w:val="002D7840"/>
    <w:rsid w:val="002E2724"/>
    <w:rsid w:val="002E7AEB"/>
    <w:rsid w:val="002E7DA2"/>
    <w:rsid w:val="002F03A9"/>
    <w:rsid w:val="0032158A"/>
    <w:rsid w:val="00325E99"/>
    <w:rsid w:val="003560F5"/>
    <w:rsid w:val="003647A4"/>
    <w:rsid w:val="00374611"/>
    <w:rsid w:val="003774B0"/>
    <w:rsid w:val="00381CA2"/>
    <w:rsid w:val="00397112"/>
    <w:rsid w:val="003A2854"/>
    <w:rsid w:val="003C731B"/>
    <w:rsid w:val="003D33E8"/>
    <w:rsid w:val="00404DB4"/>
    <w:rsid w:val="00406BA0"/>
    <w:rsid w:val="004164DF"/>
    <w:rsid w:val="00417340"/>
    <w:rsid w:val="00450193"/>
    <w:rsid w:val="004514C4"/>
    <w:rsid w:val="00455954"/>
    <w:rsid w:val="00465AA0"/>
    <w:rsid w:val="00476785"/>
    <w:rsid w:val="004849C1"/>
    <w:rsid w:val="00490E75"/>
    <w:rsid w:val="00493229"/>
    <w:rsid w:val="00497F4A"/>
    <w:rsid w:val="004A501B"/>
    <w:rsid w:val="004C17BE"/>
    <w:rsid w:val="004D571A"/>
    <w:rsid w:val="004E60AA"/>
    <w:rsid w:val="004E771C"/>
    <w:rsid w:val="004F1473"/>
    <w:rsid w:val="004F7254"/>
    <w:rsid w:val="0050577F"/>
    <w:rsid w:val="005133B9"/>
    <w:rsid w:val="00533911"/>
    <w:rsid w:val="00537C70"/>
    <w:rsid w:val="005414B1"/>
    <w:rsid w:val="00543667"/>
    <w:rsid w:val="00543FEF"/>
    <w:rsid w:val="00552BB2"/>
    <w:rsid w:val="00561018"/>
    <w:rsid w:val="00563BA5"/>
    <w:rsid w:val="005B3A7B"/>
    <w:rsid w:val="005B4406"/>
    <w:rsid w:val="005B45C6"/>
    <w:rsid w:val="005B514B"/>
    <w:rsid w:val="005C3B56"/>
    <w:rsid w:val="005F0B93"/>
    <w:rsid w:val="0060231A"/>
    <w:rsid w:val="00603777"/>
    <w:rsid w:val="00633631"/>
    <w:rsid w:val="006347B3"/>
    <w:rsid w:val="00641A1F"/>
    <w:rsid w:val="00647B38"/>
    <w:rsid w:val="00655C86"/>
    <w:rsid w:val="00666DD1"/>
    <w:rsid w:val="006678BE"/>
    <w:rsid w:val="00671991"/>
    <w:rsid w:val="006A290E"/>
    <w:rsid w:val="006A7B22"/>
    <w:rsid w:val="006C3BA3"/>
    <w:rsid w:val="006E2390"/>
    <w:rsid w:val="00707A1C"/>
    <w:rsid w:val="007127D7"/>
    <w:rsid w:val="00720291"/>
    <w:rsid w:val="0072182B"/>
    <w:rsid w:val="00723FD7"/>
    <w:rsid w:val="00726412"/>
    <w:rsid w:val="00750D3B"/>
    <w:rsid w:val="007521FB"/>
    <w:rsid w:val="00763A66"/>
    <w:rsid w:val="0076677C"/>
    <w:rsid w:val="00791AF0"/>
    <w:rsid w:val="007A3DF0"/>
    <w:rsid w:val="007E280E"/>
    <w:rsid w:val="007E38EF"/>
    <w:rsid w:val="007F2FA9"/>
    <w:rsid w:val="007F366A"/>
    <w:rsid w:val="00800DA0"/>
    <w:rsid w:val="00805780"/>
    <w:rsid w:val="00806824"/>
    <w:rsid w:val="00824A4E"/>
    <w:rsid w:val="008328F7"/>
    <w:rsid w:val="00835914"/>
    <w:rsid w:val="008436CF"/>
    <w:rsid w:val="00864E3E"/>
    <w:rsid w:val="0086588B"/>
    <w:rsid w:val="0089457C"/>
    <w:rsid w:val="008B674C"/>
    <w:rsid w:val="008C084B"/>
    <w:rsid w:val="008C527D"/>
    <w:rsid w:val="008C789B"/>
    <w:rsid w:val="008D1E11"/>
    <w:rsid w:val="008E18E6"/>
    <w:rsid w:val="008E2547"/>
    <w:rsid w:val="008E28B5"/>
    <w:rsid w:val="008F01DA"/>
    <w:rsid w:val="008F025E"/>
    <w:rsid w:val="009108BE"/>
    <w:rsid w:val="00912E71"/>
    <w:rsid w:val="009400FE"/>
    <w:rsid w:val="009561AF"/>
    <w:rsid w:val="00960909"/>
    <w:rsid w:val="00971C6D"/>
    <w:rsid w:val="00984099"/>
    <w:rsid w:val="00984912"/>
    <w:rsid w:val="009B1F1A"/>
    <w:rsid w:val="009C32FB"/>
    <w:rsid w:val="009D587A"/>
    <w:rsid w:val="009D7562"/>
    <w:rsid w:val="00A0788E"/>
    <w:rsid w:val="00A07A63"/>
    <w:rsid w:val="00A169D6"/>
    <w:rsid w:val="00A20FA9"/>
    <w:rsid w:val="00A3053B"/>
    <w:rsid w:val="00A37792"/>
    <w:rsid w:val="00A70897"/>
    <w:rsid w:val="00AA1B57"/>
    <w:rsid w:val="00AA7009"/>
    <w:rsid w:val="00AB4A3B"/>
    <w:rsid w:val="00B00B31"/>
    <w:rsid w:val="00B03ECC"/>
    <w:rsid w:val="00B13005"/>
    <w:rsid w:val="00B1652A"/>
    <w:rsid w:val="00B775CF"/>
    <w:rsid w:val="00BB70E0"/>
    <w:rsid w:val="00BC25C0"/>
    <w:rsid w:val="00BD3368"/>
    <w:rsid w:val="00BD4665"/>
    <w:rsid w:val="00BE5D45"/>
    <w:rsid w:val="00C04CF7"/>
    <w:rsid w:val="00C07E9A"/>
    <w:rsid w:val="00C11647"/>
    <w:rsid w:val="00C12ADA"/>
    <w:rsid w:val="00C13F96"/>
    <w:rsid w:val="00C4758D"/>
    <w:rsid w:val="00C72C12"/>
    <w:rsid w:val="00CA3496"/>
    <w:rsid w:val="00CB0920"/>
    <w:rsid w:val="00CB3BE1"/>
    <w:rsid w:val="00CB44EC"/>
    <w:rsid w:val="00CC4915"/>
    <w:rsid w:val="00CD5594"/>
    <w:rsid w:val="00CE7DDC"/>
    <w:rsid w:val="00D058FC"/>
    <w:rsid w:val="00D13055"/>
    <w:rsid w:val="00D4188B"/>
    <w:rsid w:val="00D51BF0"/>
    <w:rsid w:val="00D54A38"/>
    <w:rsid w:val="00D5620D"/>
    <w:rsid w:val="00D7314A"/>
    <w:rsid w:val="00D77AEE"/>
    <w:rsid w:val="00D922AC"/>
    <w:rsid w:val="00D93402"/>
    <w:rsid w:val="00DA2A59"/>
    <w:rsid w:val="00DC20D7"/>
    <w:rsid w:val="00DC5F3C"/>
    <w:rsid w:val="00DD5540"/>
    <w:rsid w:val="00DD588A"/>
    <w:rsid w:val="00DD74F7"/>
    <w:rsid w:val="00DE322A"/>
    <w:rsid w:val="00DE6225"/>
    <w:rsid w:val="00E03497"/>
    <w:rsid w:val="00E3694F"/>
    <w:rsid w:val="00E5453B"/>
    <w:rsid w:val="00E73761"/>
    <w:rsid w:val="00E7677F"/>
    <w:rsid w:val="00E924A6"/>
    <w:rsid w:val="00EB0BBC"/>
    <w:rsid w:val="00ED2C64"/>
    <w:rsid w:val="00ED4124"/>
    <w:rsid w:val="00ED6F9D"/>
    <w:rsid w:val="00EE1873"/>
    <w:rsid w:val="00EF613A"/>
    <w:rsid w:val="00F11F06"/>
    <w:rsid w:val="00F15935"/>
    <w:rsid w:val="00F339ED"/>
    <w:rsid w:val="00F45375"/>
    <w:rsid w:val="00F5461B"/>
    <w:rsid w:val="00FB0353"/>
    <w:rsid w:val="00FC6D0D"/>
    <w:rsid w:val="00FD2784"/>
    <w:rsid w:val="00FD3A16"/>
    <w:rsid w:val="00FF30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B94CD"/>
  <w15:docId w15:val="{AA5A0E78-EF53-4BFF-B1ED-5AC6806A8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hAnsi="Cambria" w:cs="Cambria" w:eastAsia="Cambria"/>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jc w:val="both"/>
      <w:spacing w:after="160" w:line="276" w:lineRule="auto"/>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E2390"/>
    <w:pPr>
      <w:ind w:left="720"/>
      <w:contextualSpacing/>
    </w:pPr>
    <w:rPr>
      <w:rFonts w:eastAsia="Times New Roman" w:cs="Times New Roman"/>
      <w:szCs w:val="24"/>
      <w:lang w:eastAsia="fr-FR"/>
    </w:rPr>
  </w:style>
  <w:style w:type="paragraph" w:styleId="Textedebulles">
    <w:name w:val="Balloon Text"/>
    <w:basedOn w:val="Normal"/>
    <w:link w:val="TextedebullesCar"/>
    <w:uiPriority w:val="99"/>
    <w:semiHidden/>
    <w:unhideWhenUsed/>
    <w:rsid w:val="00A3053B"/>
    <w:rPr>
      <w:sz w:val="16"/>
      <w:szCs w:val="16"/>
    </w:rPr>
  </w:style>
  <w:style w:type="character" w:customStyle="1" w:styleId="TextedebullesCar">
    <w:name w:val="Texte de bulles Car"/>
    <w:basedOn w:val="Policepardfaut"/>
    <w:link w:val="Textedebulles"/>
    <w:uiPriority w:val="99"/>
    <w:semiHidden/>
    <w:rsid w:val="00A3053B"/>
    <w:rPr>
      <w:sz w:val="16"/>
      <w:szCs w:val="16"/>
    </w:rPr>
  </w:style>
  <w:style w:type="paragraph" w:styleId="NormalWeb">
    <w:name w:val="Normal (Web)"/>
    <w:basedOn w:val="Normal"/>
    <w:uiPriority w:val="99"/>
    <w:semiHidden/>
    <w:unhideWhenUsed/>
    <w:rsid w:val="009D587A"/>
    <w:rPr>
      <w:rFonts w:cs="Times New Roman"/>
      <w:szCs w:val="24"/>
    </w:rPr>
  </w:style>
  <w:style w:type="paragraph" w:styleId="Titre1">
    <w:name w:val="heading 1"/>
    <w:basedOn w:val="Normal"/>
    <w:next w:val="Normal"/>
    <w:uiPriority w:val="1"/>
    <w:qFormat/>
    <w:pPr>
      <w:keepNext/>
      <w:jc w:val="center"/>
      <w:spacing w:before="0" w:after="560" w:line="240" w:lineRule="auto"/>
      <w:outlineLvl w:val="0"/>
    </w:pPr>
    <w:rPr>
      <w:b/>
      <w:u w:val="none"/>
      <w:caps/>
      <w:spacing w:val="30"/>
      <w:sz w:val="32"/>
      <w:szCs w:val="32"/>
    </w:rPr>
  </w:style>
  <w:style w:type="paragraph" w:styleId="Titre2">
    <w:name w:val="heading 2"/>
    <w:basedOn w:val="Normal"/>
    <w:next w:val="Normal"/>
    <w:uiPriority w:val="4"/>
    <w:qFormat/>
    <w:pPr>
      <w:keepNext/>
      <w:jc w:val="left"/>
      <w:spacing w:before="360" w:after="160"/>
      <w:pBdr>
        <w:bottom w:val="single" w:sz="4" w:space="4" w:color="BFBFBF"/>
      </w:pBdr>
      <w:outlineLvl w:val="1"/>
    </w:pPr>
    <w:rPr>
      <w:b/>
      <w:u w:val="none"/>
      <w:smallCaps/>
      <w:spacing w:val="20"/>
      <w:sz w:val="24"/>
      <w:szCs w:val="24"/>
    </w:rPr>
  </w:style>
  <w:style w:type="paragraph" w:styleId="Titre3Acte">
    <w:name w:val="Titre 3 Acte"/>
    <w:basedOn w:val="Normal"/>
    <w:next w:val="Normal"/>
    <w:uiPriority w:val="5"/>
    <w:qFormat/>
    <w:pPr>
      <w:keepNext/>
      <w:jc w:val="center"/>
      <w:spacing w:before="480" w:after="320"/>
      <w:outlineLvl w:val="1"/>
    </w:pPr>
    <w:rPr>
      <w:b/>
      <w:u w:val="none"/>
      <w:caps/>
      <w:spacing w:val="40"/>
      <w:sz w:val="26"/>
      <w:szCs w:val="26"/>
    </w:rPr>
  </w:style>
  <w:style w:type="paragraph" w:styleId="SousReserve">
    <w:name w:val="SousReserve"/>
    <w:basedOn w:val="Normal"/>
    <w:next w:val="Normal"/>
    <w:uiPriority w:val="7"/>
    <w:qFormat/>
    <w:pPr>
      <w:jc w:val="center"/>
      <w:spacing w:before="400" w:after="200"/>
    </w:pPr>
    <w:rPr>
      <w:b/>
      <w:caps/>
      <w:spacing w:val="40"/>
    </w:rPr>
  </w:style>
  <w:style w:type="paragraph" w:styleId="Normalsansretrait">
    <w:name w:val="Normal sans retrait"/>
    <w:basedOn w:val="Normal"/>
    <w:next w:val="Normal"/>
    <w:uiPriority w:val="9"/>
    <w:qFormat/>
    <w:pPr>
      <w:jc w:val="left"/>
    </w:pPr>
  </w:style>
  <w:style w:type="paragraph" w:styleId="FondementTexte">
    <w:name w:val="Fondement textuel"/>
    <w:basedOn w:val="Normal"/>
    <w:next w:val="Normal"/>
    <w:uiPriority w:val="2"/>
    <w:qFormat/>
    <w:pPr>
      <w:jc w:val="center"/>
      <w:spacing w:before="0" w:after="480"/>
    </w:pPr>
    <w:rPr>
      <w:i/>
      <w:b w:val="0"/>
      <w:color w:val="595959"/>
      <w:sz w:val="21"/>
      <w:szCs w:val="21"/>
    </w:rPr>
  </w:style>
  <w:style w:type="paragraph" w:styleId="Cartouche">
    <w:name w:val="Cartouche de dossier"/>
    <w:basedOn w:val="Normal"/>
    <w:next w:val="Normal"/>
    <w:uiPriority w:val="3"/>
    <w:qFormat/>
    <w:pPr>
      <w:jc w:val="left"/>
      <w:spacing w:after="60"/>
    </w:pPr>
    <w:rPr>
      <w:b/>
      <w:color w:val="595959"/>
      <w:sz w:val="20"/>
      <w:szCs w:val="20"/>
    </w:rPr>
  </w:style>
  <w:style w:type="paragraph" w:styleId="ConsigneRedaction">
    <w:name w:val="Consigne de redaction"/>
    <w:basedOn w:val="Normal"/>
    <w:next w:val="Normal"/>
    <w:uiPriority w:val="6"/>
    <w:qFormat/>
    <w:pPr>
      <w:jc w:val="center"/>
      <w:spacing w:before="160" w:after="80"/>
    </w:pPr>
    <w:rPr>
      <w:i/>
      <w:b w:val="0"/>
      <w:color w:val="A6A6A6"/>
      <w:sz w:val="20"/>
      <w:szCs w:val="20"/>
    </w:rPr>
  </w:style>
  <w:style w:type="paragraph" w:styleId="Signature">
    <w:name w:val="Bloc de signature"/>
    <w:basedOn w:val="Normal"/>
    <w:next w:val="Normal"/>
    <w:uiPriority w:val="8"/>
    <w:qFormat/>
    <w:pPr>
      <w:jc w:val="right"/>
      <w:keepNext/>
      <w:spacing w:before="560" w:after="160"/>
    </w:pPr>
    <w:rPr>
      <w:b/>
      <w:caps/>
      <w:spacing w:val="20"/>
    </w:rPr>
  </w:style>
  <w:style w:type="paragraph" w:styleId="CorpsPV">
    <w:name w:val="Corps de PV"/>
    <w:basedOn w:val="Normal"/>
    <w:next w:val="Normal"/>
    <w:uiPriority w:val="10"/>
    <w:qFormat/>
  </w:style>
  <w:style w:type="paragraph" w:styleId="CorpsPVAccentue">
    <w:name w:val="Corps de PV accentue"/>
    <w:basedOn w:val="CorpsPV"/>
    <w:next w:val="CorpsPV"/>
    <w:uiPriority w:val="11"/>
    <w:qFormat/>
    <w:rPr>
      <w:b/>
    </w:rPr>
  </w:style>
  <w:style w:type="paragraph" w:customStyle="1" w:styleId="Comparant">
    <w:name w:val="Comparant"/>
    <w:basedOn w:val="Normal"/>
    <w:qFormat/>
    <w:pPr>
      <w:pBdr>
        <w:left w:val="single" w:sz="6" w:space="10" w:color="BFBFBF"/>
      </w:pBdr>
      <w:spacing w:before="70" w:after="70" w:line="264" w:lineRule="auto"/>
      <w:ind w:left="284" w:right="170"/>
      <w:jc w:val="left"/>
    </w:pPr>
    <w:rPr>
      <w:rFonts w:ascii="Cambria" w:hAnsi="Cambria" w:cs="Cambria"/>
      <w:sz w:val="22"/>
      <w:szCs w:val="22"/>
    </w:rPr>
  </w:style>
  <w:style w:type="paragraph" w:customStyle="1" w:styleId="ChefDispositif">
    <w:name w:val="Chef de dispositif"/>
    <w:basedOn w:val="Normal"/>
    <w:qFormat/>
    <w:pPr>
      <w:spacing w:before="0" w:after="120" w:line="264" w:lineRule="auto"/>
      <w:ind w:left="680" w:hanging="680"/>
      <w:jc w:val="both"/>
      <w:contextualSpacing w:val="0"/>
    </w:pPr>
    <w:rPr>
      <w:rFonts w:ascii="Cambria" w:hAnsi="Cambria"/>
      <w:sz w:val="22"/>
    </w:rPr>
  </w:style>
  <w:style w:type="paragraph" w:customStyle="1" w:styleId="Visa">
    <w:name w:val="Visa"/>
    <w:basedOn w:val="Normal"/>
    <w:qFormat/>
    <w:pPr>
      <w:spacing w:before="0" w:after="60" w:line="252" w:lineRule="auto"/>
      <w:ind w:left="454" w:hanging="454"/>
    </w:pPr>
    <w:rPr>
      <w:rFonts w:ascii="Cambria" w:hAnsi="Cambria"/>
      <w:color w:val="404040"/>
      <w:sz w:val="21"/>
    </w:rPr>
  </w:style>
  <w:style w:type="paragraph" w:customStyle="1" w:styleId="NiveauDispositif">
    <w:name w:val="Niveau de dispositif"/>
    <w:basedOn w:val="Normal"/>
    <w:qFormat/>
    <w:pPr>
      <w:pBdr>
        <w:bottom w:val="single" w:sz="6" w:space="4" w:color="D6DCE5"/>
      </w:pBdr>
      <w:spacing w:before="320" w:after="140" w:line="240" w:lineRule="auto"/>
      <w:keepNext/>
      <w:ind w:left="0"/>
    </w:pPr>
    <w:rPr>
      <w:rFonts w:ascii="Cambria" w:hAnsi="Cambria"/>
      <w:b/>
      <w:smallCaps/>
      <w:spacing w:val="16"/>
      <w:color w:val="1F3864"/>
      <w:sz w:val="22"/>
    </w:rPr>
  </w:style>
  <w:style w:type="paragraph" w:customStyle="1" w:styleId="Enchainement">
    <w:name w:val="Enchaînement"/>
    <w:basedOn w:val="Normal"/>
    <w:qFormat/>
    <w:pPr>
      <w:spacing w:before="140" w:after="80" w:line="240" w:lineRule="auto"/>
      <w:keepNext/>
      <w:ind w:left="0"/>
    </w:pPr>
    <w:rPr>
      <w:rFonts w:ascii="Cambria" w:hAnsi="Cambria"/>
      <w:i/>
      <w:color w:val="595959"/>
      <w:sz w:val="21"/>
    </w:rPr>
  </w:style>
  <w:style w:type="paragraph" w:customStyle="1" w:styleId="Saisine">
    <w:name w:val="Saisine"/>
    <w:basedOn w:val="Normal"/>
    <w:qFormat/>
    <w:pPr>
      <w:spacing w:before="200" w:after="200" w:line="252" w:lineRule="auto"/>
      <w:keepNext/>
      <w:ind w:left="0"/>
    </w:pPr>
    <w:rPr>
      <w:rFonts w:ascii="Cambria" w:hAnsi="Cambria"/>
      <w:b/>
      <w:color w:val="1F3864"/>
      <w:sz w:val="22"/>
    </w:rPr>
  </w:style>
  <w:style w:type="paragraph" w:customStyle="1" w:styleId="FormuleFinale">
    <w:name w:val="Formule finale"/>
    <w:basedOn w:val="Normal"/>
    <w:qFormat/>
    <w:pPr>
      <w:spacing w:before="480" w:after="240" w:line="240" w:lineRule="auto"/>
      <w:jc w:val="center"/>
      <w:ind w:left="0"/>
    </w:pPr>
    <w:rPr>
      <w:rFonts w:ascii="Cambria" w:hAnsi="Cambria"/>
      <w:b/>
      <w:smallCaps/>
      <w:spacing w:val="30"/>
      <w:color w:val="1F3864"/>
      <w:sz w:val="20"/>
    </w:rPr>
  </w:style>
  <w:style w:type="paragraph" w:customStyle="1" w:styleId="Avertissement">
    <w:name w:val="Avertissement"/>
    <w:basedOn w:val="Normal"/>
    <w:qFormat/>
    <w:pPr>
      <w:pBdr>
        <w:top w:val="single" w:sz="8" w:space="6" w:color="9C2A2A"/>
        <w:bottom w:val="single" w:sz="8" w:space="6" w:color="9C2A2A"/>
      </w:pBdr>
      <w:spacing w:before="320" w:after="200" w:line="240" w:lineRule="auto"/>
      <w:jc w:val="center"/>
      <w:keepNext/>
      <w:ind w:left="0"/>
    </w:pPr>
    <w:rPr>
      <w:rFonts w:ascii="Cambria" w:hAnsi="Cambria"/>
      <w:b/>
      <w:caps/>
      <w:spacing w:val="40"/>
      <w:color w:val="9C2A2A"/>
      <w:sz w:val="21"/>
    </w:rPr>
  </w:style>
  <w:style w:type="paragraph" w:customStyle="1" w:styleId="TitreLoi">
    <w:name w:val="Titre d'article de loi"/>
    <w:basedOn w:val="Normal"/>
    <w:qFormat/>
    <w:pPr>
      <w:pBdr>
        <w:left w:val="single" w:sz="8" w:space="12" w:color="BFBFBF"/>
      </w:pBdr>
      <w:spacing w:before="200" w:after="60" w:line="240" w:lineRule="auto"/>
      <w:keepNext/>
      <w:ind w:left="454" w:right="284"/>
      <w:contextualSpacing w:val="0"/>
    </w:pPr>
    <w:rPr>
      <w:rFonts w:ascii="Cambria" w:hAnsi="Cambria"/>
      <w:b/>
      <w:smallCaps/>
      <w:spacing w:val="10"/>
      <w:color w:val="1F3864"/>
      <w:sz w:val="21"/>
      <w:szCs w:val="21"/>
    </w:rPr>
  </w:style>
  <w:style w:type="paragraph" w:customStyle="1" w:styleId="LigneARemplir">
    <w:name w:val="Ligne à remplir"/>
    <w:basedOn w:val="Normal"/>
    <w:qFormat/>
    <w:pPr>
      <w:pBdr>
        <w:bottom w:val="dotted" w:sz="6" w:space="6" w:color="A6A6A6"/>
      </w:pBdr>
      <w:spacing w:before="60" w:after="220" w:line="264" w:lineRule="auto"/>
      <w:ind w:left="284" w:right="170"/>
    </w:pPr>
    <w:rPr>
      <w:rFonts w:ascii="Cambria" w:hAnsi="Cambria"/>
      <w:color w:val="3B3B3B"/>
      <w:sz w:val="22"/>
    </w:rPr>
  </w:style>
  <w:style w:type="paragraph" w:customStyle="1" w:styleId="TexteLoi">
    <w:name w:val="Texte de loi reproduit"/>
    <w:basedOn w:val="Normal"/>
    <w:qFormat/>
    <w:pPr>
      <w:pBdr>
        <w:left w:val="single" w:sz="8" w:space="12" w:color="BFBFBF"/>
      </w:pBdr>
      <w:spacing w:before="0" w:after="80" w:line="252" w:lineRule="auto"/>
      <w:ind w:left="454" w:right="284"/>
      <w:jc w:val="both"/>
      <w:contextualSpacing w:val="0"/>
    </w:pPr>
    <w:rPr>
      <w:rFonts w:ascii="Cambria" w:hAnsi="Cambria"/>
      <w:color w:val="454545"/>
      <w:sz w:val="20"/>
      <w:szCs w:val="20"/>
    </w:rPr>
  </w:style>
  <w:style w:type="paragraph" w:customStyle="1" w:styleId="TitreDiscussion">
    <w:name w:val="Titre de discussion"/>
    <w:basedOn w:val="Normal"/>
    <w:qFormat/>
    <w:pPr>
      <w:pBdr>
        <w:left w:val="single" w:sz="18" w:space="10" w:color="1F3864"/>
      </w:pBdr>
      <w:spacing w:before="320" w:after="140" w:line="252" w:lineRule="auto"/>
      <w:keepNext/>
      <w:ind w:left="227"/>
      <w:jc w:val="left"/>
    </w:pPr>
    <w:rPr>
      <w:rFonts w:ascii="Cambria" w:hAnsi="Cambria"/>
      <w:b/>
      <w:color w:val="1F3864"/>
      <w:sz w:val="22"/>
    </w:rPr>
  </w:style>
  <w:style w:type="paragraph" w:customStyle="1" w:styleId="MoyenI">
    <w:name w:val="Moyen"/>
    <w:basedOn w:val="Normal"/>
    <w:qFormat/>
    <w:pPr>
      <w:pBdr>
        <w:bottom w:val="single" w:sz="6" w:space="4" w:color="D6DCE5"/>
      </w:pBdr>
      <w:spacing w:before="400" w:after="160" w:line="240" w:lineRule="auto"/>
      <w:keepNext/>
      <w:ind w:left="0"/>
      <w:jc w:val="left"/>
      <w:outlineLvl w:val="2"/>
      <w:contextualSpacing w:val="0"/>
    </w:pPr>
    <w:rPr>
      <w:rFonts w:ascii="Cambria" w:hAnsi="Cambria" w:cs="Cambria"/>
      <w:b/>
      <w:smallCaps/>
      <w:spacing w:val="16"/>
      <w:color w:val="1F3864"/>
      <w:sz w:val="23"/>
      <w:szCs w:val="23"/>
    </w:rPr>
  </w:style>
  <w:style w:type="paragraph" w:customStyle="1" w:styleId="MoyenA">
    <w:name w:val="Moyen — sous-point"/>
    <w:basedOn w:val="Normal"/>
    <w:qFormat/>
    <w:pPr>
      <w:spacing w:before="280" w:after="120" w:line="240" w:lineRule="auto"/>
      <w:keepNext/>
      <w:ind w:left="284"/>
      <w:jc w:val="left"/>
      <w:outlineLvl w:val="3"/>
      <w:contextualSpacing w:val="0"/>
    </w:pPr>
    <w:rPr>
      <w:rFonts w:ascii="Cambria" w:hAnsi="Cambria" w:cs="Cambria"/>
      <w:b/>
      <w:color w:val="3B3B3B"/>
      <w:sz w:val="22"/>
      <w:szCs w:val="22"/>
    </w:rPr>
  </w:style>
  <w:style w:type="paragraph" w:customStyle="1" w:styleId="Charniere">
    <w:name w:val="Charnière du raisonnement"/>
    <w:basedOn w:val="Normal"/>
    <w:qFormat/>
    <w:pPr>
      <w:spacing w:before="240" w:after="80" w:line="240" w:lineRule="auto"/>
      <w:keepNext/>
      <w:ind w:left="284"/>
      <w:jc w:val="left"/>
      <w:contextualSpacing w:val="0"/>
    </w:pPr>
    <w:rPr>
      <w:rFonts w:ascii="Cambria" w:hAnsi="Cambria" w:cs="Cambria"/>
      <w:b/>
      <w:i/>
      <w:spacing w:val="8"/>
      <w:color w:val="1F3864"/>
      <w:sz w:val="21"/>
      <w:szCs w:val="21"/>
    </w:rPr>
  </w:style>
  <w:style w:type="paragraph" w:customStyle="1" w:styleId="MentionInformative">
    <w:name w:val="Mention informative"/>
    <w:basedOn w:val="Normal"/>
    <w:qFormat/>
    <w:pPr>
      <w:spacing w:before="0" w:after="120" w:line="264" w:lineRule="auto"/>
      <w:ind w:left="567" w:hanging="567"/>
      <w:jc w:val="both"/>
      <w:contextualSpacing w:val="0"/>
    </w:pPr>
    <w:rPr>
      <w:rFonts w:ascii="Cambria" w:hAnsi="Cambria" w:cs="Cambria"/>
      <w:sz w:val="22"/>
      <w:szCs w:val="22"/>
    </w:rPr>
  </w:style>
  <w:style w:type="paragraph" w:customStyle="1" w:styleId="VarianteCondition">
    <w:name w:val="Variante — condition"/>
    <w:basedOn w:val="Normal"/>
    <w:qFormat/>
    <w:pPr>
      <w:pBdr>
        <w:left w:val="single" w:sz="6" w:space="10" w:color="BFBFBF"/>
      </w:pBdr>
      <w:spacing w:before="220" w:after="60" w:line="240" w:lineRule="auto"/>
      <w:ind w:left="284"/>
      <w:jc w:val="left"/>
      <w:keepNext/>
      <w:contextualSpacing w:val="0"/>
    </w:pPr>
    <w:rPr>
      <w:rFonts w:ascii="Cambria" w:hAnsi="Cambria" w:cs="Cambria"/>
      <w:b/>
      <w:smallCaps/>
      <w:spacing w:val="10"/>
      <w:color w:val="595959"/>
      <w:sz w:val="20"/>
      <w:szCs w:val="20"/>
    </w:rPr>
  </w:style>
  <w:style w:type="paragraph" w:customStyle="1" w:styleId="AnnonceLoi">
    <w:name w:val="Annonce de reproduction"/>
    <w:basedOn w:val="Normal"/>
    <w:qFormat/>
    <w:pPr>
      <w:spacing w:before="280" w:after="80" w:line="264" w:lineRule="auto"/>
      <w:keepNext/>
      <w:ind w:left="0"/>
      <w:jc w:val="both"/>
      <w:contextualSpacing w:val="0"/>
    </w:pPr>
    <w:rPr>
      <w:rFonts w:ascii="Cambria" w:hAnsi="Cambria"/>
      <w:i/>
      <w:color w:val="595959"/>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7610364">
      <w:bodyDiv w:val="1"/>
      <w:marLeft w:val="0"/>
      <w:marRight w:val="0"/>
      <w:marTop w:val="0"/>
      <w:marBottom w:val="0"/>
      <w:divBdr>
        <w:top w:val="none" w:sz="0" w:space="0" w:color="auto"/>
        <w:left w:val="none" w:sz="0" w:space="0" w:color="auto"/>
        <w:bottom w:val="none" w:sz="0" w:space="0" w:color="auto"/>
        <w:right w:val="none" w:sz="0" w:space="0" w:color="auto"/>
      </w:divBdr>
    </w:div>
    <w:div w:id="1197041286">
      <w:bodyDiv w:val="1"/>
      <w:marLeft w:val="0"/>
      <w:marRight w:val="0"/>
      <w:marTop w:val="0"/>
      <w:marBottom w:val="0"/>
      <w:divBdr>
        <w:top w:val="none" w:sz="0" w:space="0" w:color="auto"/>
        <w:left w:val="none" w:sz="0" w:space="0" w:color="auto"/>
        <w:bottom w:val="none" w:sz="0" w:space="0" w:color="auto"/>
        <w:right w:val="none" w:sz="0" w:space="0" w:color="auto"/>
      </w:divBdr>
    </w:div>
    <w:div w:id="1246037710">
      <w:bodyDiv w:val="1"/>
      <w:marLeft w:val="0"/>
      <w:marRight w:val="0"/>
      <w:marTop w:val="0"/>
      <w:marBottom w:val="0"/>
      <w:divBdr>
        <w:top w:val="none" w:sz="0" w:space="0" w:color="auto"/>
        <w:left w:val="none" w:sz="0" w:space="0" w:color="auto"/>
        <w:bottom w:val="none" w:sz="0" w:space="0" w:color="auto"/>
        <w:right w:val="none" w:sz="0" w:space="0" w:color="auto"/>
      </w:divBdr>
    </w:div>
    <w:div w:id="1379823180">
      <w:bodyDiv w:val="1"/>
      <w:marLeft w:val="0"/>
      <w:marRight w:val="0"/>
      <w:marTop w:val="0"/>
      <w:marBottom w:val="0"/>
      <w:divBdr>
        <w:top w:val="none" w:sz="0" w:space="0" w:color="auto"/>
        <w:left w:val="none" w:sz="0" w:space="0" w:color="auto"/>
        <w:bottom w:val="none" w:sz="0" w:space="0" w:color="auto"/>
        <w:right w:val="none" w:sz="0" w:space="0" w:color="auto"/>
      </w:divBdr>
    </w:div>
    <w:div w:id="1762406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00"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5AAAD-72BF-4502-8D3C-9A5D97AE9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1021</Words>
  <Characters>5618</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CA Technologies</Company>
  <LinksUpToDate>false</LinksUpToDate>
  <CharactersWithSpaces>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BAMDE Aurelien</dc:creator>
  <cp:lastModifiedBy>Aurélien Bamdé</cp:lastModifiedBy>
  <cp:revision>15</cp:revision>
  <cp:lastPrinted>2018-12-27T11:23:00Z</cp:lastPrinted>
  <dcterms:created xsi:type="dcterms:W3CDTF">2019-12-05T12:08:00Z</dcterms:created>
  <dcterms:modified xsi:type="dcterms:W3CDTF">2020-04-27T12:21:00Z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-1841491207</vt:i4>
  </property>
  <property fmtid="{D5CDD505-2E9C-101B-9397-08002B2CF9AE}" pid="3" name="_NewReviewCycle">
    <vt:lpwstr/>
  </property>
  <property fmtid="{D5CDD505-2E9C-101B-9397-08002B2CF9AE}" pid="4" name="_EmailSubject">
    <vt:lpwstr>Requêtes</vt:lpwstr>
  </property>
  <property fmtid="{D5CDD505-2E9C-101B-9397-08002B2CF9AE}" pid="5" name="_AuthorEmail">
    <vt:lpwstr>Aurelien.BAMDE@ca-tourainepoitou.fr</vt:lpwstr>
  </property>
  <property fmtid="{D5CDD505-2E9C-101B-9397-08002B2CF9AE}" pid="6" name="_AuthorEmailDisplayName">
    <vt:lpwstr>BAMDE Aurelien</vt:lpwstr>
  </property>
  <property fmtid="{D5CDD505-2E9C-101B-9397-08002B2CF9AE}" pid="7" name="_PreviousAdHocReviewCycleID">
    <vt:i4>-719857015</vt:i4>
  </property>
  <property fmtid="{D5CDD505-2E9C-101B-9397-08002B2CF9AE}" pid="8" name="_ReviewingToolsShownOnce">
    <vt:lpwstr/>
  </property>
</Properties>
</file>