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6A9BD" w14:textId="30B815F0" w:rsidR="008A6FFD" w:rsidRPr="00936FF2" w:rsidRDefault="008A6FFD" w:rsidP="008A6FFD">
      <w:pPr>
        <w:jc w:val="center"/>
        <w:rPr>
          <w:b/>
          <w:bCs/>
          <w:sz w:val="28"/>
          <w:szCs w:val="28"/>
        </w:rPr>
      </w:pPr>
      <w:r w:rsidRPr="00936FF2">
        <w:rPr>
          <w:b/>
          <w:bCs/>
          <w:sz w:val="28"/>
          <w:szCs w:val="28"/>
        </w:rPr>
        <w:t xml:space="preserve">SAS </w:t>
      </w:r>
      <w:r w:rsidR="00942D96" w:rsidRPr="00942D96">
        <w:rPr>
          <w:b/>
          <w:bCs/>
          <w:sz w:val="28"/>
          <w:szCs w:val="28"/>
          <w:highlight w:val="yellow"/>
        </w:rPr>
        <w:t>[Nom de la Société]</w:t>
      </w:r>
    </w:p>
    <w:p w14:paraId="451A86C9" w14:textId="77777777" w:rsidR="008A6FFD" w:rsidRPr="00936FF2" w:rsidRDefault="008A6FFD" w:rsidP="008A6FFD">
      <w:pPr>
        <w:jc w:val="both"/>
      </w:pPr>
    </w:p>
    <w:p w14:paraId="25B19FAB" w14:textId="77777777" w:rsidR="008A6FFD" w:rsidRPr="00936FF2" w:rsidRDefault="008A6FFD" w:rsidP="008A6FFD">
      <w:pPr>
        <w:jc w:val="center"/>
      </w:pPr>
      <w:r w:rsidRPr="00936FF2">
        <w:t>Société par Actions Simplifiée</w:t>
      </w:r>
    </w:p>
    <w:p w14:paraId="2A472403" w14:textId="5401F7D4" w:rsidR="008A6FFD" w:rsidRPr="00936FF2" w:rsidRDefault="008A6FFD" w:rsidP="008A6FFD">
      <w:pPr>
        <w:jc w:val="center"/>
      </w:pPr>
      <w:r w:rsidRPr="00936FF2">
        <w:t xml:space="preserve">Au capital social de </w:t>
      </w:r>
      <w:r w:rsidR="00D73D1C" w:rsidRPr="00D73D1C">
        <w:rPr>
          <w:highlight w:val="yellow"/>
        </w:rPr>
        <w:t>[Montant]</w:t>
      </w:r>
      <w:r w:rsidRPr="00936FF2">
        <w:t xml:space="preserve"> euros</w:t>
      </w:r>
    </w:p>
    <w:p w14:paraId="063D461C" w14:textId="01F316B7" w:rsidR="008A6FFD" w:rsidRDefault="00D73D1C" w:rsidP="008A6FFD">
      <w:pPr>
        <w:jc w:val="center"/>
      </w:pPr>
      <w:r w:rsidRPr="00E76C6B">
        <w:rPr>
          <w:highlight w:val="yellow"/>
        </w:rPr>
        <w:t>[siège social</w:t>
      </w:r>
      <w:r w:rsidR="00E76C6B" w:rsidRPr="00E76C6B">
        <w:rPr>
          <w:highlight w:val="yellow"/>
        </w:rPr>
        <w:t>]</w:t>
      </w:r>
    </w:p>
    <w:p w14:paraId="77B74A6E" w14:textId="77777777" w:rsidR="008A6FFD" w:rsidRPr="00936FF2" w:rsidRDefault="008A6FFD" w:rsidP="008A6FFD">
      <w:pPr>
        <w:jc w:val="center"/>
      </w:pPr>
      <w:r>
        <w:t>Société en cours de constitution</w:t>
      </w:r>
    </w:p>
    <w:p w14:paraId="4DAF48E2" w14:textId="77777777" w:rsidR="008A6FFD" w:rsidRPr="00936FF2" w:rsidRDefault="008A6FFD" w:rsidP="008A6FFD">
      <w:pPr>
        <w:jc w:val="both"/>
      </w:pPr>
    </w:p>
    <w:p w14:paraId="588BE7BB" w14:textId="77777777" w:rsidR="008A6FFD" w:rsidRPr="00936FF2" w:rsidRDefault="008A6FFD" w:rsidP="008A6FFD">
      <w:pPr>
        <w:jc w:val="both"/>
      </w:pPr>
    </w:p>
    <w:p w14:paraId="0A45E4C7" w14:textId="32318403" w:rsidR="008A6FFD" w:rsidRPr="00936FF2" w:rsidRDefault="00E76C6B" w:rsidP="008A6FFD">
      <w:pPr>
        <w:jc w:val="center"/>
      </w:pPr>
      <w:r w:rsidRPr="00FD6DDE">
        <w:rPr>
          <w:noProof/>
          <w:highlight w:val="yellow"/>
        </w:rPr>
        <w:t>[LOGO</w:t>
      </w:r>
      <w:r w:rsidR="008A4E3B">
        <w:rPr>
          <w:noProof/>
          <w:highlight w:val="yellow"/>
        </w:rPr>
        <w:t xml:space="preserve"> DE LA SOCIÉTÉ</w:t>
      </w:r>
      <w:r w:rsidRPr="00FD6DDE">
        <w:rPr>
          <w:noProof/>
          <w:highlight w:val="yellow"/>
        </w:rPr>
        <w:t>]</w:t>
      </w:r>
    </w:p>
    <w:p w14:paraId="366652BA" w14:textId="77777777" w:rsidR="008A6FFD" w:rsidRDefault="008A6FFD" w:rsidP="008A6FFD">
      <w:pPr>
        <w:jc w:val="both"/>
      </w:pPr>
    </w:p>
    <w:p w14:paraId="57D24589" w14:textId="77777777" w:rsidR="00FD6DDE" w:rsidRPr="00936FF2" w:rsidRDefault="00FD6DDE" w:rsidP="008A6FFD">
      <w:pPr>
        <w:jc w:val="both"/>
      </w:pPr>
    </w:p>
    <w:p w14:paraId="0E807866" w14:textId="77777777" w:rsidR="008A6FFD" w:rsidRPr="00936FF2" w:rsidRDefault="008A6FFD" w:rsidP="008A6FFD">
      <w:pPr>
        <w:jc w:val="center"/>
        <w:rPr>
          <w:b/>
          <w:bCs/>
          <w:sz w:val="40"/>
          <w:szCs w:val="40"/>
        </w:rPr>
      </w:pPr>
      <w:r w:rsidRPr="00936FF2">
        <w:rPr>
          <w:b/>
          <w:bCs/>
          <w:sz w:val="40"/>
          <w:szCs w:val="40"/>
        </w:rPr>
        <w:t>STATUTS</w:t>
      </w:r>
    </w:p>
    <w:p w14:paraId="719797D3" w14:textId="77777777" w:rsidR="008A6FFD" w:rsidRPr="00936FF2" w:rsidRDefault="008A6FFD" w:rsidP="008A6FFD">
      <w:pPr>
        <w:pBdr>
          <w:bottom w:val="single" w:sz="4" w:space="1" w:color="auto"/>
        </w:pBdr>
        <w:jc w:val="both"/>
      </w:pPr>
    </w:p>
    <w:p w14:paraId="5FA87163" w14:textId="77777777" w:rsidR="008A6FFD" w:rsidRPr="00936FF2" w:rsidRDefault="008A6FFD" w:rsidP="008A6FFD">
      <w:pPr>
        <w:jc w:val="both"/>
      </w:pPr>
    </w:p>
    <w:p w14:paraId="5C12C6FE" w14:textId="77777777" w:rsidR="008A6FFD" w:rsidRPr="00936FF2" w:rsidRDefault="008A6FFD" w:rsidP="008A6FFD">
      <w:pPr>
        <w:jc w:val="both"/>
      </w:pPr>
    </w:p>
    <w:p w14:paraId="5768EAEB" w14:textId="77777777" w:rsidR="008A6FFD" w:rsidRPr="00936FF2" w:rsidRDefault="008A6FFD" w:rsidP="008A6FFD">
      <w:pPr>
        <w:jc w:val="both"/>
      </w:pPr>
    </w:p>
    <w:p w14:paraId="6F0921BE" w14:textId="77777777" w:rsidR="008A6FFD" w:rsidRPr="00936FF2" w:rsidRDefault="008A6FFD" w:rsidP="008A6FFD">
      <w:pPr>
        <w:jc w:val="both"/>
      </w:pPr>
    </w:p>
    <w:p w14:paraId="4C607733" w14:textId="77777777" w:rsidR="008A6FFD" w:rsidRPr="00936FF2" w:rsidRDefault="008A6FFD" w:rsidP="008A6FFD">
      <w:pPr>
        <w:jc w:val="both"/>
        <w:rPr>
          <w:b/>
          <w:bCs/>
        </w:rPr>
      </w:pPr>
      <w:r w:rsidRPr="00936FF2">
        <w:rPr>
          <w:b/>
          <w:bCs/>
          <w:u w:val="single"/>
        </w:rPr>
        <w:t>LES SOUSSIGNÉS</w:t>
      </w:r>
      <w:r w:rsidRPr="00936FF2">
        <w:rPr>
          <w:b/>
          <w:bCs/>
        </w:rPr>
        <w:t> :</w:t>
      </w:r>
    </w:p>
    <w:p w14:paraId="2BC9BF10" w14:textId="77777777" w:rsidR="008A6FFD" w:rsidRPr="00936FF2" w:rsidRDefault="008A6FFD" w:rsidP="008A6FFD">
      <w:pPr>
        <w:jc w:val="both"/>
      </w:pPr>
    </w:p>
    <w:p w14:paraId="75B392FD" w14:textId="77B6CEC3" w:rsidR="008A6FFD" w:rsidRPr="00936FF2" w:rsidRDefault="008A6FFD" w:rsidP="008A6FFD">
      <w:pPr>
        <w:jc w:val="both"/>
        <w:rPr>
          <w:b/>
          <w:bCs/>
        </w:rPr>
      </w:pPr>
      <w:r w:rsidRPr="001F3A7D">
        <w:rPr>
          <w:b/>
          <w:bCs/>
          <w:highlight w:val="yellow"/>
        </w:rPr>
        <w:t>Monsieur</w:t>
      </w:r>
      <w:r w:rsidR="001F3A7D" w:rsidRPr="001F3A7D">
        <w:rPr>
          <w:b/>
          <w:bCs/>
          <w:highlight w:val="yellow"/>
        </w:rPr>
        <w:t>/Madame [Nom et Prénom]</w:t>
      </w:r>
    </w:p>
    <w:p w14:paraId="051AED5F" w14:textId="2FD6911D" w:rsidR="008A6FFD" w:rsidRDefault="008A6FFD" w:rsidP="008A6FFD">
      <w:pPr>
        <w:jc w:val="both"/>
      </w:pPr>
      <w:r w:rsidRPr="00936FF2">
        <w:t xml:space="preserve">Né le </w:t>
      </w:r>
      <w:r w:rsidR="001F3A7D" w:rsidRPr="001F3A7D">
        <w:rPr>
          <w:highlight w:val="yellow"/>
        </w:rPr>
        <w:t>[date de naissance]</w:t>
      </w:r>
      <w:r w:rsidRPr="00936FF2">
        <w:t xml:space="preserve"> à </w:t>
      </w:r>
      <w:r w:rsidR="001F3A7D" w:rsidRPr="001F3A7D">
        <w:rPr>
          <w:highlight w:val="yellow"/>
        </w:rPr>
        <w:t>[Ville de naissance]</w:t>
      </w:r>
    </w:p>
    <w:p w14:paraId="751119EB" w14:textId="719C696A" w:rsidR="008A6FFD" w:rsidRPr="00936FF2" w:rsidRDefault="001F3A7D" w:rsidP="008A6FFD">
      <w:pPr>
        <w:jc w:val="both"/>
      </w:pPr>
      <w:r>
        <w:t>[statut matrimonial]</w:t>
      </w:r>
    </w:p>
    <w:p w14:paraId="2C1C465B" w14:textId="4C1DAC02" w:rsidR="008A6FFD" w:rsidRPr="00936FF2" w:rsidRDefault="008A6FFD" w:rsidP="008A6FFD">
      <w:pPr>
        <w:jc w:val="both"/>
      </w:pPr>
      <w:r w:rsidRPr="00936FF2">
        <w:t xml:space="preserve">Demeurant </w:t>
      </w:r>
      <w:r w:rsidR="001F3A7D" w:rsidRPr="001F3A7D">
        <w:rPr>
          <w:highlight w:val="yellow"/>
        </w:rPr>
        <w:t>[</w:t>
      </w:r>
      <w:r w:rsidR="00011F03">
        <w:rPr>
          <w:highlight w:val="yellow"/>
        </w:rPr>
        <w:t>A</w:t>
      </w:r>
      <w:r w:rsidR="001F3A7D" w:rsidRPr="001F3A7D">
        <w:rPr>
          <w:highlight w:val="yellow"/>
        </w:rPr>
        <w:t>dresse]</w:t>
      </w:r>
    </w:p>
    <w:p w14:paraId="53C3DFCF" w14:textId="1A143CC1" w:rsidR="008A6FFD" w:rsidRPr="00936FF2" w:rsidRDefault="008A6FFD" w:rsidP="008A6FFD">
      <w:pPr>
        <w:jc w:val="both"/>
      </w:pPr>
      <w:r w:rsidRPr="00936FF2">
        <w:t xml:space="preserve">De nationalité </w:t>
      </w:r>
      <w:r w:rsidR="001F3A7D" w:rsidRPr="001B4E33">
        <w:rPr>
          <w:highlight w:val="yellow"/>
        </w:rPr>
        <w:t>[Nationalité]</w:t>
      </w:r>
    </w:p>
    <w:p w14:paraId="1C6DDE5F" w14:textId="77777777" w:rsidR="008A6FFD" w:rsidRPr="00936FF2" w:rsidRDefault="008A6FFD" w:rsidP="008A6FFD">
      <w:pPr>
        <w:jc w:val="both"/>
      </w:pPr>
    </w:p>
    <w:p w14:paraId="1565EE9B" w14:textId="77777777" w:rsidR="001B4E33" w:rsidRPr="00936FF2" w:rsidRDefault="001B4E33" w:rsidP="001B4E33">
      <w:pPr>
        <w:jc w:val="both"/>
        <w:rPr>
          <w:b/>
          <w:bCs/>
        </w:rPr>
      </w:pPr>
      <w:r w:rsidRPr="001F3A7D">
        <w:rPr>
          <w:b/>
          <w:bCs/>
          <w:highlight w:val="yellow"/>
        </w:rPr>
        <w:t>Monsieur/Madame [Nom et Prénom]</w:t>
      </w:r>
    </w:p>
    <w:p w14:paraId="027F5ED8"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6B663039" w14:textId="77777777" w:rsidR="001B4E33" w:rsidRPr="00936FF2" w:rsidRDefault="001B4E33" w:rsidP="001B4E33">
      <w:pPr>
        <w:jc w:val="both"/>
      </w:pPr>
      <w:r>
        <w:t>[statut matrimonial]</w:t>
      </w:r>
    </w:p>
    <w:p w14:paraId="4A54FDE9"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399DA026" w14:textId="77777777" w:rsidR="001B4E33" w:rsidRPr="00936FF2" w:rsidRDefault="001B4E33" w:rsidP="001B4E33">
      <w:pPr>
        <w:jc w:val="both"/>
      </w:pPr>
      <w:r w:rsidRPr="00936FF2">
        <w:t xml:space="preserve">De nationalité </w:t>
      </w:r>
      <w:r w:rsidRPr="001B4E33">
        <w:rPr>
          <w:highlight w:val="yellow"/>
        </w:rPr>
        <w:t>[Nationalité]</w:t>
      </w:r>
    </w:p>
    <w:p w14:paraId="66F92B8A" w14:textId="77777777" w:rsidR="008A6FFD" w:rsidRDefault="008A6FFD" w:rsidP="008A6FFD">
      <w:pPr>
        <w:jc w:val="both"/>
      </w:pPr>
    </w:p>
    <w:p w14:paraId="53BBFE28" w14:textId="77777777" w:rsidR="001B4E33" w:rsidRPr="00936FF2" w:rsidRDefault="001B4E33" w:rsidP="001B4E33">
      <w:pPr>
        <w:jc w:val="both"/>
        <w:rPr>
          <w:b/>
          <w:bCs/>
        </w:rPr>
      </w:pPr>
      <w:r w:rsidRPr="001F3A7D">
        <w:rPr>
          <w:b/>
          <w:bCs/>
          <w:highlight w:val="yellow"/>
        </w:rPr>
        <w:t>Monsieur/Madame [Nom et Prénom]</w:t>
      </w:r>
    </w:p>
    <w:p w14:paraId="6E121A9F"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47943AA6" w14:textId="77777777" w:rsidR="001B4E33" w:rsidRPr="00936FF2" w:rsidRDefault="001B4E33" w:rsidP="001B4E33">
      <w:pPr>
        <w:jc w:val="both"/>
      </w:pPr>
      <w:r>
        <w:t>[statut matrimonial]</w:t>
      </w:r>
    </w:p>
    <w:p w14:paraId="1C9AD9EF"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7BA76150" w14:textId="77777777" w:rsidR="001B4E33" w:rsidRPr="00936FF2" w:rsidRDefault="001B4E33" w:rsidP="001B4E33">
      <w:pPr>
        <w:jc w:val="both"/>
      </w:pPr>
      <w:r w:rsidRPr="00936FF2">
        <w:t xml:space="preserve">De nationalité </w:t>
      </w:r>
      <w:r w:rsidRPr="001B4E33">
        <w:rPr>
          <w:highlight w:val="yellow"/>
        </w:rPr>
        <w:t>[Nationalité]</w:t>
      </w:r>
    </w:p>
    <w:p w14:paraId="3AD33599" w14:textId="77777777" w:rsidR="001B4E33" w:rsidRDefault="001B4E33" w:rsidP="008A6FFD">
      <w:pPr>
        <w:jc w:val="both"/>
      </w:pPr>
    </w:p>
    <w:p w14:paraId="2705EE49" w14:textId="77777777" w:rsidR="001B4E33" w:rsidRPr="00936FF2" w:rsidRDefault="001B4E33" w:rsidP="001B4E33">
      <w:pPr>
        <w:jc w:val="both"/>
        <w:rPr>
          <w:b/>
          <w:bCs/>
        </w:rPr>
      </w:pPr>
      <w:r w:rsidRPr="001F3A7D">
        <w:rPr>
          <w:b/>
          <w:bCs/>
          <w:highlight w:val="yellow"/>
        </w:rPr>
        <w:t>Monsieur/Madame [Nom et Prénom]</w:t>
      </w:r>
    </w:p>
    <w:p w14:paraId="29933C17"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10750278" w14:textId="77777777" w:rsidR="001B4E33" w:rsidRPr="00936FF2" w:rsidRDefault="001B4E33" w:rsidP="001B4E33">
      <w:pPr>
        <w:jc w:val="both"/>
      </w:pPr>
      <w:r>
        <w:t>[statut matrimonial]</w:t>
      </w:r>
    </w:p>
    <w:p w14:paraId="73EC6D56"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502B81D7" w14:textId="77777777" w:rsidR="001B4E33" w:rsidRPr="00936FF2" w:rsidRDefault="001B4E33" w:rsidP="001B4E33">
      <w:pPr>
        <w:jc w:val="both"/>
      </w:pPr>
      <w:r w:rsidRPr="00936FF2">
        <w:t xml:space="preserve">De nationalité </w:t>
      </w:r>
      <w:r w:rsidRPr="001B4E33">
        <w:rPr>
          <w:highlight w:val="yellow"/>
        </w:rPr>
        <w:t>[Nationalité]</w:t>
      </w:r>
    </w:p>
    <w:p w14:paraId="0EBDEBA6" w14:textId="77777777" w:rsidR="001B4E33" w:rsidRPr="00936FF2" w:rsidRDefault="001B4E33" w:rsidP="008A6FFD">
      <w:pPr>
        <w:jc w:val="both"/>
      </w:pPr>
    </w:p>
    <w:p w14:paraId="00083690" w14:textId="77777777" w:rsidR="008A6FFD" w:rsidRPr="00936FF2" w:rsidRDefault="008A6FFD" w:rsidP="007F77E9">
      <w:pPr>
        <w:jc w:val="both"/>
      </w:pPr>
    </w:p>
    <w:p w14:paraId="048E447C" w14:textId="37556229" w:rsidR="007F77E9" w:rsidRDefault="007F77E9" w:rsidP="007F77E9">
      <w:pPr>
        <w:jc w:val="both"/>
      </w:pPr>
      <w:r>
        <w:t>O</w:t>
      </w:r>
      <w:r w:rsidRPr="007F77E9">
        <w:t xml:space="preserve">nt décidé de constituer une Société par Actions Simplifiée (SAS) en vue de développer une activité dans le secteur </w:t>
      </w:r>
      <w:r w:rsidRPr="00601966">
        <w:rPr>
          <w:b/>
          <w:bCs/>
          <w:highlight w:val="yellow"/>
        </w:rPr>
        <w:t>[secteur d'activité spécifique, par exemple, technologie, santé, commerce, etc.]</w:t>
      </w:r>
      <w:r w:rsidRPr="007F77E9">
        <w:t>.</w:t>
      </w:r>
    </w:p>
    <w:p w14:paraId="10D682C7" w14:textId="77777777" w:rsidR="007F77E9" w:rsidRPr="007F77E9" w:rsidRDefault="007F77E9" w:rsidP="007F77E9">
      <w:pPr>
        <w:jc w:val="both"/>
      </w:pPr>
    </w:p>
    <w:p w14:paraId="60E60510" w14:textId="1936FD3C" w:rsidR="007F77E9" w:rsidRDefault="007F77E9" w:rsidP="007F77E9">
      <w:pPr>
        <w:jc w:val="both"/>
      </w:pPr>
      <w:r w:rsidRPr="007F77E9">
        <w:lastRenderedPageBreak/>
        <w:t>Conscients des enjeux économiques, sociaux et environnementaux actuels, les associés entendent promouvoir une entreprise qui conjugue efficacité économique et responsabilité sociétale. Ils se sont accordés sur les principes suivants</w:t>
      </w:r>
      <w:r>
        <w:t> :</w:t>
      </w:r>
    </w:p>
    <w:p w14:paraId="53B84FA4" w14:textId="77777777" w:rsidR="007F77E9" w:rsidRPr="007F77E9" w:rsidRDefault="007F77E9" w:rsidP="007F77E9">
      <w:pPr>
        <w:jc w:val="both"/>
      </w:pPr>
    </w:p>
    <w:p w14:paraId="0B1805D3" w14:textId="77777777" w:rsidR="00852423" w:rsidRDefault="007F77E9" w:rsidP="00852423">
      <w:pPr>
        <w:pStyle w:val="Paragraphedeliste"/>
        <w:numPr>
          <w:ilvl w:val="0"/>
          <w:numId w:val="42"/>
        </w:numPr>
        <w:jc w:val="both"/>
      </w:pPr>
      <w:r w:rsidRPr="007F77E9">
        <w:t xml:space="preserve">Les associés partagent une vision d'avenir qui repose sur </w:t>
      </w:r>
      <w:r w:rsidRPr="0028301F">
        <w:rPr>
          <w:b/>
          <w:bCs/>
          <w:highlight w:val="yellow"/>
        </w:rPr>
        <w:t>[décrire la vision, par exemple, l'innovation technologique, la durabilité, l'éthique des affaires, etc.]</w:t>
      </w:r>
      <w:r w:rsidRPr="0028301F">
        <w:t>.</w:t>
      </w:r>
    </w:p>
    <w:p w14:paraId="3D0C61D4" w14:textId="77777777" w:rsidR="00852423" w:rsidRDefault="00852423" w:rsidP="00852423">
      <w:pPr>
        <w:jc w:val="both"/>
      </w:pPr>
    </w:p>
    <w:p w14:paraId="5B37C587" w14:textId="77777777" w:rsidR="00852423" w:rsidRDefault="007F77E9" w:rsidP="00852423">
      <w:pPr>
        <w:pStyle w:val="Paragraphedeliste"/>
        <w:numPr>
          <w:ilvl w:val="0"/>
          <w:numId w:val="42"/>
        </w:numPr>
        <w:jc w:val="both"/>
      </w:pPr>
      <w:r w:rsidRPr="007F77E9">
        <w:t>Ils s'engagent à collaborer dans un esprit de confiance, de transparence et de respect mutuel.</w:t>
      </w:r>
    </w:p>
    <w:p w14:paraId="05A1A330" w14:textId="77777777" w:rsidR="00852423" w:rsidRDefault="00852423" w:rsidP="00852423">
      <w:pPr>
        <w:pStyle w:val="Paragraphedeliste"/>
      </w:pPr>
    </w:p>
    <w:p w14:paraId="4A619168" w14:textId="6CDC51B7" w:rsidR="007F77E9" w:rsidRPr="007F77E9" w:rsidRDefault="007F77E9" w:rsidP="00852423">
      <w:pPr>
        <w:pStyle w:val="Paragraphedeliste"/>
        <w:numPr>
          <w:ilvl w:val="0"/>
          <w:numId w:val="42"/>
        </w:numPr>
        <w:jc w:val="both"/>
      </w:pPr>
      <w:r w:rsidRPr="007F77E9">
        <w:t xml:space="preserve">La société se fixe pour objectif de </w:t>
      </w:r>
      <w:r w:rsidRPr="0028301F">
        <w:rPr>
          <w:b/>
          <w:bCs/>
          <w:highlight w:val="yellow"/>
        </w:rPr>
        <w:t>[décrire les objectifs à long terme, par exemple, devenir un leader du marché, développer une nouvelle technologie, etc.]</w:t>
      </w:r>
      <w:r w:rsidRPr="007F77E9">
        <w:t>.</w:t>
      </w:r>
    </w:p>
    <w:p w14:paraId="685CC861" w14:textId="77777777" w:rsidR="007F77E9" w:rsidRDefault="007F77E9" w:rsidP="007F77E9">
      <w:pPr>
        <w:jc w:val="both"/>
      </w:pPr>
    </w:p>
    <w:p w14:paraId="4C9D5A49" w14:textId="6FE9688C" w:rsidR="007F77E9" w:rsidRPr="007F77E9" w:rsidRDefault="007F77E9" w:rsidP="007F77E9">
      <w:pPr>
        <w:jc w:val="both"/>
      </w:pPr>
      <w:r w:rsidRPr="007F77E9">
        <w:t>Les associés déclarent que les présents statuts ont été rédigés conformément à leurs souhaits et engagements mutuels. Ils en reconnaissent la pleine validité et s'engagent à les respecter scrupuleusement.</w:t>
      </w:r>
    </w:p>
    <w:p w14:paraId="6AFE04A2" w14:textId="77777777" w:rsidR="008A6FFD" w:rsidRPr="00936FF2" w:rsidRDefault="008A6FFD" w:rsidP="008A6FFD">
      <w:pPr>
        <w:spacing w:after="160" w:line="259" w:lineRule="auto"/>
      </w:pPr>
      <w:r w:rsidRPr="00936FF2">
        <w:br w:type="page"/>
      </w:r>
    </w:p>
    <w:p w14:paraId="2E04BE47" w14:textId="386E65CF" w:rsidR="008A6FFD" w:rsidRPr="00936FF2" w:rsidRDefault="008A6FFD" w:rsidP="008A6FFD">
      <w:pPr>
        <w:jc w:val="both"/>
        <w:rPr>
          <w:b/>
          <w:bCs/>
        </w:rPr>
      </w:pPr>
      <w:r w:rsidRPr="00936FF2">
        <w:rPr>
          <w:b/>
          <w:bCs/>
          <w:u w:val="single"/>
        </w:rPr>
        <w:lastRenderedPageBreak/>
        <w:t xml:space="preserve">TITRE </w:t>
      </w:r>
      <w:r w:rsidR="00E73A6A">
        <w:rPr>
          <w:b/>
          <w:bCs/>
          <w:u w:val="single"/>
        </w:rPr>
        <w:t>I</w:t>
      </w:r>
      <w:r w:rsidRPr="00936FF2">
        <w:rPr>
          <w:b/>
          <w:bCs/>
        </w:rPr>
        <w:t xml:space="preserve"> – FORME – OBJET – DÉNOMINATION SOCIALE – SIÈGE – DURÉE</w:t>
      </w:r>
    </w:p>
    <w:p w14:paraId="0704745A" w14:textId="77777777" w:rsidR="008A6FFD" w:rsidRDefault="008A6FFD" w:rsidP="008A6FFD">
      <w:pPr>
        <w:jc w:val="both"/>
      </w:pPr>
    </w:p>
    <w:p w14:paraId="52F26814" w14:textId="77777777" w:rsidR="00A7663E" w:rsidRPr="00936FF2" w:rsidRDefault="00A7663E" w:rsidP="008A6FFD">
      <w:pPr>
        <w:jc w:val="both"/>
      </w:pPr>
    </w:p>
    <w:p w14:paraId="50F049E8" w14:textId="77777777" w:rsidR="008A6FFD" w:rsidRPr="00936FF2" w:rsidRDefault="008A6FFD" w:rsidP="008A6FFD">
      <w:pPr>
        <w:jc w:val="both"/>
        <w:rPr>
          <w:b/>
          <w:bCs/>
          <w:u w:val="single"/>
        </w:rPr>
      </w:pPr>
      <w:r w:rsidRPr="00936FF2">
        <w:rPr>
          <w:b/>
          <w:bCs/>
          <w:u w:val="single"/>
        </w:rPr>
        <w:t>Article 1 – Forme</w:t>
      </w:r>
    </w:p>
    <w:p w14:paraId="2D501F60" w14:textId="77777777" w:rsidR="008A6FFD" w:rsidRDefault="008A6FFD" w:rsidP="008A6FFD">
      <w:pPr>
        <w:jc w:val="both"/>
      </w:pPr>
    </w:p>
    <w:p w14:paraId="09B55E76" w14:textId="77777777" w:rsidR="00667A49" w:rsidRDefault="00667A49" w:rsidP="00667A49">
      <w:pPr>
        <w:jc w:val="both"/>
      </w:pPr>
      <w:r>
        <w:t>Il est formé entre les soussignés et toutes personnes qui deviendront ultérieurement propriétaires d'actions émises par la société, une Société par Actions Simplifiée (SAS). Cette société est régie par les dispositions du Code de commerce, notamment ses articles L. 227-1 et suivants, par toutes autres dispositions légales et réglementaires en vigueur, ainsi que par les présents statuts.</w:t>
      </w:r>
    </w:p>
    <w:p w14:paraId="0DF5819A" w14:textId="77777777" w:rsidR="00667A49" w:rsidRDefault="00667A49" w:rsidP="00667A49">
      <w:pPr>
        <w:jc w:val="both"/>
      </w:pPr>
    </w:p>
    <w:p w14:paraId="1E79B548" w14:textId="77777777" w:rsidR="00667A49" w:rsidRDefault="00667A49" w:rsidP="00667A49">
      <w:pPr>
        <w:jc w:val="both"/>
      </w:pPr>
      <w:r>
        <w:t>La Société jouit de la personnalité morale à compter de son immatriculation au Registre du Commerce et des Sociétés (RCS). À partir de cette immatriculation, elle dispose de la capacité juridique nécessaire pour exercer toutes les activités dans le cadre de son objet social.</w:t>
      </w:r>
    </w:p>
    <w:p w14:paraId="3E2C57CF" w14:textId="77777777" w:rsidR="00667A49" w:rsidRDefault="00667A49" w:rsidP="00667A49">
      <w:pPr>
        <w:jc w:val="both"/>
      </w:pPr>
    </w:p>
    <w:p w14:paraId="46317312" w14:textId="77777777" w:rsidR="00667A49" w:rsidRDefault="00667A49" w:rsidP="00667A49">
      <w:pPr>
        <w:jc w:val="both"/>
      </w:pPr>
      <w:r>
        <w:t>La SAS fonctionne indifféremment sous cette forme, qu'elle soit constituée d'un ou plusieurs associés, sans limite maximale quant au nombre d'associés. Tout nouvel associé qui entre dans la Société accepte les dispositions des présents statuts et est soumis aux mêmes droits et obligations que les associés fondateurs, sauf stipulation contraire.</w:t>
      </w:r>
    </w:p>
    <w:p w14:paraId="72184F54" w14:textId="77777777" w:rsidR="00667A49" w:rsidRDefault="00667A49" w:rsidP="00667A49">
      <w:pPr>
        <w:jc w:val="both"/>
      </w:pPr>
    </w:p>
    <w:p w14:paraId="29A848E5" w14:textId="77777777" w:rsidR="00667A49" w:rsidRDefault="00667A49" w:rsidP="00667A49">
      <w:pPr>
        <w:jc w:val="both"/>
      </w:pPr>
      <w:r>
        <w:t>Conformément à l'article L. 227-2 du Code de commerce, la Société par Actions Simplifiée ne peut faire appel public à l'épargne. Ainsi, la société ne peut procéder à une offre au public de titres financiers ni à l'admission aux négociations sur un marché réglementé de ses actions. Cette interdiction inclut, sans s'y limiter, l'offre publique de vente (OPV), l'offre publique d'échange (OPE), et l'introduction en bourse.</w:t>
      </w:r>
    </w:p>
    <w:p w14:paraId="38014AF0" w14:textId="77777777" w:rsidR="00667A49" w:rsidRDefault="00667A49" w:rsidP="00667A49">
      <w:pPr>
        <w:jc w:val="both"/>
      </w:pPr>
    </w:p>
    <w:p w14:paraId="24A4B98C" w14:textId="77777777" w:rsidR="00667A49" w:rsidRDefault="00667A49" w:rsidP="00667A49">
      <w:pPr>
        <w:jc w:val="both"/>
      </w:pPr>
      <w:r>
        <w:t>Toutefois, la société peut procéder à des émissions de titres financiers réservées exclusivement à des investisseurs qualifiés ou à un cercle restreint d'investisseurs, conformément aux dispositions des articles L. 411-2 et suivants du Code monétaire et financier. Ces opérations doivent être réalisées dans le respect des règles imposées par l'Autorité des marchés financiers (AMF) et les autres autorités de régulation compétentes.</w:t>
      </w:r>
    </w:p>
    <w:p w14:paraId="5E6EF9F6" w14:textId="77777777" w:rsidR="00667A49" w:rsidRDefault="00667A49" w:rsidP="00667A49">
      <w:pPr>
        <w:jc w:val="both"/>
      </w:pPr>
    </w:p>
    <w:p w14:paraId="627844DB" w14:textId="77777777" w:rsidR="00667A49" w:rsidRDefault="00667A49" w:rsidP="00667A49">
      <w:pPr>
        <w:jc w:val="both"/>
      </w:pPr>
      <w:r>
        <w:t>La société est autorisée à émettre toutes valeurs mobilières donnant accès directement ou indirectement à son capital, ainsi qu'à l'attribution de titres de créance. Cela inclut, mais ne se limite pas à, l'émission d'obligations convertibles, de bons de souscription d'actions, ou de titres participatifs, conformément aux dispositions des articles L. 228-91 à L. 228-97 du Code de commerce et des présents statuts.</w:t>
      </w:r>
    </w:p>
    <w:p w14:paraId="3AF67461" w14:textId="77777777" w:rsidR="00667A49" w:rsidRDefault="00667A49" w:rsidP="00667A49">
      <w:pPr>
        <w:jc w:val="both"/>
      </w:pPr>
    </w:p>
    <w:p w14:paraId="1BDB7985" w14:textId="77777777" w:rsidR="00667A49" w:rsidRDefault="00667A49" w:rsidP="00667A49">
      <w:pPr>
        <w:jc w:val="both"/>
      </w:pPr>
      <w:r>
        <w:t>Les opérations relatives aux valeurs mobilières doivent être effectuées dans le respect des procédures légales applicables, ainsi que des décisions de l'Assemblée Générale Extraordinaire.</w:t>
      </w:r>
    </w:p>
    <w:p w14:paraId="4DD19358" w14:textId="77777777" w:rsidR="00667A49" w:rsidRDefault="00667A49" w:rsidP="00667A49">
      <w:pPr>
        <w:jc w:val="both"/>
      </w:pPr>
    </w:p>
    <w:p w14:paraId="5385CA4A" w14:textId="77777777" w:rsidR="00667A49" w:rsidRDefault="00667A49" w:rsidP="00667A49">
      <w:pPr>
        <w:jc w:val="both"/>
      </w:pPr>
      <w:r>
        <w:t>Toute modification de la forme sociale de la société, notamment le passage à une autre forme de société commerciale (SARL, SA, etc.), nécessite une décision prise en Assemblée Générale Extraordinaire, dans les conditions de quorum et de majorité prévues par les articles L. 227-9 et L. 225-96 du Code de commerce, ainsi que par les présents statuts.</w:t>
      </w:r>
    </w:p>
    <w:p w14:paraId="4EAE5C50" w14:textId="77777777" w:rsidR="00667A49" w:rsidRDefault="00667A49" w:rsidP="00667A49">
      <w:pPr>
        <w:jc w:val="both"/>
      </w:pPr>
    </w:p>
    <w:p w14:paraId="12184454" w14:textId="77777777" w:rsidR="00667A49" w:rsidRDefault="00667A49" w:rsidP="00667A49">
      <w:pPr>
        <w:jc w:val="both"/>
      </w:pPr>
      <w:r>
        <w:t>Cette modification ne prendra effet qu'après accomplissement des formalités légales et réglementaires requises, incluant l'enregistrement au Registre du Commerce et des Sociétés (RCS) et les publications dans un journal d'annonces légales.</w:t>
      </w:r>
    </w:p>
    <w:p w14:paraId="48020722" w14:textId="77777777" w:rsidR="00667A49" w:rsidRDefault="00667A49" w:rsidP="00667A49">
      <w:pPr>
        <w:jc w:val="both"/>
      </w:pPr>
    </w:p>
    <w:p w14:paraId="31049869" w14:textId="1F5DDA4D" w:rsidR="00FF0D75" w:rsidRDefault="00667A49" w:rsidP="00667A49">
      <w:pPr>
        <w:jc w:val="both"/>
      </w:pPr>
      <w:r>
        <w:t>Toute autre disposition relative à la forme sociale de la Société, non prévue explicitement par les présents statuts, sera régie par les dispositions légales et réglementaires applicables aux sociétés par actions simplifiées, notamment celles du Livre II du Code de commerce.</w:t>
      </w:r>
    </w:p>
    <w:p w14:paraId="6E8C8014" w14:textId="77777777" w:rsidR="00667A49" w:rsidRDefault="00667A49" w:rsidP="00667A49">
      <w:pPr>
        <w:jc w:val="both"/>
      </w:pPr>
    </w:p>
    <w:p w14:paraId="7661CDD3" w14:textId="77777777" w:rsidR="008A6FFD" w:rsidRPr="00936FF2" w:rsidRDefault="008A6FFD" w:rsidP="008A6FFD">
      <w:pPr>
        <w:jc w:val="both"/>
      </w:pPr>
    </w:p>
    <w:p w14:paraId="21220367" w14:textId="77777777" w:rsidR="008A6FFD" w:rsidRPr="00936FF2" w:rsidRDefault="008A6FFD" w:rsidP="008A6FFD">
      <w:pPr>
        <w:jc w:val="both"/>
        <w:rPr>
          <w:b/>
          <w:bCs/>
          <w:u w:val="single"/>
        </w:rPr>
      </w:pPr>
      <w:r w:rsidRPr="00936FF2">
        <w:rPr>
          <w:b/>
          <w:bCs/>
          <w:u w:val="single"/>
        </w:rPr>
        <w:t>Article 2 – Objet</w:t>
      </w:r>
    </w:p>
    <w:p w14:paraId="30E941B0" w14:textId="77777777" w:rsidR="008A6FFD" w:rsidRPr="00936FF2" w:rsidRDefault="008A6FFD" w:rsidP="008A6FFD">
      <w:pPr>
        <w:jc w:val="both"/>
      </w:pPr>
    </w:p>
    <w:p w14:paraId="65C56490" w14:textId="77777777" w:rsidR="00874856" w:rsidRDefault="00667A49" w:rsidP="00667A49">
      <w:pPr>
        <w:jc w:val="both"/>
      </w:pPr>
      <w:r>
        <w:t xml:space="preserve">La Société a pour objet principal, tant en France qu'à l'étranger, </w:t>
      </w:r>
      <w:r w:rsidRPr="001F3DD8">
        <w:rPr>
          <w:highlight w:val="yellow"/>
        </w:rPr>
        <w:t>[description précise de l'activité principale]</w:t>
      </w:r>
      <w:r>
        <w:t xml:space="preserve">. </w:t>
      </w:r>
    </w:p>
    <w:p w14:paraId="5486C382" w14:textId="77777777" w:rsidR="00874856" w:rsidRDefault="00874856" w:rsidP="00667A49">
      <w:pPr>
        <w:jc w:val="both"/>
      </w:pPr>
    </w:p>
    <w:p w14:paraId="1BF5D10E" w14:textId="4FD40235" w:rsidR="00874856" w:rsidRPr="00874856" w:rsidRDefault="00874856" w:rsidP="00874856">
      <w:pPr>
        <w:jc w:val="center"/>
        <w:rPr>
          <w:b/>
          <w:bCs/>
        </w:rPr>
      </w:pPr>
      <w:r w:rsidRPr="00874856">
        <w:rPr>
          <w:b/>
          <w:bCs/>
          <w:highlight w:val="green"/>
        </w:rPr>
        <w:t>[Exemples]</w:t>
      </w:r>
    </w:p>
    <w:p w14:paraId="0406ADB9" w14:textId="77777777" w:rsidR="00874856" w:rsidRDefault="00874856" w:rsidP="00667A49">
      <w:pPr>
        <w:jc w:val="both"/>
      </w:pPr>
    </w:p>
    <w:p w14:paraId="330B4696" w14:textId="60AFD4E2" w:rsidR="00667A49" w:rsidRDefault="00667A49" w:rsidP="00667A49">
      <w:pPr>
        <w:jc w:val="both"/>
      </w:pPr>
      <w:r>
        <w:t>L'objet doit être suffisamment détaillé pour définir clairement l'activité principale de la société, tout en offrant une souplesse permettant de s'adapter aux évolutions du marché et aux opportunités d'affaires futures.</w:t>
      </w:r>
    </w:p>
    <w:p w14:paraId="529FC5A1" w14:textId="77777777" w:rsidR="00667A49" w:rsidRDefault="00667A49" w:rsidP="00667A49">
      <w:pPr>
        <w:jc w:val="both"/>
      </w:pPr>
    </w:p>
    <w:p w14:paraId="566D82DC" w14:textId="77777777" w:rsidR="00667A49" w:rsidRDefault="00667A49" w:rsidP="00667A49">
      <w:pPr>
        <w:jc w:val="both"/>
      </w:pPr>
      <w:r w:rsidRPr="00667A49">
        <w:rPr>
          <w:highlight w:val="green"/>
        </w:rPr>
        <w:t>Exemple : "La conception, le développement, la production, la commercialisation et la maintenance de solutions logicielles et de systèmes informatiques, ainsi que la prestation de services de conseil et de formation en relation avec ces activités."</w:t>
      </w:r>
    </w:p>
    <w:p w14:paraId="424215CD" w14:textId="77777777" w:rsidR="00667A49" w:rsidRDefault="00667A49" w:rsidP="00667A49">
      <w:pPr>
        <w:jc w:val="both"/>
      </w:pPr>
    </w:p>
    <w:p w14:paraId="7C4B382E" w14:textId="77777777" w:rsidR="00667A49" w:rsidRDefault="00667A49" w:rsidP="00667A49">
      <w:pPr>
        <w:jc w:val="both"/>
      </w:pPr>
      <w:r>
        <w:t>En complément de l'objet principal, la Société pourra exercer toutes activités connexes, accessoires ou complémentaires, directement ou indirectement liées à l'objet principal ou susceptibles de favoriser son développement et sa pérennité.</w:t>
      </w:r>
    </w:p>
    <w:p w14:paraId="6CB72D53" w14:textId="77777777" w:rsidR="00667A49" w:rsidRDefault="00667A49" w:rsidP="00667A49">
      <w:pPr>
        <w:jc w:val="both"/>
      </w:pPr>
    </w:p>
    <w:p w14:paraId="4A52C9A7" w14:textId="77777777" w:rsidR="00667A49" w:rsidRDefault="00667A49" w:rsidP="00667A49">
      <w:pPr>
        <w:jc w:val="both"/>
      </w:pPr>
      <w:r w:rsidRPr="00667A49">
        <w:rPr>
          <w:highlight w:val="green"/>
        </w:rPr>
        <w:t>Exemple : "Cela inclut, sans s'y limiter, la recherche et le développement dans les domaines technologiques associés, la commercialisation de produits ou services annexes, ainsi que la fourniture de services d'assistance technique, de support client, ou de gestion de projets."</w:t>
      </w:r>
    </w:p>
    <w:p w14:paraId="650EF949" w14:textId="77777777" w:rsidR="00667A49" w:rsidRDefault="00667A49" w:rsidP="00667A49">
      <w:pPr>
        <w:jc w:val="both"/>
      </w:pPr>
    </w:p>
    <w:p w14:paraId="212AE902" w14:textId="488E639D" w:rsidR="00E5000B" w:rsidRPr="00E5000B" w:rsidRDefault="00E5000B" w:rsidP="00E5000B">
      <w:pPr>
        <w:jc w:val="center"/>
        <w:rPr>
          <w:b/>
          <w:bCs/>
        </w:rPr>
      </w:pPr>
      <w:r w:rsidRPr="00E5000B">
        <w:rPr>
          <w:b/>
          <w:bCs/>
          <w:highlight w:val="yellow"/>
        </w:rPr>
        <w:t>*****</w:t>
      </w:r>
    </w:p>
    <w:p w14:paraId="6F802B29" w14:textId="77777777" w:rsidR="00E5000B" w:rsidRDefault="00E5000B" w:rsidP="00667A49">
      <w:pPr>
        <w:jc w:val="both"/>
      </w:pPr>
    </w:p>
    <w:p w14:paraId="0A7E5BC3" w14:textId="418EC885" w:rsidR="00667A49" w:rsidRDefault="00667A49" w:rsidP="00667A49">
      <w:pPr>
        <w:jc w:val="both"/>
      </w:pPr>
      <w:r>
        <w:t>La Société est également habilitée à réaliser toutes opérations commerciales, financières, industrielles, mobilières ou immobilières se rattachant directement ou indirectement à son objet social ou à tout objet similaire ou connexe, de manière à permettre la réalisation ou l'extension de ses activités. Cela inclut notamment :</w:t>
      </w:r>
    </w:p>
    <w:p w14:paraId="2C92ED15" w14:textId="77777777" w:rsidR="00667A49" w:rsidRDefault="00667A49" w:rsidP="00667A49">
      <w:pPr>
        <w:jc w:val="both"/>
      </w:pPr>
    </w:p>
    <w:p w14:paraId="68F7FD90" w14:textId="77777777" w:rsidR="00667A49" w:rsidRDefault="00667A49" w:rsidP="00667A49">
      <w:pPr>
        <w:pStyle w:val="Paragraphedeliste"/>
        <w:numPr>
          <w:ilvl w:val="0"/>
          <w:numId w:val="46"/>
        </w:numPr>
        <w:jc w:val="both"/>
      </w:pPr>
      <w:r>
        <w:t>L'acquisition, la gestion, la cession ou l'exploitation de tous biens mobiliers et immobiliers, ainsi que de brevets, licences, marques, procédés, droits et autres actifs incorporels se rapportant à son objet ;</w:t>
      </w:r>
    </w:p>
    <w:p w14:paraId="22B73986" w14:textId="77777777" w:rsidR="00667A49" w:rsidRDefault="00667A49" w:rsidP="00667A49">
      <w:pPr>
        <w:pStyle w:val="Paragraphedeliste"/>
        <w:numPr>
          <w:ilvl w:val="0"/>
          <w:numId w:val="46"/>
        </w:numPr>
        <w:jc w:val="both"/>
      </w:pPr>
      <w:r>
        <w:t>La participation à des alliances stratégiques ou financières, telles que la création de filiales, la fusion avec d'autres entités, la constitution de sociétés en participation, ou la souscription, l'acquisition ou la vente de titres ou droits sociaux de toute société ;</w:t>
      </w:r>
    </w:p>
    <w:p w14:paraId="0682E5A9" w14:textId="22FEC423" w:rsidR="00667A49" w:rsidRDefault="00667A49" w:rsidP="00667A49">
      <w:pPr>
        <w:pStyle w:val="Paragraphedeliste"/>
        <w:numPr>
          <w:ilvl w:val="0"/>
          <w:numId w:val="46"/>
        </w:numPr>
        <w:jc w:val="both"/>
      </w:pPr>
      <w:r>
        <w:lastRenderedPageBreak/>
        <w:t>La prise ou la dation en location-gérance de biens ou droits, tant mobiliers qu'immobiliers.</w:t>
      </w:r>
    </w:p>
    <w:p w14:paraId="65596E23" w14:textId="77777777" w:rsidR="00667A49" w:rsidRDefault="00667A49" w:rsidP="00667A49">
      <w:pPr>
        <w:jc w:val="both"/>
      </w:pPr>
    </w:p>
    <w:p w14:paraId="66B13AB7" w14:textId="6A26961B" w:rsidR="00667A49" w:rsidRDefault="00667A49" w:rsidP="00667A49">
      <w:pPr>
        <w:jc w:val="both"/>
      </w:pPr>
      <w:r>
        <w:t>Pour accomplir cet objet, la Société pourra agir seule, en association ou en partenariat avec d'autres personnes morales ou physiques, françaises ou étrangères, en son nom propre ou pour le compte de tiers, ou encore dans le cadre de contrats de collaboration ou d'alliance stratégiques.</w:t>
      </w:r>
    </w:p>
    <w:p w14:paraId="382672C5" w14:textId="77777777" w:rsidR="00667A49" w:rsidRDefault="00667A49" w:rsidP="00667A49">
      <w:pPr>
        <w:jc w:val="both"/>
      </w:pPr>
    </w:p>
    <w:p w14:paraId="496A72A9" w14:textId="77777777" w:rsidR="00667A49" w:rsidRDefault="00667A49" w:rsidP="00667A49">
      <w:pPr>
        <w:jc w:val="both"/>
      </w:pPr>
      <w:r>
        <w:t>Toute modification de l'objet social ne peut être décidée que par l'Assemblée Générale Extraordinaire des associés, conformément aux conditions de quorum et de majorité prévues par le Code de commerce (notamment ses articles L. 227-9 et L. 225-96) et par les présents statuts. La modification de l'objet social devra être consignée dans un procès-verbal et entraînera, le cas échéant, la modification des statuts de la Société.</w:t>
      </w:r>
    </w:p>
    <w:p w14:paraId="13BD9CC8" w14:textId="77777777" w:rsidR="00667A49" w:rsidRDefault="00667A49" w:rsidP="00667A49">
      <w:pPr>
        <w:jc w:val="both"/>
      </w:pPr>
    </w:p>
    <w:p w14:paraId="3321D43C" w14:textId="6C3460E5" w:rsidR="00002C52" w:rsidRDefault="00667A49" w:rsidP="00667A49">
      <w:pPr>
        <w:jc w:val="both"/>
      </w:pPr>
      <w:r>
        <w:t>Les formalités nécessaires à cette modification, incluant la publication dans un journal d'annonces légales et la mise à jour de l'inscription au Registre du Commerce et des Sociétés (RCS), devront être réalisées conformément aux dispositions légales en vigueur.</w:t>
      </w:r>
    </w:p>
    <w:p w14:paraId="7876EBE3" w14:textId="32E316DF" w:rsidR="00002C52" w:rsidRDefault="00002C52" w:rsidP="008A6FFD">
      <w:pPr>
        <w:jc w:val="both"/>
      </w:pPr>
    </w:p>
    <w:p w14:paraId="4CF140E7" w14:textId="77777777" w:rsidR="00667A49" w:rsidRPr="00936FF2" w:rsidRDefault="00667A49" w:rsidP="008A6FFD">
      <w:pPr>
        <w:jc w:val="both"/>
      </w:pPr>
    </w:p>
    <w:p w14:paraId="38EEA4B9" w14:textId="77777777" w:rsidR="008A6FFD" w:rsidRPr="00936FF2" w:rsidRDefault="008A6FFD" w:rsidP="008A6FFD">
      <w:pPr>
        <w:jc w:val="both"/>
        <w:rPr>
          <w:b/>
          <w:bCs/>
          <w:u w:val="single"/>
        </w:rPr>
      </w:pPr>
      <w:r w:rsidRPr="00936FF2">
        <w:rPr>
          <w:b/>
          <w:bCs/>
          <w:u w:val="single"/>
        </w:rPr>
        <w:t>Article 3 – Dénomination</w:t>
      </w:r>
    </w:p>
    <w:p w14:paraId="36321810" w14:textId="77777777" w:rsidR="008A6FFD" w:rsidRPr="003C0D46" w:rsidRDefault="008A6FFD" w:rsidP="008A6FFD">
      <w:pPr>
        <w:jc w:val="both"/>
      </w:pPr>
    </w:p>
    <w:p w14:paraId="44029730" w14:textId="77777777" w:rsidR="004F6ED2" w:rsidRDefault="004F6ED2" w:rsidP="004F6ED2">
      <w:pPr>
        <w:jc w:val="both"/>
      </w:pPr>
      <w:r>
        <w:t xml:space="preserve">La dénomination sociale de la Société est : </w:t>
      </w:r>
      <w:proofErr w:type="gramStart"/>
      <w:r w:rsidRPr="001F3DD8">
        <w:rPr>
          <w:highlight w:val="yellow"/>
        </w:rPr>
        <w:t>"[</w:t>
      </w:r>
      <w:proofErr w:type="gramEnd"/>
      <w:r w:rsidRPr="001F3DD8">
        <w:rPr>
          <w:highlight w:val="yellow"/>
        </w:rPr>
        <w:t>Nom de la société]"</w:t>
      </w:r>
      <w:r>
        <w:t xml:space="preserve"> (ci-après désignée par "la Société" ou "la SAS </w:t>
      </w:r>
      <w:r w:rsidRPr="001F3DD8">
        <w:rPr>
          <w:highlight w:val="yellow"/>
        </w:rPr>
        <w:t>[Nom de la société]</w:t>
      </w:r>
      <w:r>
        <w:t>"). Cette dénomination sociale sera utilisée dans tous les actes, documents, correspondances, annonces, publications et autres communications émanant de la Société, conformément aux dispositions légales et réglementaires en vigueur.</w:t>
      </w:r>
    </w:p>
    <w:p w14:paraId="326EE7A0" w14:textId="77777777" w:rsidR="004F6ED2" w:rsidRDefault="004F6ED2" w:rsidP="004F6ED2">
      <w:pPr>
        <w:jc w:val="both"/>
      </w:pPr>
    </w:p>
    <w:p w14:paraId="63B8C123" w14:textId="77777777" w:rsidR="004F6ED2" w:rsidRDefault="004F6ED2" w:rsidP="004F6ED2">
      <w:pPr>
        <w:jc w:val="both"/>
      </w:pPr>
      <w:r>
        <w:t>Tous les actes et documents destinés aux tiers, émanant de la Société, tels que factures, correspondances, annonces et publications, doivent mentionner la dénomination sociale précédée ou suivie immédiatement et lisiblement des mots "Société par Actions Simplifiée" ou des initiales "SAS", ainsi que l’indication du montant du capital social. Ces mentions doivent être conformes aux exigences de l’article R. 123-237 du Code de commerce.</w:t>
      </w:r>
    </w:p>
    <w:p w14:paraId="41D637A7" w14:textId="77777777" w:rsidR="004F6ED2" w:rsidRDefault="004F6ED2" w:rsidP="004F6ED2">
      <w:pPr>
        <w:jc w:val="both"/>
      </w:pPr>
    </w:p>
    <w:p w14:paraId="7734044D" w14:textId="77777777" w:rsidR="004F6ED2" w:rsidRDefault="004F6ED2" w:rsidP="004F6ED2">
      <w:pPr>
        <w:jc w:val="both"/>
      </w:pPr>
      <w:r>
        <w:t>Toute modification de la dénomination sociale ne peut être décidée que par une Assemblée Générale Extraordinaire des associés, conformément aux conditions de quorum et de majorité prévues par les articles L. 227-9 et L. 225-96 du Code de commerce et par les présents statuts. Cette modification devra être suivie des formalités de publicité et d'enregistrement requises, incluant la publication dans un journal d'annonces légales du département du siège social et l’inscription modificative au Registre du Commerce et des Sociétés (RCS).</w:t>
      </w:r>
    </w:p>
    <w:p w14:paraId="2195FD0E" w14:textId="77777777" w:rsidR="004F6ED2" w:rsidRDefault="004F6ED2" w:rsidP="004F6ED2">
      <w:pPr>
        <w:jc w:val="both"/>
      </w:pPr>
    </w:p>
    <w:p w14:paraId="7FB322D8" w14:textId="77777777" w:rsidR="004F6ED2" w:rsidRDefault="004F6ED2" w:rsidP="004F6ED2">
      <w:pPr>
        <w:jc w:val="both"/>
      </w:pPr>
      <w:r>
        <w:t>La Société veillera à ce que sa dénomination sociale soit clairement distincte de toute autre dénomination ou marque existante, de manière à éviter toute confusion avec d'autres entités commerciales ou juridiques. Elle s'engage à prendre toutes les mesures nécessaires pour protéger ses droits sur cette dénomination, notamment en déposant celle-ci à l'INPI, et à engager, le cas échéant, toutes actions judiciaires ou extra-judiciaires pour défendre la propriété de sa dénomination contre toute utilisation frauduleuse ou contrefaçon.</w:t>
      </w:r>
    </w:p>
    <w:p w14:paraId="164CA771" w14:textId="77777777" w:rsidR="004F6ED2" w:rsidRDefault="004F6ED2" w:rsidP="004F6ED2">
      <w:pPr>
        <w:jc w:val="both"/>
      </w:pPr>
    </w:p>
    <w:p w14:paraId="15C04DFB" w14:textId="77777777" w:rsidR="004F6ED2" w:rsidRDefault="004F6ED2" w:rsidP="004F6ED2">
      <w:pPr>
        <w:jc w:val="both"/>
      </w:pPr>
      <w:r>
        <w:t>La dénomination sociale est protégée à compter de l’immatriculation de la Société au Registre du Commerce et des Sociétés (RCS). En vertu des articles L. 711-1 et suivants du Code de la propriété intellectuelle, aucune autre société ne peut utiliser une dénomination identique ou susceptible de créer une confusion avec celle de la Société, sous réserve des droits antérieurs.</w:t>
      </w:r>
    </w:p>
    <w:p w14:paraId="0D7C44F1" w14:textId="77777777" w:rsidR="004F6ED2" w:rsidRDefault="004F6ED2" w:rsidP="004F6ED2">
      <w:pPr>
        <w:jc w:val="both"/>
      </w:pPr>
    </w:p>
    <w:p w14:paraId="4D8F1874" w14:textId="77777777" w:rsidR="004F6ED2" w:rsidRDefault="004F6ED2" w:rsidP="004F6ED2">
      <w:pPr>
        <w:jc w:val="both"/>
      </w:pPr>
      <w:r>
        <w:t>La Société est pleinement responsable de l'utilisation correcte de sa dénomination sociale dans toutes ses activités commerciales, juridiques et administratives. En cas de manquement aux dispositions légales relatives à l'utilisation de cette dénomination, que ce soit par omission des mentions obligatoires ou par usage erroné, la responsabilité de la Société et/ou de ses dirigeants pourra être engagée, conformément aux dispositions légales en vigueur.</w:t>
      </w:r>
    </w:p>
    <w:p w14:paraId="05A9F748" w14:textId="77777777" w:rsidR="004F6ED2" w:rsidRDefault="004F6ED2" w:rsidP="004F6ED2">
      <w:pPr>
        <w:jc w:val="both"/>
      </w:pPr>
    </w:p>
    <w:p w14:paraId="6480302A" w14:textId="77777777" w:rsidR="004F6ED2" w:rsidRDefault="004F6ED2" w:rsidP="004F6ED2">
      <w:pPr>
        <w:jc w:val="both"/>
      </w:pPr>
      <w:r>
        <w:t>En outre, la Société s'engage à corriger toute irrégularité dans l'utilisation de sa dénomination sociale dès qu'elle en a connaissance et à se conformer aux prescriptions légales.</w:t>
      </w:r>
    </w:p>
    <w:p w14:paraId="57FBA61D" w14:textId="77777777" w:rsidR="003C0D46" w:rsidRDefault="003C0D46"/>
    <w:p w14:paraId="6C18DFD8" w14:textId="77777777" w:rsidR="00B130DB" w:rsidRDefault="00B130DB"/>
    <w:p w14:paraId="01259342" w14:textId="086533A5" w:rsidR="00CC6823" w:rsidRPr="0011407F" w:rsidRDefault="0011407F" w:rsidP="0011407F">
      <w:pPr>
        <w:jc w:val="both"/>
        <w:rPr>
          <w:b/>
          <w:bCs/>
          <w:u w:val="single"/>
        </w:rPr>
      </w:pPr>
      <w:r w:rsidRPr="0011407F">
        <w:rPr>
          <w:b/>
          <w:bCs/>
          <w:u w:val="single"/>
        </w:rPr>
        <w:t xml:space="preserve">Article 4 – </w:t>
      </w:r>
      <w:r w:rsidR="00F172DF" w:rsidRPr="0011407F">
        <w:rPr>
          <w:b/>
          <w:bCs/>
          <w:u w:val="single"/>
        </w:rPr>
        <w:t>Siège social</w:t>
      </w:r>
    </w:p>
    <w:p w14:paraId="61E15DB4" w14:textId="77777777" w:rsidR="00F172DF" w:rsidRDefault="00F172DF"/>
    <w:p w14:paraId="2B527925" w14:textId="77777777" w:rsidR="0072577A" w:rsidRDefault="0072577A" w:rsidP="0072577A">
      <w:pPr>
        <w:jc w:val="both"/>
      </w:pPr>
      <w:r>
        <w:t xml:space="preserve">Le siège social de la Société est fixé à </w:t>
      </w:r>
      <w:r w:rsidRPr="001F3DD8">
        <w:rPr>
          <w:highlight w:val="yellow"/>
        </w:rPr>
        <w:t>[adresse complète du siège social : numéro, rue, code postal, ville, pays]</w:t>
      </w:r>
      <w:r>
        <w:t xml:space="preserve">. Cette adresse doit être précise et claire pour une identification correcte de la Société à des fins légales et administratives. Le siège social est immatriculé au Registre du Commerce et des Sociétés (RCS) de </w:t>
      </w:r>
      <w:r w:rsidRPr="001F3DD8">
        <w:rPr>
          <w:highlight w:val="yellow"/>
        </w:rPr>
        <w:t>[ville d’immatriculation]</w:t>
      </w:r>
      <w:r>
        <w:t>.</w:t>
      </w:r>
    </w:p>
    <w:p w14:paraId="15FE49B9" w14:textId="77777777" w:rsidR="0072577A" w:rsidRDefault="0072577A" w:rsidP="0072577A">
      <w:pPr>
        <w:jc w:val="both"/>
      </w:pPr>
    </w:p>
    <w:p w14:paraId="575F0A68" w14:textId="77777777" w:rsidR="0072577A" w:rsidRPr="0072577A" w:rsidRDefault="0072577A" w:rsidP="0072577A">
      <w:pPr>
        <w:jc w:val="both"/>
        <w:rPr>
          <w:b/>
          <w:bCs/>
        </w:rPr>
      </w:pPr>
      <w:r w:rsidRPr="0072577A">
        <w:rPr>
          <w:b/>
          <w:bCs/>
        </w:rPr>
        <w:t xml:space="preserve">4.1 – </w:t>
      </w:r>
      <w:r w:rsidRPr="0072577A">
        <w:rPr>
          <w:b/>
          <w:bCs/>
          <w:u w:val="single"/>
        </w:rPr>
        <w:t>Transfert du siège social</w:t>
      </w:r>
    </w:p>
    <w:p w14:paraId="22E17754" w14:textId="77777777" w:rsidR="0072577A" w:rsidRDefault="0072577A" w:rsidP="0072577A">
      <w:pPr>
        <w:jc w:val="both"/>
      </w:pPr>
    </w:p>
    <w:p w14:paraId="741F2D91" w14:textId="005A876B" w:rsidR="0072577A" w:rsidRDefault="0072577A" w:rsidP="0072577A">
      <w:pPr>
        <w:pStyle w:val="Paragraphedeliste"/>
        <w:numPr>
          <w:ilvl w:val="0"/>
          <w:numId w:val="47"/>
        </w:numPr>
        <w:jc w:val="both"/>
      </w:pPr>
      <w:r>
        <w:t xml:space="preserve">Au sein du même ressort de tribunal de commerce : </w:t>
      </w:r>
      <w:r w:rsidR="003354E0">
        <w:t>l</w:t>
      </w:r>
      <w:r>
        <w:t>e Président de la Société est habilité à décider seul du transfert du siège social à une nouvelle adresse située dans le même ressort de tribunal de commerce que l’actuel siège social. Ce transfert devra être ratifié lors de la prochaine Assemblée Générale Ordinaire des associés.</w:t>
      </w:r>
    </w:p>
    <w:p w14:paraId="6B240231" w14:textId="77777777" w:rsidR="0072577A" w:rsidRDefault="0072577A" w:rsidP="0072577A">
      <w:pPr>
        <w:jc w:val="both"/>
      </w:pPr>
    </w:p>
    <w:p w14:paraId="5F750F01" w14:textId="04503CB1" w:rsidR="0072577A" w:rsidRDefault="0072577A" w:rsidP="0072577A">
      <w:pPr>
        <w:pStyle w:val="Paragraphedeliste"/>
        <w:numPr>
          <w:ilvl w:val="0"/>
          <w:numId w:val="47"/>
        </w:numPr>
        <w:jc w:val="both"/>
      </w:pPr>
      <w:r>
        <w:t>Hors du ressort actuel : Tout transfert du siège social hors du ressort actuel du tribunal de commerce nécessite une modification des statuts de la Société et doit être décidé en Assemblée Générale Extraordinaire.</w:t>
      </w:r>
    </w:p>
    <w:p w14:paraId="28CD8749" w14:textId="77777777" w:rsidR="0072577A" w:rsidRDefault="0072577A" w:rsidP="0072577A">
      <w:pPr>
        <w:jc w:val="both"/>
      </w:pPr>
    </w:p>
    <w:p w14:paraId="6FCBC0E7" w14:textId="77777777" w:rsidR="0072577A" w:rsidRPr="0072577A" w:rsidRDefault="0072577A" w:rsidP="0072577A">
      <w:pPr>
        <w:jc w:val="both"/>
        <w:rPr>
          <w:b/>
          <w:bCs/>
        </w:rPr>
      </w:pPr>
      <w:r w:rsidRPr="0072577A">
        <w:rPr>
          <w:b/>
          <w:bCs/>
        </w:rPr>
        <w:t xml:space="preserve">4.2 – </w:t>
      </w:r>
      <w:r w:rsidRPr="0072577A">
        <w:rPr>
          <w:b/>
          <w:bCs/>
          <w:u w:val="single"/>
        </w:rPr>
        <w:t>Formalités de changement de siège social</w:t>
      </w:r>
    </w:p>
    <w:p w14:paraId="59BA20A9" w14:textId="77777777" w:rsidR="0072577A" w:rsidRDefault="0072577A" w:rsidP="0072577A">
      <w:pPr>
        <w:jc w:val="both"/>
      </w:pPr>
    </w:p>
    <w:p w14:paraId="76B43F66" w14:textId="3EABA3DD" w:rsidR="0072577A" w:rsidRDefault="0072577A" w:rsidP="0072577A">
      <w:pPr>
        <w:jc w:val="both"/>
      </w:pPr>
      <w:r>
        <w:t>Tout changement d'adresse du siège social, qu'il soit décidé par le Président ou par l'Assemblée Générale, doit être suivi de la mise à jour des statuts de la Société et de l’accomplissement des formalités requises par la loi. Cela comprend la mise à jour de l’inscription de la Société au Registre du Commerce et des Sociétés (RCS) et la publication du changement dans un journal d’annonces légales du département du siège initial et du nouveau siège, conformément à l’article R. 210-9 du Code de commerce.</w:t>
      </w:r>
    </w:p>
    <w:p w14:paraId="7BF11207" w14:textId="77777777" w:rsidR="0072577A" w:rsidRDefault="0072577A" w:rsidP="0072577A">
      <w:pPr>
        <w:jc w:val="both"/>
      </w:pPr>
    </w:p>
    <w:p w14:paraId="6A4D9EFC" w14:textId="77777777" w:rsidR="0072577A" w:rsidRDefault="0072577A" w:rsidP="0072577A">
      <w:pPr>
        <w:jc w:val="both"/>
      </w:pPr>
      <w:r>
        <w:lastRenderedPageBreak/>
        <w:t>Le changement d'adresse du siège social ne remet pas en cause la validité des actes et documents émis par la Société avant la prise d’effet de ce changement. Les tiers seront informés par tout moyen jugé approprié par la direction.</w:t>
      </w:r>
    </w:p>
    <w:p w14:paraId="3ED920E8" w14:textId="77777777" w:rsidR="0072577A" w:rsidRDefault="0072577A" w:rsidP="0072577A">
      <w:pPr>
        <w:jc w:val="both"/>
      </w:pPr>
    </w:p>
    <w:p w14:paraId="2AD04BAF" w14:textId="77777777" w:rsidR="0072577A" w:rsidRPr="0072577A" w:rsidRDefault="0072577A" w:rsidP="0072577A">
      <w:pPr>
        <w:jc w:val="both"/>
        <w:rPr>
          <w:b/>
          <w:bCs/>
        </w:rPr>
      </w:pPr>
      <w:r w:rsidRPr="0072577A">
        <w:rPr>
          <w:b/>
          <w:bCs/>
        </w:rPr>
        <w:t xml:space="preserve">4.3 – </w:t>
      </w:r>
      <w:r w:rsidRPr="0072577A">
        <w:rPr>
          <w:b/>
          <w:bCs/>
          <w:u w:val="single"/>
        </w:rPr>
        <w:t>Établissements secondaires</w:t>
      </w:r>
    </w:p>
    <w:p w14:paraId="4BCC4E8A" w14:textId="77777777" w:rsidR="0072577A" w:rsidRDefault="0072577A" w:rsidP="0072577A">
      <w:pPr>
        <w:jc w:val="both"/>
      </w:pPr>
    </w:p>
    <w:p w14:paraId="13F44587" w14:textId="6B5F8DB5" w:rsidR="0072577A" w:rsidRDefault="0072577A" w:rsidP="0072577A">
      <w:pPr>
        <w:jc w:val="both"/>
      </w:pPr>
      <w:r>
        <w:t>La Société peut établir des établissements secondaires, des agences, des bureaux ou des filiales, tant en France qu'à l'étranger. Cette décision est prise par le Président, conformément à l’article L. 227-6 du Code de commerce, sous réserve de se conformer aux réglementations locales et d'en informer les associés lors de la plus prochaine Assemblée Générale.</w:t>
      </w:r>
    </w:p>
    <w:p w14:paraId="1D1C146D" w14:textId="77777777" w:rsidR="0072577A" w:rsidRDefault="0072577A" w:rsidP="0072577A">
      <w:pPr>
        <w:jc w:val="both"/>
      </w:pPr>
    </w:p>
    <w:p w14:paraId="59485EE8" w14:textId="77777777" w:rsidR="0072577A" w:rsidRPr="0072577A" w:rsidRDefault="0072577A" w:rsidP="0072577A">
      <w:pPr>
        <w:jc w:val="both"/>
        <w:rPr>
          <w:b/>
          <w:bCs/>
        </w:rPr>
      </w:pPr>
      <w:r w:rsidRPr="0072577A">
        <w:rPr>
          <w:b/>
          <w:bCs/>
        </w:rPr>
        <w:t xml:space="preserve">4.4 – </w:t>
      </w:r>
      <w:r w:rsidRPr="0072577A">
        <w:rPr>
          <w:b/>
          <w:bCs/>
          <w:u w:val="single"/>
        </w:rPr>
        <w:t>Domiciliation</w:t>
      </w:r>
    </w:p>
    <w:p w14:paraId="0C69253C" w14:textId="77777777" w:rsidR="0072577A" w:rsidRDefault="0072577A" w:rsidP="0072577A">
      <w:pPr>
        <w:jc w:val="both"/>
      </w:pPr>
    </w:p>
    <w:p w14:paraId="486DC4CB" w14:textId="362389C5" w:rsidR="0072577A" w:rsidRDefault="0072577A" w:rsidP="0072577A">
      <w:pPr>
        <w:jc w:val="both"/>
      </w:pPr>
      <w:r>
        <w:t>La Société peut également être domiciliée dans les locaux d'une entreprise de domiciliation, au domicile de son Président, ou dans tout autre lieu conforme aux dispositions légales et réglementaires en vigueur. Toute domiciliation doit être déclarée au Registre du Commerce et des Sociétés, conformément à l'article L. 123-11-3 du Code de commerce, et respecter les conditions prévues par la loi.</w:t>
      </w:r>
    </w:p>
    <w:p w14:paraId="2AD203B8" w14:textId="77777777" w:rsidR="00C96440" w:rsidRDefault="00C96440"/>
    <w:p w14:paraId="6169BD33" w14:textId="77777777" w:rsidR="00C96440" w:rsidRDefault="00C96440"/>
    <w:p w14:paraId="3C57CE83" w14:textId="71269BFC" w:rsidR="00AD5DEC" w:rsidRPr="0011407F" w:rsidRDefault="00AD5DEC" w:rsidP="00AD5DEC">
      <w:pPr>
        <w:jc w:val="both"/>
        <w:rPr>
          <w:b/>
          <w:bCs/>
          <w:u w:val="single"/>
        </w:rPr>
      </w:pPr>
      <w:r w:rsidRPr="0011407F">
        <w:rPr>
          <w:b/>
          <w:bCs/>
          <w:u w:val="single"/>
        </w:rPr>
        <w:t xml:space="preserve">Article </w:t>
      </w:r>
      <w:r w:rsidR="008E3472">
        <w:rPr>
          <w:b/>
          <w:bCs/>
          <w:u w:val="single"/>
        </w:rPr>
        <w:t>5</w:t>
      </w:r>
      <w:r w:rsidRPr="0011407F">
        <w:rPr>
          <w:b/>
          <w:bCs/>
          <w:u w:val="single"/>
        </w:rPr>
        <w:t xml:space="preserve"> – </w:t>
      </w:r>
      <w:r>
        <w:rPr>
          <w:b/>
          <w:bCs/>
          <w:u w:val="single"/>
        </w:rPr>
        <w:t>Durée</w:t>
      </w:r>
    </w:p>
    <w:p w14:paraId="1066BDEE" w14:textId="77777777" w:rsidR="00C96440" w:rsidRDefault="00C96440"/>
    <w:p w14:paraId="0C280851" w14:textId="77777777" w:rsidR="0072577A" w:rsidRDefault="0072577A" w:rsidP="0072577A">
      <w:pPr>
        <w:jc w:val="both"/>
      </w:pPr>
      <w:r>
        <w:t xml:space="preserve">La durée de la Société est fixée à </w:t>
      </w:r>
      <w:r w:rsidRPr="001F3DD8">
        <w:rPr>
          <w:highlight w:val="yellow"/>
        </w:rPr>
        <w:t>[Nombre d'années en lettres]</w:t>
      </w:r>
      <w:r>
        <w:t xml:space="preserve"> (</w:t>
      </w:r>
      <w:r w:rsidRPr="001F3DD8">
        <w:rPr>
          <w:highlight w:val="yellow"/>
        </w:rPr>
        <w:t>[Nombre d'années en chiffres])</w:t>
      </w:r>
      <w:r>
        <w:t xml:space="preserve"> ans, à compter de son immatriculation au Registre du Commerce et des Sociétés (RCS), sans excéder le maximum légal de 99 ans, sauf en cas de dissolution anticipée ou de prorogation décidée conformément aux dispositions des présents statuts et aux articles L. 210-2 du Code de commerce et 1844-6 du Code civil.</w:t>
      </w:r>
    </w:p>
    <w:p w14:paraId="76D3D0A8" w14:textId="77777777" w:rsidR="0072577A" w:rsidRDefault="0072577A" w:rsidP="0072577A">
      <w:pPr>
        <w:jc w:val="both"/>
      </w:pPr>
    </w:p>
    <w:p w14:paraId="36F8B6F1" w14:textId="77777777" w:rsidR="0072577A" w:rsidRPr="0072577A" w:rsidRDefault="0072577A" w:rsidP="0072577A">
      <w:pPr>
        <w:jc w:val="both"/>
        <w:rPr>
          <w:b/>
          <w:bCs/>
        </w:rPr>
      </w:pPr>
      <w:r w:rsidRPr="0072577A">
        <w:rPr>
          <w:b/>
          <w:bCs/>
        </w:rPr>
        <w:t xml:space="preserve">5.1 – </w:t>
      </w:r>
      <w:r w:rsidRPr="00407EE8">
        <w:rPr>
          <w:b/>
          <w:bCs/>
          <w:u w:val="single"/>
        </w:rPr>
        <w:t>Prorogation de la durée de la Société</w:t>
      </w:r>
    </w:p>
    <w:p w14:paraId="550AB8E1" w14:textId="77777777" w:rsidR="0072577A" w:rsidRDefault="0072577A" w:rsidP="0072577A">
      <w:pPr>
        <w:jc w:val="both"/>
      </w:pPr>
    </w:p>
    <w:p w14:paraId="7E8F0367" w14:textId="1A80AA1C" w:rsidR="0072577A" w:rsidRDefault="0072577A" w:rsidP="0072577A">
      <w:pPr>
        <w:jc w:val="both"/>
      </w:pPr>
      <w:r>
        <w:t>La décision de prorogation de la durée de la Société au-delà de la période initialement fixée doit être prise en Assemblée Générale Extraordinaire des associés, conformément aux conditions de quorum et de majorité prévues par les présents statuts et par l’article L. 227-9 du Code de commerce. Cette décision devra être prise au moins un an avant l'expiration de la durée initiale de la Société.</w:t>
      </w:r>
    </w:p>
    <w:p w14:paraId="4F828E0A" w14:textId="77777777" w:rsidR="0072577A" w:rsidRDefault="0072577A" w:rsidP="0072577A">
      <w:pPr>
        <w:jc w:val="both"/>
      </w:pPr>
    </w:p>
    <w:p w14:paraId="5E8FE6C7" w14:textId="77777777" w:rsidR="0072577A" w:rsidRDefault="0072577A" w:rsidP="0072577A">
      <w:pPr>
        <w:jc w:val="both"/>
      </w:pPr>
      <w:r>
        <w:t>À défaut de convocation des associés par le Président dans ce délai, tout associé pourra, conformément à l'article 1844-6 du Code civil, demander au président du tribunal de commerce, statuant sur simple requête, la désignation d'un mandataire chargé de convoquer une Assemblée Générale Extraordinaire pour statuer sur la prorogation de la Société.</w:t>
      </w:r>
    </w:p>
    <w:p w14:paraId="519555A1" w14:textId="77777777" w:rsidR="0072577A" w:rsidRDefault="0072577A" w:rsidP="0072577A">
      <w:pPr>
        <w:jc w:val="both"/>
      </w:pPr>
    </w:p>
    <w:p w14:paraId="6902EC8F" w14:textId="77777777" w:rsidR="0072577A" w:rsidRDefault="0072577A" w:rsidP="0072577A">
      <w:pPr>
        <w:jc w:val="both"/>
      </w:pPr>
      <w:r>
        <w:t>Les associés qui s'opposent à la prorogation de la Société devront céder leurs actions aux autres associés ou à la Société elle-même, dans un délai de six mois suivant la décision de prorogation. Le prix de cession ou de rachat des actions sera fixé d’un commun accord entre les parties concernées, ou à défaut d’accord, par un expert désigné conformément aux dispositions de l’article 1843-4 du Code civil.</w:t>
      </w:r>
    </w:p>
    <w:p w14:paraId="303A1972" w14:textId="77777777" w:rsidR="0072577A" w:rsidRDefault="0072577A" w:rsidP="0072577A">
      <w:pPr>
        <w:jc w:val="both"/>
      </w:pPr>
    </w:p>
    <w:p w14:paraId="3FEEE8AE" w14:textId="77777777" w:rsidR="0072577A" w:rsidRPr="0072577A" w:rsidRDefault="0072577A" w:rsidP="0072577A">
      <w:pPr>
        <w:jc w:val="both"/>
        <w:rPr>
          <w:b/>
          <w:bCs/>
        </w:rPr>
      </w:pPr>
      <w:r w:rsidRPr="0072577A">
        <w:rPr>
          <w:b/>
          <w:bCs/>
        </w:rPr>
        <w:t xml:space="preserve">5.2 – </w:t>
      </w:r>
      <w:r w:rsidRPr="009375C8">
        <w:rPr>
          <w:b/>
          <w:bCs/>
          <w:u w:val="single"/>
        </w:rPr>
        <w:t>Dissolution anticipée</w:t>
      </w:r>
    </w:p>
    <w:p w14:paraId="5F14DF10" w14:textId="77777777" w:rsidR="0072577A" w:rsidRDefault="0072577A" w:rsidP="0072577A">
      <w:pPr>
        <w:jc w:val="both"/>
      </w:pPr>
    </w:p>
    <w:p w14:paraId="4B6132E0" w14:textId="17637F3C" w:rsidR="0072577A" w:rsidRDefault="0072577A" w:rsidP="0072577A">
      <w:pPr>
        <w:jc w:val="both"/>
      </w:pPr>
      <w:r>
        <w:t>La dissolution anticipée de la Société peut être décidée à tout moment par les associés réunis en Assemblée Générale Extraordinaire, dans les conditions de quorum et de majorité prévues par les présents statuts et conformément aux dispositions légales applicables. La dissolution ne prendra effet qu'après l'accomplissement des formalités légales et réglementaires requises, notamment l'inscription modificative au RCS et la publication dans un journal d'annonces légales.</w:t>
      </w:r>
    </w:p>
    <w:p w14:paraId="6AE9A925" w14:textId="77777777" w:rsidR="0072577A" w:rsidRDefault="0072577A" w:rsidP="0072577A">
      <w:pPr>
        <w:jc w:val="both"/>
      </w:pPr>
    </w:p>
    <w:p w14:paraId="210ACE41" w14:textId="77777777" w:rsidR="0072577A" w:rsidRPr="0072577A" w:rsidRDefault="0072577A" w:rsidP="0072577A">
      <w:pPr>
        <w:jc w:val="both"/>
        <w:rPr>
          <w:b/>
          <w:bCs/>
        </w:rPr>
      </w:pPr>
      <w:r w:rsidRPr="0072577A">
        <w:rPr>
          <w:b/>
          <w:bCs/>
        </w:rPr>
        <w:t xml:space="preserve">5.3 – </w:t>
      </w:r>
      <w:r w:rsidRPr="009375C8">
        <w:rPr>
          <w:b/>
          <w:bCs/>
          <w:u w:val="single"/>
        </w:rPr>
        <w:t>Formalités liées à la modification de la durée</w:t>
      </w:r>
    </w:p>
    <w:p w14:paraId="23BC7618" w14:textId="77777777" w:rsidR="0072577A" w:rsidRDefault="0072577A" w:rsidP="0072577A">
      <w:pPr>
        <w:jc w:val="both"/>
      </w:pPr>
    </w:p>
    <w:p w14:paraId="369756FA" w14:textId="3EBE407B" w:rsidR="0072577A" w:rsidRDefault="0072577A" w:rsidP="0072577A">
      <w:pPr>
        <w:jc w:val="both"/>
      </w:pPr>
      <w:r>
        <w:t>En cas de prorogation ou de dissolution anticipée, tous les actes et documents émis par la Société avant la prise d'effet de la modification restent valides. Les modifications relatives à la durée de la Société seront rendues opposables aux tiers par l’accomplissement des formalités de publicité requises, incluant l’inscription modificative au Registre du Commerce et des Sociétés et la publication dans un journal d’annonces légales, conformément à l’article R. 210-9 du Code de commerce.</w:t>
      </w:r>
    </w:p>
    <w:p w14:paraId="66F0739C" w14:textId="77777777" w:rsidR="0072577A" w:rsidRDefault="0072577A" w:rsidP="0072577A">
      <w:pPr>
        <w:jc w:val="both"/>
      </w:pPr>
    </w:p>
    <w:p w14:paraId="319009C1" w14:textId="77777777" w:rsidR="0072577A" w:rsidRPr="0072577A" w:rsidRDefault="0072577A" w:rsidP="0072577A">
      <w:pPr>
        <w:jc w:val="both"/>
        <w:rPr>
          <w:b/>
          <w:bCs/>
        </w:rPr>
      </w:pPr>
      <w:r w:rsidRPr="0072577A">
        <w:rPr>
          <w:b/>
          <w:bCs/>
        </w:rPr>
        <w:t xml:space="preserve">5.4 – </w:t>
      </w:r>
      <w:r w:rsidRPr="009375C8">
        <w:rPr>
          <w:b/>
          <w:bCs/>
          <w:u w:val="single"/>
        </w:rPr>
        <w:t>Modification des statuts</w:t>
      </w:r>
    </w:p>
    <w:p w14:paraId="17F6EAFC" w14:textId="77777777" w:rsidR="0072577A" w:rsidRDefault="0072577A" w:rsidP="0072577A">
      <w:pPr>
        <w:jc w:val="both"/>
      </w:pPr>
    </w:p>
    <w:p w14:paraId="4A9A9739" w14:textId="100B2E2B" w:rsidR="00AD5DEC" w:rsidRDefault="0072577A" w:rsidP="0072577A">
      <w:pPr>
        <w:jc w:val="both"/>
      </w:pPr>
      <w:r>
        <w:t>Toute modification de la durée de la Société, que ce soit par prorogation ou dissolution anticipée, entraînera une modification des présents statuts. Le Président est habilité à effectuer toutes les démarches nécessaires pour cette modification statutaire et à signer tous documents relatifs à son enregistrement au RCS. Un exemplaire des statuts mis à jour sera tenu à la disposition des associés et des tiers au siège social de la Société.</w:t>
      </w:r>
    </w:p>
    <w:p w14:paraId="1CEF118A" w14:textId="77777777" w:rsidR="0072577A" w:rsidRDefault="0072577A" w:rsidP="0072577A"/>
    <w:p w14:paraId="1F945993" w14:textId="77777777" w:rsidR="00DB3F26" w:rsidRDefault="00DB3F26"/>
    <w:p w14:paraId="06AE5DFC" w14:textId="315EDCA9" w:rsidR="00DB3F26" w:rsidRPr="00936FF2" w:rsidRDefault="00DB3F26" w:rsidP="00DB3F26">
      <w:pPr>
        <w:jc w:val="both"/>
        <w:rPr>
          <w:b/>
          <w:bCs/>
        </w:rPr>
      </w:pPr>
      <w:r w:rsidRPr="00936FF2">
        <w:rPr>
          <w:b/>
          <w:bCs/>
          <w:u w:val="single"/>
        </w:rPr>
        <w:t xml:space="preserve">TITRE </w:t>
      </w:r>
      <w:r w:rsidR="005C701E">
        <w:rPr>
          <w:b/>
          <w:bCs/>
          <w:u w:val="single"/>
        </w:rPr>
        <w:t>II</w:t>
      </w:r>
      <w:r w:rsidRPr="00936FF2">
        <w:rPr>
          <w:b/>
          <w:bCs/>
        </w:rPr>
        <w:t xml:space="preserve"> – </w:t>
      </w:r>
      <w:r>
        <w:rPr>
          <w:b/>
          <w:bCs/>
        </w:rPr>
        <w:t>APPORTS – CAPITAL SOCIAL - ACTIONS</w:t>
      </w:r>
    </w:p>
    <w:p w14:paraId="596B5BD2" w14:textId="77777777" w:rsidR="00DB3F26" w:rsidRDefault="00DB3F26"/>
    <w:p w14:paraId="11E29B90" w14:textId="77777777" w:rsidR="009375C8" w:rsidRDefault="009375C8"/>
    <w:p w14:paraId="01F7915F" w14:textId="7ED2E988" w:rsidR="00413378" w:rsidRPr="0011407F" w:rsidRDefault="00413378" w:rsidP="00413378">
      <w:pPr>
        <w:jc w:val="both"/>
        <w:rPr>
          <w:b/>
          <w:bCs/>
          <w:u w:val="single"/>
        </w:rPr>
      </w:pPr>
      <w:r w:rsidRPr="0011407F">
        <w:rPr>
          <w:b/>
          <w:bCs/>
          <w:u w:val="single"/>
        </w:rPr>
        <w:t xml:space="preserve">Article </w:t>
      </w:r>
      <w:r w:rsidR="008E3472">
        <w:rPr>
          <w:b/>
          <w:bCs/>
          <w:u w:val="single"/>
        </w:rPr>
        <w:t>6</w:t>
      </w:r>
      <w:r w:rsidRPr="0011407F">
        <w:rPr>
          <w:b/>
          <w:bCs/>
          <w:u w:val="single"/>
        </w:rPr>
        <w:t xml:space="preserve"> – </w:t>
      </w:r>
      <w:r>
        <w:rPr>
          <w:b/>
          <w:bCs/>
          <w:u w:val="single"/>
        </w:rPr>
        <w:t>Apports</w:t>
      </w:r>
    </w:p>
    <w:p w14:paraId="4C64C884" w14:textId="77777777" w:rsidR="00413378" w:rsidRDefault="00413378"/>
    <w:p w14:paraId="769B8DF7" w14:textId="59C7F8BC" w:rsidR="006C1CDF" w:rsidRPr="00774C30" w:rsidRDefault="008E3472">
      <w:pPr>
        <w:rPr>
          <w:b/>
          <w:bCs/>
          <w:u w:val="single"/>
        </w:rPr>
      </w:pPr>
      <w:r>
        <w:rPr>
          <w:b/>
          <w:bCs/>
        </w:rPr>
        <w:t xml:space="preserve">6.1 – </w:t>
      </w:r>
      <w:r w:rsidRPr="00774C30">
        <w:rPr>
          <w:b/>
          <w:bCs/>
          <w:u w:val="single"/>
        </w:rPr>
        <w:t>Apports en numéraire</w:t>
      </w:r>
    </w:p>
    <w:p w14:paraId="0A3B94C4" w14:textId="77777777" w:rsidR="00413378" w:rsidRDefault="00413378">
      <w:pPr>
        <w:rPr>
          <w:b/>
          <w:bCs/>
        </w:rPr>
      </w:pPr>
    </w:p>
    <w:p w14:paraId="0E954540" w14:textId="77777777" w:rsidR="0072577A" w:rsidRDefault="0072577A" w:rsidP="0072577A">
      <w:pPr>
        <w:jc w:val="both"/>
      </w:pPr>
      <w:r>
        <w:t>Les associés effectuent les apports en numéraire suivants à la Société :</w:t>
      </w:r>
    </w:p>
    <w:p w14:paraId="0F8E664B" w14:textId="77777777" w:rsidR="0072577A" w:rsidRDefault="0072577A" w:rsidP="0072577A">
      <w:pPr>
        <w:jc w:val="both"/>
      </w:pPr>
    </w:p>
    <w:p w14:paraId="64F70E01" w14:textId="127790F4" w:rsidR="0072577A" w:rsidRDefault="0072577A" w:rsidP="0072577A">
      <w:pPr>
        <w:pStyle w:val="Paragraphedeliste"/>
        <w:numPr>
          <w:ilvl w:val="0"/>
          <w:numId w:val="46"/>
        </w:numPr>
        <w:jc w:val="both"/>
      </w:pPr>
      <w:r>
        <w:t xml:space="preserve">M. </w:t>
      </w:r>
      <w:r w:rsidRPr="001F3DD8">
        <w:rPr>
          <w:highlight w:val="yellow"/>
        </w:rPr>
        <w:t>[Nom de l'associé apporteur 1]</w:t>
      </w:r>
      <w:r>
        <w:t xml:space="preserve"> apporte à la Société la somme de </w:t>
      </w:r>
      <w:r w:rsidRPr="001F3DD8">
        <w:rPr>
          <w:highlight w:val="yellow"/>
        </w:rPr>
        <w:t>[montant en chiffres]</w:t>
      </w:r>
      <w:r>
        <w:t xml:space="preserve"> euros (</w:t>
      </w:r>
      <w:r w:rsidRPr="001F3DD8">
        <w:rPr>
          <w:highlight w:val="yellow"/>
        </w:rPr>
        <w:t>[montant en lettres]</w:t>
      </w:r>
      <w:r>
        <w:t xml:space="preserve"> euros).</w:t>
      </w:r>
    </w:p>
    <w:p w14:paraId="74E1367E" w14:textId="77777777" w:rsidR="0072577A" w:rsidRDefault="0072577A" w:rsidP="0072577A">
      <w:pPr>
        <w:jc w:val="both"/>
      </w:pPr>
    </w:p>
    <w:p w14:paraId="7F44ECDB" w14:textId="62E972B2" w:rsidR="001F3DD8" w:rsidRDefault="001F3DD8" w:rsidP="001F3DD8">
      <w:pPr>
        <w:pStyle w:val="Paragraphedeliste"/>
        <w:numPr>
          <w:ilvl w:val="0"/>
          <w:numId w:val="46"/>
        </w:numPr>
        <w:jc w:val="both"/>
      </w:pPr>
      <w:r>
        <w:t xml:space="preserve">M. </w:t>
      </w:r>
      <w:r w:rsidRPr="001F3DD8">
        <w:rPr>
          <w:highlight w:val="yellow"/>
        </w:rPr>
        <w:t xml:space="preserve">[Nom de l'associé apporteur </w:t>
      </w:r>
      <w:r>
        <w:rPr>
          <w:highlight w:val="yellow"/>
        </w:rPr>
        <w:t>2</w:t>
      </w:r>
      <w:r w:rsidRPr="001F3DD8">
        <w:rPr>
          <w:highlight w:val="yellow"/>
        </w:rPr>
        <w:t>]</w:t>
      </w:r>
      <w:r>
        <w:t xml:space="preserve"> apporte à la Société la somme de </w:t>
      </w:r>
      <w:r w:rsidRPr="001F3DD8">
        <w:rPr>
          <w:highlight w:val="yellow"/>
        </w:rPr>
        <w:t>[montant en chiffres]</w:t>
      </w:r>
      <w:r>
        <w:t xml:space="preserve"> euros (</w:t>
      </w:r>
      <w:r w:rsidRPr="001F3DD8">
        <w:rPr>
          <w:highlight w:val="yellow"/>
        </w:rPr>
        <w:t>[montant en lettres]</w:t>
      </w:r>
      <w:r>
        <w:t xml:space="preserve"> euros).</w:t>
      </w:r>
    </w:p>
    <w:p w14:paraId="739A3CF2" w14:textId="123F8D77" w:rsidR="0072577A" w:rsidRDefault="0072577A" w:rsidP="0072577A">
      <w:pPr>
        <w:jc w:val="both"/>
      </w:pPr>
    </w:p>
    <w:p w14:paraId="6FCA0A49" w14:textId="6BDEFC77" w:rsidR="001F3DD8" w:rsidRDefault="001F3DD8" w:rsidP="001F3DD8">
      <w:pPr>
        <w:pStyle w:val="Paragraphedeliste"/>
        <w:numPr>
          <w:ilvl w:val="0"/>
          <w:numId w:val="46"/>
        </w:numPr>
        <w:jc w:val="both"/>
      </w:pPr>
      <w:r>
        <w:t xml:space="preserve">M. </w:t>
      </w:r>
      <w:r w:rsidRPr="001F3DD8">
        <w:rPr>
          <w:highlight w:val="yellow"/>
        </w:rPr>
        <w:t xml:space="preserve">[Nom de l'associé apporteur </w:t>
      </w:r>
      <w:r>
        <w:rPr>
          <w:highlight w:val="yellow"/>
        </w:rPr>
        <w:t>3</w:t>
      </w:r>
      <w:r w:rsidRPr="001F3DD8">
        <w:rPr>
          <w:highlight w:val="yellow"/>
        </w:rPr>
        <w:t>]</w:t>
      </w:r>
      <w:r>
        <w:t xml:space="preserve"> apporte à la Société la somme de </w:t>
      </w:r>
      <w:r w:rsidRPr="001F3DD8">
        <w:rPr>
          <w:highlight w:val="yellow"/>
        </w:rPr>
        <w:t>[montant en chiffres]</w:t>
      </w:r>
      <w:r>
        <w:t xml:space="preserve"> euros (</w:t>
      </w:r>
      <w:r w:rsidRPr="001F3DD8">
        <w:rPr>
          <w:highlight w:val="yellow"/>
        </w:rPr>
        <w:t>[montant en lettres]</w:t>
      </w:r>
      <w:r>
        <w:t xml:space="preserve"> euros).</w:t>
      </w:r>
    </w:p>
    <w:p w14:paraId="718465DE" w14:textId="77777777" w:rsidR="001F3DD8" w:rsidRDefault="001F3DD8" w:rsidP="0072577A">
      <w:pPr>
        <w:jc w:val="both"/>
      </w:pPr>
    </w:p>
    <w:p w14:paraId="7F2111E9" w14:textId="77777777" w:rsidR="0072577A" w:rsidRDefault="0072577A" w:rsidP="0072577A">
      <w:pPr>
        <w:jc w:val="both"/>
      </w:pPr>
      <w:r>
        <w:t xml:space="preserve">Soit, au total, la somme de </w:t>
      </w:r>
      <w:r w:rsidRPr="001F3DD8">
        <w:rPr>
          <w:highlight w:val="yellow"/>
        </w:rPr>
        <w:t>[montant total en lettres]</w:t>
      </w:r>
      <w:r>
        <w:t xml:space="preserve"> euros (</w:t>
      </w:r>
      <w:r w:rsidRPr="001F3DD8">
        <w:rPr>
          <w:highlight w:val="yellow"/>
        </w:rPr>
        <w:t>[montant total en chiffres]</w:t>
      </w:r>
      <w:r>
        <w:t xml:space="preserve"> euros).</w:t>
      </w:r>
    </w:p>
    <w:p w14:paraId="32B91D8B" w14:textId="77777777" w:rsidR="0072577A" w:rsidRDefault="0072577A" w:rsidP="0072577A">
      <w:pPr>
        <w:jc w:val="both"/>
      </w:pPr>
    </w:p>
    <w:p w14:paraId="02AF27C1" w14:textId="77777777" w:rsidR="0072577A" w:rsidRDefault="0072577A" w:rsidP="0072577A">
      <w:pPr>
        <w:jc w:val="both"/>
      </w:pPr>
      <w:r>
        <w:t xml:space="preserve">Ces apports correspondent à un total de [nombre total d'actions en chiffres] actions, chacune d'une valeur nominale de [valeur nominale en lettres] euros ([valeur nominale </w:t>
      </w:r>
      <w:r>
        <w:lastRenderedPageBreak/>
        <w:t>en chiffres] euros). Ces actions sont souscrites en totalité par les associés selon les modalités de libération précisées ci-dessous.</w:t>
      </w:r>
    </w:p>
    <w:p w14:paraId="1494CAD1" w14:textId="77777777" w:rsidR="0072577A" w:rsidRDefault="0072577A" w:rsidP="0072577A">
      <w:pPr>
        <w:jc w:val="both"/>
      </w:pPr>
    </w:p>
    <w:p w14:paraId="3CB56D1C" w14:textId="14651D67" w:rsidR="0072577A" w:rsidRDefault="0072577A" w:rsidP="0072577A">
      <w:pPr>
        <w:jc w:val="both"/>
      </w:pPr>
      <w:r>
        <w:t>Les apports en numéraire sont libérés selon les modalités suivantes :</w:t>
      </w:r>
    </w:p>
    <w:p w14:paraId="0625B0D8" w14:textId="6EFDF953" w:rsidR="0072577A" w:rsidRDefault="0072577A" w:rsidP="0072577A">
      <w:pPr>
        <w:jc w:val="both"/>
      </w:pPr>
    </w:p>
    <w:p w14:paraId="6403F784" w14:textId="7D338AF7" w:rsidR="0072577A" w:rsidRPr="0072577A" w:rsidRDefault="0072577A" w:rsidP="0072577A">
      <w:pPr>
        <w:jc w:val="center"/>
        <w:rPr>
          <w:b/>
          <w:bCs/>
        </w:rPr>
      </w:pPr>
      <w:r w:rsidRPr="0072577A">
        <w:rPr>
          <w:b/>
          <w:bCs/>
          <w:highlight w:val="green"/>
        </w:rPr>
        <w:t>[Si Libération totale]</w:t>
      </w:r>
    </w:p>
    <w:p w14:paraId="69C9BC01" w14:textId="77777777" w:rsidR="0072577A" w:rsidRDefault="0072577A" w:rsidP="0072577A">
      <w:pPr>
        <w:jc w:val="both"/>
      </w:pPr>
    </w:p>
    <w:p w14:paraId="073B5DC5" w14:textId="4BC1EDB9" w:rsidR="0072577A" w:rsidRDefault="0072577A" w:rsidP="0072577A">
      <w:pPr>
        <w:jc w:val="both"/>
      </w:pPr>
      <w:r>
        <w:t>Dans le cas d'une libération totale, les actions sont souscrites en totalité et entièrement libérées lors de la constitution de la Société.</w:t>
      </w:r>
    </w:p>
    <w:p w14:paraId="0B8907BD" w14:textId="77777777" w:rsidR="0072577A" w:rsidRDefault="0072577A" w:rsidP="0072577A">
      <w:pPr>
        <w:jc w:val="both"/>
      </w:pPr>
    </w:p>
    <w:p w14:paraId="22FAA7D7" w14:textId="794D181A" w:rsidR="0072577A" w:rsidRPr="0072577A" w:rsidRDefault="0072577A" w:rsidP="0072577A">
      <w:pPr>
        <w:jc w:val="center"/>
        <w:rPr>
          <w:b/>
          <w:bCs/>
        </w:rPr>
      </w:pPr>
      <w:r w:rsidRPr="0072577A">
        <w:rPr>
          <w:b/>
          <w:bCs/>
          <w:highlight w:val="green"/>
        </w:rPr>
        <w:t>[Libération partielle]</w:t>
      </w:r>
    </w:p>
    <w:p w14:paraId="36DF8DC0" w14:textId="77777777" w:rsidR="0072577A" w:rsidRDefault="0072577A" w:rsidP="0072577A">
      <w:pPr>
        <w:jc w:val="both"/>
      </w:pPr>
    </w:p>
    <w:p w14:paraId="0505B634" w14:textId="3D6716B9" w:rsidR="0072577A" w:rsidRDefault="0072577A" w:rsidP="0072577A">
      <w:pPr>
        <w:jc w:val="both"/>
      </w:pPr>
      <w:r>
        <w:t xml:space="preserve">Dans le cas d'une libération partielle, les actions sont souscrites en totalité et partiellement libérées à hauteur de </w:t>
      </w:r>
      <w:r w:rsidRPr="001F3DD8">
        <w:rPr>
          <w:highlight w:val="yellow"/>
        </w:rPr>
        <w:t>[pourcentage de libération]</w:t>
      </w:r>
      <w:r>
        <w:t xml:space="preserve"> %, soit un total de </w:t>
      </w:r>
      <w:r w:rsidRPr="001F3DD8">
        <w:rPr>
          <w:highlight w:val="yellow"/>
        </w:rPr>
        <w:t>[montant de la fraction libérée en chiffres]</w:t>
      </w:r>
      <w:r>
        <w:t xml:space="preserve"> euros (</w:t>
      </w:r>
      <w:r w:rsidRPr="001F3DD8">
        <w:rPr>
          <w:highlight w:val="yellow"/>
        </w:rPr>
        <w:t>[montant de la fraction libérée en lettres]</w:t>
      </w:r>
      <w:r>
        <w:t xml:space="preserve"> euros). La libération du solde interviendra conformément aux dispositions de l’article L. 225-3 du Code de commerce, et sera effectuée selon les échéances et conditions fixées par décision du Président ou de l'Assemblée Générale des associés.</w:t>
      </w:r>
    </w:p>
    <w:p w14:paraId="472BAD3A" w14:textId="75F21953" w:rsidR="0072577A" w:rsidRDefault="0072577A" w:rsidP="0072577A">
      <w:pPr>
        <w:jc w:val="both"/>
      </w:pPr>
    </w:p>
    <w:p w14:paraId="63C26D27" w14:textId="1BC504DC" w:rsidR="0072577A" w:rsidRDefault="0072577A" w:rsidP="0072577A">
      <w:pPr>
        <w:jc w:val="center"/>
      </w:pPr>
      <w:r w:rsidRPr="0072577A">
        <w:rPr>
          <w:highlight w:val="yellow"/>
        </w:rPr>
        <w:t>*****</w:t>
      </w:r>
    </w:p>
    <w:p w14:paraId="6910D5A3" w14:textId="77777777" w:rsidR="0072577A" w:rsidRDefault="0072577A" w:rsidP="0072577A">
      <w:pPr>
        <w:jc w:val="both"/>
      </w:pPr>
    </w:p>
    <w:p w14:paraId="5588CA14" w14:textId="77777777" w:rsidR="0072577A" w:rsidRDefault="0072577A" w:rsidP="0072577A">
      <w:pPr>
        <w:jc w:val="both"/>
      </w:pPr>
      <w:proofErr w:type="gramStart"/>
      <w:r>
        <w:t>Les sommes correspondant</w:t>
      </w:r>
      <w:proofErr w:type="gramEnd"/>
      <w:r>
        <w:t xml:space="preserve"> aux apports en numéraire ont été déposées, pour le compte de la Société en formation, auprès de la banque </w:t>
      </w:r>
      <w:r w:rsidRPr="001F3DD8">
        <w:rPr>
          <w:highlight w:val="yellow"/>
        </w:rPr>
        <w:t>[nom de la banque]</w:t>
      </w:r>
      <w:r>
        <w:t xml:space="preserve">, située </w:t>
      </w:r>
      <w:r w:rsidRPr="001F3DD8">
        <w:rPr>
          <w:highlight w:val="yellow"/>
        </w:rPr>
        <w:t>[adresse de la banque]</w:t>
      </w:r>
      <w:r>
        <w:t xml:space="preserve">. Un certificat de dépôt des fonds, conforme aux dispositions de l’article L. 225-5 du Code de commerce, a été établi par le dépositaire en date du </w:t>
      </w:r>
      <w:r w:rsidRPr="001F3DD8">
        <w:rPr>
          <w:highlight w:val="yellow"/>
        </w:rPr>
        <w:t>[date du certificat]</w:t>
      </w:r>
      <w:r>
        <w:t>, attestant le dépôt des montants susmentionnés. Ce certificat est annexé aux présents statuts.</w:t>
      </w:r>
    </w:p>
    <w:p w14:paraId="7BBD3734" w14:textId="77777777" w:rsidR="0072577A" w:rsidRDefault="0072577A" w:rsidP="0072577A">
      <w:pPr>
        <w:jc w:val="both"/>
      </w:pPr>
    </w:p>
    <w:p w14:paraId="6BE261E8" w14:textId="77777777" w:rsidR="0072577A" w:rsidRDefault="0072577A" w:rsidP="0072577A">
      <w:pPr>
        <w:jc w:val="both"/>
      </w:pPr>
      <w:r>
        <w:t>Chaque associé s'engage à verser la totalité de son apport dans les conditions précisées ci-dessus. En cas de non-libération intégrale des apports lors de la constitution de la Société, les associés s'engagent à libérer le solde des apports dans les délais prévus par l'article L. 225-3 du Code de commerce ou selon les conditions fixées par décision des associés.</w:t>
      </w:r>
    </w:p>
    <w:p w14:paraId="66D2F053" w14:textId="77777777" w:rsidR="0072577A" w:rsidRDefault="0072577A" w:rsidP="0072577A">
      <w:pPr>
        <w:jc w:val="both"/>
      </w:pPr>
    </w:p>
    <w:p w14:paraId="455A817C" w14:textId="77777777" w:rsidR="0072577A" w:rsidRDefault="0072577A" w:rsidP="0072577A">
      <w:pPr>
        <w:jc w:val="both"/>
      </w:pPr>
      <w:r>
        <w:t>En cas de non-respect des obligations de libération des apports, les sanctions prévues par la législation en vigueur, y compris la possibilité de suspension des droits de vote ou la réduction des droits sociaux de l'associé défaillant, seront applicables. La Société pourra également recouvrer les sommes dues par tout moyen légal.</w:t>
      </w:r>
    </w:p>
    <w:p w14:paraId="3C264A03" w14:textId="77777777" w:rsidR="0072577A" w:rsidRDefault="0072577A" w:rsidP="0072577A">
      <w:pPr>
        <w:jc w:val="both"/>
      </w:pPr>
    </w:p>
    <w:p w14:paraId="075605D0" w14:textId="4BDB39F7" w:rsidR="006C1CDF" w:rsidRDefault="0072577A" w:rsidP="0072577A">
      <w:pPr>
        <w:jc w:val="both"/>
      </w:pPr>
      <w:r>
        <w:t>Toute modification des apports en numéraire, y compris l'augmentation ou la réduction du capital social par modification des apports, doit être décidée par l'Assemblée Générale Extraordinaire des associés, conformément aux dispositions légales, notamment les articles L. 225-96 et L. 227-9 du Code de commerce. Cette modification fera l'objet des formalités légales nécessaires, incluant la modification des statuts et l'inscription modificative au Registre du Commerce et des Sociétés (RCS).</w:t>
      </w:r>
    </w:p>
    <w:p w14:paraId="344B8FCC" w14:textId="77777777" w:rsidR="0072577A" w:rsidRDefault="0072577A" w:rsidP="0072577A"/>
    <w:p w14:paraId="5D4D12ED" w14:textId="44F418BE" w:rsidR="007F3B87" w:rsidRDefault="007F3B87" w:rsidP="007F3B87">
      <w:pPr>
        <w:rPr>
          <w:b/>
          <w:bCs/>
        </w:rPr>
      </w:pPr>
      <w:r>
        <w:rPr>
          <w:b/>
          <w:bCs/>
        </w:rPr>
        <w:t>6.</w:t>
      </w:r>
      <w:r w:rsidR="006A2C9D">
        <w:rPr>
          <w:b/>
          <w:bCs/>
        </w:rPr>
        <w:t>2</w:t>
      </w:r>
      <w:r>
        <w:rPr>
          <w:b/>
          <w:bCs/>
        </w:rPr>
        <w:t xml:space="preserve"> – </w:t>
      </w:r>
      <w:r w:rsidRPr="00774C30">
        <w:rPr>
          <w:b/>
          <w:bCs/>
          <w:u w:val="single"/>
        </w:rPr>
        <w:t>Apports en nature</w:t>
      </w:r>
    </w:p>
    <w:p w14:paraId="1D39DCFC" w14:textId="77777777" w:rsidR="00774C30" w:rsidRPr="00774C30" w:rsidRDefault="00774C30"/>
    <w:p w14:paraId="6B8B6009" w14:textId="48E0BE75" w:rsidR="001A6A4E" w:rsidRDefault="001A6A4E" w:rsidP="001A6A4E">
      <w:pPr>
        <w:jc w:val="both"/>
      </w:pPr>
      <w:r>
        <w:t>Les associés effectuent des apports en nature à la Société, sous les garanties ordinaires de fait et de droit, constitués des biens ci-après désignés :</w:t>
      </w:r>
    </w:p>
    <w:p w14:paraId="5CF02AEF" w14:textId="77777777" w:rsidR="001A6A4E" w:rsidRDefault="001A6A4E" w:rsidP="001A6A4E">
      <w:pPr>
        <w:jc w:val="both"/>
      </w:pPr>
    </w:p>
    <w:p w14:paraId="08B78378" w14:textId="77777777" w:rsidR="001A6A4E" w:rsidRDefault="001A6A4E" w:rsidP="001A6A4E">
      <w:pPr>
        <w:pStyle w:val="Paragraphedeliste"/>
        <w:numPr>
          <w:ilvl w:val="0"/>
          <w:numId w:val="46"/>
        </w:numPr>
        <w:jc w:val="both"/>
      </w:pPr>
      <w:r>
        <w:t xml:space="preserve">M. </w:t>
      </w:r>
      <w:r w:rsidRPr="001F3DD8">
        <w:rPr>
          <w:highlight w:val="yellow"/>
        </w:rPr>
        <w:t>[Nom de l'associé apporteur en nature]</w:t>
      </w:r>
      <w:r>
        <w:t xml:space="preserve"> apporte en nature à la Société les biens suivants :</w:t>
      </w:r>
    </w:p>
    <w:p w14:paraId="08892DD9" w14:textId="77777777" w:rsidR="001A6A4E" w:rsidRDefault="001A6A4E" w:rsidP="001A6A4E">
      <w:pPr>
        <w:pStyle w:val="Paragraphedeliste"/>
        <w:numPr>
          <w:ilvl w:val="1"/>
          <w:numId w:val="46"/>
        </w:numPr>
        <w:jc w:val="both"/>
      </w:pPr>
      <w:r w:rsidRPr="001F3DD8">
        <w:rPr>
          <w:highlight w:val="yellow"/>
        </w:rPr>
        <w:t>[Description détaillée du bien apporté 1]</w:t>
      </w:r>
      <w:r>
        <w:t xml:space="preserve"> : Préciser les caractéristiques du bien, l’état de jouissance, les charges et conditions, s’il y a lieu.</w:t>
      </w:r>
    </w:p>
    <w:p w14:paraId="58072C58" w14:textId="77777777" w:rsidR="001A6A4E" w:rsidRDefault="001A6A4E" w:rsidP="001A6A4E">
      <w:pPr>
        <w:pStyle w:val="Paragraphedeliste"/>
        <w:numPr>
          <w:ilvl w:val="1"/>
          <w:numId w:val="46"/>
        </w:numPr>
        <w:jc w:val="both"/>
      </w:pPr>
      <w:r w:rsidRPr="001F3DD8">
        <w:rPr>
          <w:highlight w:val="yellow"/>
        </w:rPr>
        <w:t>[Description détaillée du bien apporté 2]</w:t>
      </w:r>
      <w:r>
        <w:t xml:space="preserve"> : Même modèle de description.</w:t>
      </w:r>
    </w:p>
    <w:p w14:paraId="689C0419" w14:textId="6B41D7F8" w:rsidR="001A6A4E" w:rsidRDefault="001A6A4E" w:rsidP="001A6A4E">
      <w:pPr>
        <w:pStyle w:val="Paragraphedeliste"/>
        <w:numPr>
          <w:ilvl w:val="1"/>
          <w:numId w:val="46"/>
        </w:numPr>
        <w:jc w:val="both"/>
      </w:pPr>
      <w:r w:rsidRPr="001F3DD8">
        <w:rPr>
          <w:highlight w:val="yellow"/>
        </w:rPr>
        <w:t>[Description détaillée du bien apporté 3]</w:t>
      </w:r>
      <w:r>
        <w:t xml:space="preserve"> : Même modèle de description.</w:t>
      </w:r>
    </w:p>
    <w:p w14:paraId="0FD513B3" w14:textId="77777777" w:rsidR="001A6A4E" w:rsidRDefault="001A6A4E" w:rsidP="001A6A4E">
      <w:pPr>
        <w:jc w:val="both"/>
      </w:pPr>
    </w:p>
    <w:p w14:paraId="4456298B" w14:textId="1DCFA822" w:rsidR="001A6A4E" w:rsidRDefault="001A6A4E" w:rsidP="001A6A4E">
      <w:pPr>
        <w:jc w:val="center"/>
      </w:pPr>
      <w:r w:rsidRPr="001A6A4E">
        <w:rPr>
          <w:highlight w:val="green"/>
        </w:rPr>
        <w:t>[Exemple de clause]</w:t>
      </w:r>
    </w:p>
    <w:p w14:paraId="4205F046" w14:textId="77777777" w:rsidR="001A6A4E" w:rsidRDefault="001A6A4E" w:rsidP="001A6A4E">
      <w:pPr>
        <w:jc w:val="both"/>
      </w:pPr>
    </w:p>
    <w:p w14:paraId="38849A01" w14:textId="1C97052B" w:rsidR="001A6A4E" w:rsidRDefault="001A6A4E" w:rsidP="001A6A4E">
      <w:pPr>
        <w:jc w:val="both"/>
      </w:pPr>
      <w:r>
        <w:t>M. Jean Dupont apporte en nature à la Société, sous les garanties ordinaires de fait et de droit, les biens ci-après désignés :</w:t>
      </w:r>
    </w:p>
    <w:p w14:paraId="5214F067" w14:textId="77777777" w:rsidR="001A6A4E" w:rsidRDefault="001A6A4E" w:rsidP="001A6A4E">
      <w:pPr>
        <w:jc w:val="both"/>
      </w:pPr>
    </w:p>
    <w:p w14:paraId="085789AC" w14:textId="5ECDB0F0" w:rsidR="001A6A4E" w:rsidRDefault="001A6A4E" w:rsidP="001A6A4E">
      <w:pPr>
        <w:pStyle w:val="Paragraphedeliste"/>
        <w:numPr>
          <w:ilvl w:val="0"/>
          <w:numId w:val="46"/>
        </w:numPr>
        <w:jc w:val="both"/>
      </w:pPr>
      <w:r>
        <w:t xml:space="preserve">Bien apporté 1 : Un immeuble situé au </w:t>
      </w:r>
      <w:r w:rsidRPr="001F3DD8">
        <w:rPr>
          <w:highlight w:val="yellow"/>
        </w:rPr>
        <w:t>[adresse complète]</w:t>
      </w:r>
      <w:r>
        <w:t xml:space="preserve">, composé de </w:t>
      </w:r>
      <w:r w:rsidRPr="001F3DD8">
        <w:rPr>
          <w:highlight w:val="yellow"/>
        </w:rPr>
        <w:t>[détails du bien, nombre d’étages, usage, surface totale]</w:t>
      </w:r>
      <w:r>
        <w:t xml:space="preserve">. L'immeuble est libre de toute occupation et grevé d’aucune hypothèque. La jouissance est immédiate et l'apport est effectué sous réserve de la clause de non-garantie des vices cachés, sauf dol. Ce bien est évalué à </w:t>
      </w:r>
      <w:r w:rsidRPr="001F3DD8">
        <w:rPr>
          <w:highlight w:val="yellow"/>
        </w:rPr>
        <w:t>[montant en euros]</w:t>
      </w:r>
      <w:r>
        <w:t>.</w:t>
      </w:r>
    </w:p>
    <w:p w14:paraId="21492E54" w14:textId="77777777" w:rsidR="001A6A4E" w:rsidRDefault="001A6A4E" w:rsidP="001A6A4E">
      <w:pPr>
        <w:jc w:val="both"/>
      </w:pPr>
    </w:p>
    <w:p w14:paraId="0F8311C1" w14:textId="39DEB330" w:rsidR="001A6A4E" w:rsidRDefault="001A6A4E" w:rsidP="001A6A4E">
      <w:pPr>
        <w:pStyle w:val="Paragraphedeliste"/>
        <w:numPr>
          <w:ilvl w:val="0"/>
          <w:numId w:val="46"/>
        </w:numPr>
        <w:jc w:val="both"/>
      </w:pPr>
      <w:r>
        <w:t xml:space="preserve">Bien apporté 2 : Un véhicule utilitaire de marque </w:t>
      </w:r>
      <w:r w:rsidRPr="001F3DD8">
        <w:rPr>
          <w:highlight w:val="yellow"/>
        </w:rPr>
        <w:t>[marque]</w:t>
      </w:r>
      <w:r>
        <w:t xml:space="preserve">, modèle </w:t>
      </w:r>
      <w:r w:rsidRPr="001F3DD8">
        <w:rPr>
          <w:highlight w:val="yellow"/>
        </w:rPr>
        <w:t>[modèle]</w:t>
      </w:r>
      <w:r>
        <w:t xml:space="preserve">, immatriculé </w:t>
      </w:r>
      <w:r w:rsidRPr="001F3DD8">
        <w:rPr>
          <w:highlight w:val="yellow"/>
        </w:rPr>
        <w:t>[numéro d’immatriculation]</w:t>
      </w:r>
      <w:r>
        <w:t xml:space="preserve">, mis en circulation le </w:t>
      </w:r>
      <w:r w:rsidRPr="001F3DD8">
        <w:rPr>
          <w:highlight w:val="yellow"/>
        </w:rPr>
        <w:t>[date]</w:t>
      </w:r>
      <w:r>
        <w:t xml:space="preserve">, avec un kilométrage de </w:t>
      </w:r>
      <w:r w:rsidRPr="001F3DD8">
        <w:rPr>
          <w:highlight w:val="yellow"/>
        </w:rPr>
        <w:t>[nombre de kilomètres]</w:t>
      </w:r>
      <w:r>
        <w:t xml:space="preserve">. Le véhicule est en parfait état de fonctionnement, sans vice apparent, et libre de toute charge ou privilège. Il est évalué à </w:t>
      </w:r>
      <w:r w:rsidRPr="001F3DD8">
        <w:rPr>
          <w:highlight w:val="yellow"/>
        </w:rPr>
        <w:t>[montant en euros]</w:t>
      </w:r>
      <w:r>
        <w:t>.</w:t>
      </w:r>
    </w:p>
    <w:p w14:paraId="324CC64C" w14:textId="77777777" w:rsidR="001A6A4E" w:rsidRDefault="001A6A4E" w:rsidP="001A6A4E">
      <w:pPr>
        <w:jc w:val="both"/>
      </w:pPr>
    </w:p>
    <w:p w14:paraId="46601964" w14:textId="62B5ABC2" w:rsidR="001A6A4E" w:rsidRDefault="001A6A4E" w:rsidP="001A6A4E">
      <w:pPr>
        <w:pStyle w:val="Paragraphedeliste"/>
        <w:numPr>
          <w:ilvl w:val="0"/>
          <w:numId w:val="46"/>
        </w:numPr>
        <w:jc w:val="both"/>
      </w:pPr>
      <w:r>
        <w:t xml:space="preserve">Bien apporté 3 : Un fonds de commerce situé au </w:t>
      </w:r>
      <w:r w:rsidRPr="001F3DD8">
        <w:rPr>
          <w:highlight w:val="yellow"/>
        </w:rPr>
        <w:t>[adresse complète]</w:t>
      </w:r>
      <w:r>
        <w:t xml:space="preserve">. Ce fonds comprend l’ensemble des éléments corporels et incorporels nécessaires à l’exploitation, y compris le droit au bail d'une durée de </w:t>
      </w:r>
      <w:r w:rsidRPr="001F3DD8">
        <w:rPr>
          <w:highlight w:val="yellow"/>
        </w:rPr>
        <w:t>[X années]</w:t>
      </w:r>
      <w:r>
        <w:t xml:space="preserve">, avec une jouissance immédiate sous réserve de l’accord du bailleur. Ce fonds est évalué à </w:t>
      </w:r>
      <w:r w:rsidRPr="001F3DD8">
        <w:rPr>
          <w:highlight w:val="yellow"/>
        </w:rPr>
        <w:t>[montant en euros]</w:t>
      </w:r>
      <w:r>
        <w:t>.</w:t>
      </w:r>
    </w:p>
    <w:p w14:paraId="6FBAEB9D" w14:textId="77777777" w:rsidR="001A6A4E" w:rsidRDefault="001A6A4E" w:rsidP="001A6A4E">
      <w:pPr>
        <w:jc w:val="both"/>
      </w:pPr>
    </w:p>
    <w:p w14:paraId="7B6C0EF2" w14:textId="04C09F0A" w:rsidR="001A6A4E" w:rsidRDefault="001A6A4E" w:rsidP="001A6A4E">
      <w:pPr>
        <w:jc w:val="center"/>
      </w:pPr>
      <w:r w:rsidRPr="001A6A4E">
        <w:rPr>
          <w:highlight w:val="yellow"/>
        </w:rPr>
        <w:t>*****</w:t>
      </w:r>
    </w:p>
    <w:p w14:paraId="6C308329" w14:textId="77777777" w:rsidR="001A6A4E" w:rsidRDefault="001A6A4E" w:rsidP="001A6A4E">
      <w:pPr>
        <w:jc w:val="both"/>
      </w:pPr>
    </w:p>
    <w:p w14:paraId="70F16BFA" w14:textId="7B8659D0" w:rsidR="001A6A4E" w:rsidRDefault="001A6A4E" w:rsidP="001A6A4E">
      <w:pPr>
        <w:jc w:val="both"/>
      </w:pPr>
      <w:r>
        <w:t xml:space="preserve">En rémunération des apports en nature, évalués à un total de </w:t>
      </w:r>
      <w:r w:rsidRPr="001F3DD8">
        <w:rPr>
          <w:highlight w:val="yellow"/>
        </w:rPr>
        <w:t>[montant en euros]</w:t>
      </w:r>
      <w:r>
        <w:t xml:space="preserve">, M. </w:t>
      </w:r>
      <w:r w:rsidRPr="001F3DD8">
        <w:rPr>
          <w:highlight w:val="yellow"/>
        </w:rPr>
        <w:t>[Nom de l'associé apporteur en nature]</w:t>
      </w:r>
      <w:r>
        <w:t xml:space="preserve"> se voit attribuer </w:t>
      </w:r>
      <w:r w:rsidRPr="001F3DD8">
        <w:rPr>
          <w:highlight w:val="yellow"/>
        </w:rPr>
        <w:t>[nombre]</w:t>
      </w:r>
      <w:r>
        <w:t xml:space="preserve"> actions de </w:t>
      </w:r>
      <w:r w:rsidRPr="001F3DD8">
        <w:rPr>
          <w:highlight w:val="yellow"/>
        </w:rPr>
        <w:t>[valeur nominale]</w:t>
      </w:r>
      <w:r>
        <w:t xml:space="preserve"> euros chacune, intégralement libérées. Ces actions sont émises au titre de l’augmentation de capital ou de la souscription initiale, conformément aux présents statuts.</w:t>
      </w:r>
    </w:p>
    <w:p w14:paraId="78C84CBA" w14:textId="77777777" w:rsidR="001A6A4E" w:rsidRDefault="001A6A4E" w:rsidP="001A6A4E">
      <w:pPr>
        <w:jc w:val="both"/>
      </w:pPr>
    </w:p>
    <w:p w14:paraId="75041B16" w14:textId="77777777" w:rsidR="001A6A4E" w:rsidRDefault="001A6A4E" w:rsidP="001A6A4E">
      <w:pPr>
        <w:jc w:val="both"/>
      </w:pPr>
      <w:r>
        <w:t xml:space="preserve">Conformément à l'article L. 225-8 du Code de commerce, un rapport a été établi par M. </w:t>
      </w:r>
      <w:r w:rsidRPr="001F3DD8">
        <w:rPr>
          <w:highlight w:val="yellow"/>
        </w:rPr>
        <w:t>[Nom du commissaire aux apports]</w:t>
      </w:r>
      <w:r>
        <w:t xml:space="preserve">, désigné par ordonnance du Président du tribunal de commerce de </w:t>
      </w:r>
      <w:r w:rsidRPr="001F3DD8">
        <w:rPr>
          <w:highlight w:val="yellow"/>
        </w:rPr>
        <w:t>[ville]</w:t>
      </w:r>
      <w:r>
        <w:t xml:space="preserve">, en date du </w:t>
      </w:r>
      <w:r w:rsidRPr="001F3DD8">
        <w:rPr>
          <w:highlight w:val="yellow"/>
        </w:rPr>
        <w:t>[date]</w:t>
      </w:r>
      <w:r>
        <w:t>, ou par décision unanime des associés. Ce rapport évalue la valeur des apports en nature et certifie leur conformité aux normes légales.</w:t>
      </w:r>
    </w:p>
    <w:p w14:paraId="39900A56" w14:textId="77777777" w:rsidR="001A6A4E" w:rsidRDefault="001A6A4E" w:rsidP="001A6A4E">
      <w:pPr>
        <w:jc w:val="both"/>
      </w:pPr>
    </w:p>
    <w:p w14:paraId="65E95C15" w14:textId="77777777" w:rsidR="001A6A4E" w:rsidRDefault="001A6A4E" w:rsidP="001A6A4E">
      <w:pPr>
        <w:jc w:val="both"/>
      </w:pPr>
      <w:r>
        <w:t xml:space="preserve">Un exemplaire du rapport est annexé aux présents statuts et a été déposé au siège social de la Société le </w:t>
      </w:r>
      <w:r w:rsidRPr="001F3DD8">
        <w:rPr>
          <w:highlight w:val="yellow"/>
        </w:rPr>
        <w:t>[date]</w:t>
      </w:r>
      <w:r>
        <w:t>. Il sera conservé avec les documents sociaux de la Société.</w:t>
      </w:r>
    </w:p>
    <w:p w14:paraId="447E7F79" w14:textId="77777777" w:rsidR="001A6A4E" w:rsidRDefault="001A6A4E" w:rsidP="001A6A4E">
      <w:pPr>
        <w:jc w:val="both"/>
      </w:pPr>
    </w:p>
    <w:p w14:paraId="7C66F6E5" w14:textId="77777777" w:rsidR="001A6A4E" w:rsidRDefault="001A6A4E" w:rsidP="001A6A4E">
      <w:pPr>
        <w:jc w:val="both"/>
      </w:pPr>
      <w:r>
        <w:lastRenderedPageBreak/>
        <w:t xml:space="preserve">Conformément à l'article L. 225-8-1 du Code de commerce, il est possible de dispenser l'évaluation par un commissaire aux apports si les conditions légales sont remplies et si les fondateurs le décident. Les associés, après examen de cette option, ont décidé </w:t>
      </w:r>
      <w:r w:rsidRPr="001F3DD8">
        <w:rPr>
          <w:highlight w:val="yellow"/>
        </w:rPr>
        <w:t>[d’exercer cette option / de ne pas exercer cette option]</w:t>
      </w:r>
      <w:r>
        <w:t xml:space="preserve"> pour les apports en nature mentionnés ci-dessus.</w:t>
      </w:r>
    </w:p>
    <w:p w14:paraId="151ABB16" w14:textId="77777777" w:rsidR="001A6A4E" w:rsidRDefault="001A6A4E" w:rsidP="001A6A4E">
      <w:pPr>
        <w:jc w:val="both"/>
      </w:pPr>
    </w:p>
    <w:p w14:paraId="238C3AFE" w14:textId="77777777" w:rsidR="001A6A4E" w:rsidRDefault="001A6A4E" w:rsidP="001A6A4E">
      <w:pPr>
        <w:jc w:val="both"/>
      </w:pPr>
      <w:r>
        <w:t>Les associés apporteurs en nature déclarent être les propriétaires légitimes des biens apportés, libres de tout droit de rétention, gage, ou hypothèque. Ils garantissent la Société contre toute réclamation relative à ces biens, que ce soit en matière de propriété, de jouissance ou de conformité, et s'engagent à indemniser la Société pour toute perte éventuelle.</w:t>
      </w:r>
    </w:p>
    <w:p w14:paraId="55BFDA18" w14:textId="77777777" w:rsidR="001A6A4E" w:rsidRDefault="001A6A4E" w:rsidP="001A6A4E">
      <w:pPr>
        <w:jc w:val="both"/>
      </w:pPr>
    </w:p>
    <w:p w14:paraId="00761E49" w14:textId="77777777" w:rsidR="001A6A4E" w:rsidRDefault="001A6A4E" w:rsidP="001A6A4E">
      <w:pPr>
        <w:jc w:val="both"/>
      </w:pPr>
      <w:r>
        <w:t>Toutes les formalités légales et administratives relatives à la réalisation effective des apports en nature, y compris les déclarations et enregistrements requis, seront effectuées dans les délais prescrits par la loi. Ces apports seront inscrits dans les registres de la Société et feront l’objet des publications nécessaires pour les rendre opposables aux tiers.</w:t>
      </w:r>
    </w:p>
    <w:p w14:paraId="4E74941C" w14:textId="77777777" w:rsidR="001A6A4E" w:rsidRDefault="001A6A4E" w:rsidP="001A6A4E">
      <w:pPr>
        <w:jc w:val="both"/>
      </w:pPr>
    </w:p>
    <w:p w14:paraId="7A5A8822" w14:textId="10990BCC" w:rsidR="00774C30" w:rsidRDefault="001A6A4E" w:rsidP="001A6A4E">
      <w:pPr>
        <w:jc w:val="both"/>
      </w:pPr>
      <w:r>
        <w:t>Les apports en nature seront incorporés au capital social de la Société dès leur acceptation par l'Assemblée Générale des associés ou par décision du Président, conformément aux modalités des présents statuts. Le montant correspondant sera immédiatement inscrit dans les comptes de la Société, et les actions attribuées en pleine propriété à l'apporteur.</w:t>
      </w:r>
    </w:p>
    <w:p w14:paraId="184E31E2" w14:textId="77777777" w:rsidR="001A6A4E" w:rsidRDefault="001A6A4E"/>
    <w:p w14:paraId="23039601" w14:textId="30DDAD47" w:rsidR="007D435B" w:rsidRDefault="007D435B" w:rsidP="007D435B">
      <w:pPr>
        <w:rPr>
          <w:b/>
          <w:bCs/>
        </w:rPr>
      </w:pPr>
      <w:r>
        <w:rPr>
          <w:b/>
          <w:bCs/>
        </w:rPr>
        <w:t>6.</w:t>
      </w:r>
      <w:r w:rsidR="00B16AC9">
        <w:rPr>
          <w:b/>
          <w:bCs/>
        </w:rPr>
        <w:t>3</w:t>
      </w:r>
      <w:r>
        <w:rPr>
          <w:b/>
          <w:bCs/>
        </w:rPr>
        <w:t xml:space="preserve"> – </w:t>
      </w:r>
      <w:r>
        <w:rPr>
          <w:b/>
          <w:bCs/>
          <w:u w:val="single"/>
        </w:rPr>
        <w:t>Apports en industrie</w:t>
      </w:r>
    </w:p>
    <w:p w14:paraId="5FE83684" w14:textId="77777777" w:rsidR="007D435B" w:rsidRDefault="007D435B"/>
    <w:p w14:paraId="6BA917A4" w14:textId="77777777" w:rsidR="001A6A4E" w:rsidRDefault="001A6A4E" w:rsidP="001A6A4E">
      <w:pPr>
        <w:jc w:val="both"/>
      </w:pPr>
      <w:r>
        <w:t>La Société peut accepter des apports en industrie, consistant en la mise à disposition de compétences spécifiques, de services, de savoir-faire, de connaissances techniques, ou de relations professionnelles jugées utiles pour le développement et la gestion des activités de la Société. Ces apports en industrie ne participent pas à la formation du capital social de la Société, mais jouent un rôle essentiel dans sa valorisation et son développement.</w:t>
      </w:r>
    </w:p>
    <w:p w14:paraId="50FCDEE5" w14:textId="77777777" w:rsidR="001A6A4E" w:rsidRDefault="001A6A4E" w:rsidP="001A6A4E">
      <w:pPr>
        <w:jc w:val="both"/>
      </w:pPr>
    </w:p>
    <w:p w14:paraId="65A0DEF4" w14:textId="4278D440" w:rsidR="001A6A4E" w:rsidRDefault="001A6A4E" w:rsidP="001A6A4E">
      <w:pPr>
        <w:jc w:val="both"/>
      </w:pPr>
      <w:r>
        <w:t>En contrepartie des apports en industrie, la Société peut accorder aux apporteurs des droits spécifiques, notamment :</w:t>
      </w:r>
    </w:p>
    <w:p w14:paraId="67962469" w14:textId="77777777" w:rsidR="001A6A4E" w:rsidRDefault="001A6A4E" w:rsidP="001A6A4E">
      <w:pPr>
        <w:jc w:val="both"/>
      </w:pPr>
    </w:p>
    <w:p w14:paraId="05FFADF5" w14:textId="69FE1577" w:rsidR="001A6A4E" w:rsidRDefault="001A6A4E" w:rsidP="001A6A4E">
      <w:pPr>
        <w:pStyle w:val="Paragraphedeliste"/>
        <w:numPr>
          <w:ilvl w:val="0"/>
          <w:numId w:val="46"/>
        </w:numPr>
        <w:jc w:val="both"/>
      </w:pPr>
      <w:r>
        <w:t>Droits de vote : les apporteurs en industrie peuvent bénéficier de droits de vote lors des Assemblées Générales, dans les proportions et conditions définies par les statuts. Ces droits de vote sont strictement personnels et ne peuvent excéder ceux des associés ayant contribué par des apports en numéraire ou en nature, conformément aux articles L. 227-1 et suivants du Code de commerce.</w:t>
      </w:r>
    </w:p>
    <w:p w14:paraId="3CC1535D" w14:textId="77777777" w:rsidR="001A6A4E" w:rsidRDefault="001A6A4E" w:rsidP="001A6A4E">
      <w:pPr>
        <w:jc w:val="both"/>
      </w:pPr>
    </w:p>
    <w:p w14:paraId="5FA7FBF0" w14:textId="011F5B50" w:rsidR="001A6A4E" w:rsidRDefault="001A6A4E" w:rsidP="001A6A4E">
      <w:pPr>
        <w:pStyle w:val="Paragraphedeliste"/>
        <w:numPr>
          <w:ilvl w:val="0"/>
          <w:numId w:val="46"/>
        </w:numPr>
        <w:jc w:val="both"/>
      </w:pPr>
      <w:r>
        <w:t>Participation aux bénéfices : les apporteurs en industrie peuvent également être admis à participer aux bénéfices de la Société, proportionnellement à l'importance de leur contribution et aux modalités définies dans les statuts ou dans un contrat spécifique. Ces droits sont intransmissibles et personnels, sauf disposition contraire.</w:t>
      </w:r>
    </w:p>
    <w:p w14:paraId="4A790845" w14:textId="77777777" w:rsidR="001A6A4E" w:rsidRDefault="001A6A4E" w:rsidP="001A6A4E">
      <w:pPr>
        <w:jc w:val="both"/>
      </w:pPr>
    </w:p>
    <w:p w14:paraId="203F0FFE" w14:textId="6BF4FAEE" w:rsidR="001A6A4E" w:rsidRDefault="001A6A4E" w:rsidP="001A6A4E">
      <w:pPr>
        <w:pStyle w:val="Paragraphedeliste"/>
        <w:numPr>
          <w:ilvl w:val="0"/>
          <w:numId w:val="46"/>
        </w:numPr>
        <w:jc w:val="both"/>
      </w:pPr>
      <w:r>
        <w:lastRenderedPageBreak/>
        <w:t>Droits spécifiques supplémentaires : la Société peut attribuer d'autres droits, tels que des droits de consultation, d'information, ou de participation à certaines décisions stratégiques relatives à la gestion de la Société.</w:t>
      </w:r>
    </w:p>
    <w:p w14:paraId="2E553D58" w14:textId="77777777" w:rsidR="001A6A4E" w:rsidRDefault="001A6A4E" w:rsidP="001A6A4E">
      <w:pPr>
        <w:jc w:val="both"/>
      </w:pPr>
    </w:p>
    <w:p w14:paraId="219CB001" w14:textId="77777777" w:rsidR="001A6A4E" w:rsidRDefault="001A6A4E" w:rsidP="001A6A4E">
      <w:pPr>
        <w:jc w:val="both"/>
      </w:pPr>
      <w:r>
        <w:t>Conformément à la législation en vigueur, les apports en industrie ne donnent pas lieu à l’émission d’actions et ne participent donc pas à la constitution du capital social de la Société. Ils ne sont pas représentés par des titres de capital et les droits conférés aux apporteurs sont strictement personnels et intransmissibles, sauf stipulation contraire dans les statuts ou par accord entre les parties.</w:t>
      </w:r>
    </w:p>
    <w:p w14:paraId="1318DF32" w14:textId="77777777" w:rsidR="001A6A4E" w:rsidRDefault="001A6A4E" w:rsidP="001A6A4E">
      <w:pPr>
        <w:jc w:val="both"/>
      </w:pPr>
    </w:p>
    <w:p w14:paraId="301BA486" w14:textId="77777777" w:rsidR="001A6A4E" w:rsidRDefault="001A6A4E" w:rsidP="001A6A4E">
      <w:pPr>
        <w:jc w:val="both"/>
      </w:pPr>
      <w:r>
        <w:t>La valeur des apports en industrie sera déterminée par les associés, ou, si nécessaire, par un expert indépendant désigné par l'Assemblée Générale des associés. Cette évaluation, basée sur les méthodes jugées appropriées par la Société, fera l’objet d’un rapport qui sera conservé avec les documents sociaux et présenté à l'Assemblée Générale annuelle pour assurer le suivi de la valeur des apports.</w:t>
      </w:r>
    </w:p>
    <w:p w14:paraId="2F836E97" w14:textId="77777777" w:rsidR="001A6A4E" w:rsidRDefault="001A6A4E" w:rsidP="001A6A4E">
      <w:pPr>
        <w:jc w:val="both"/>
      </w:pPr>
    </w:p>
    <w:p w14:paraId="20833163" w14:textId="77777777" w:rsidR="001A6A4E" w:rsidRDefault="001A6A4E" w:rsidP="001A6A4E">
      <w:pPr>
        <w:jc w:val="both"/>
      </w:pPr>
      <w:r>
        <w:t>Les apporteurs en industrie s'engagent à fournir les prestations convenues dans les délais et selon les conditions fixées par les statuts ou par un contrat d'apport spécifique. Les prestations devront être réalisées avec diligence, compétence, et en conformité avec les attentes de la Société. En cas de manquement grave aux obligations, la Société pourra, après consultation des associés, révoquer ou ajuster les droits accordés à l’apporteur en industrie, conformément à l’article L. 227-14 du Code de commerce.</w:t>
      </w:r>
    </w:p>
    <w:p w14:paraId="640A5A43" w14:textId="77777777" w:rsidR="001A6A4E" w:rsidRDefault="001A6A4E" w:rsidP="001A6A4E">
      <w:pPr>
        <w:jc w:val="both"/>
      </w:pPr>
    </w:p>
    <w:p w14:paraId="2F19F106" w14:textId="77777777" w:rsidR="001A6A4E" w:rsidRDefault="001A6A4E" w:rsidP="001A6A4E">
      <w:pPr>
        <w:jc w:val="both"/>
      </w:pPr>
      <w:r>
        <w:t>La contribution des apporteurs en industrie sera suivie et évaluée régulièrement par la direction de la Société. Un rapport de suivi sera présenté lors de l'Assemblée Générale annuelle. Toute modification substantielle des conditions ou de la valeur des apports en industrie devra être approuvée par l'Assemblée Générale des associés, sur proposition du Président.</w:t>
      </w:r>
    </w:p>
    <w:p w14:paraId="11402E27" w14:textId="77777777" w:rsidR="001A6A4E" w:rsidRDefault="001A6A4E" w:rsidP="001A6A4E">
      <w:pPr>
        <w:jc w:val="both"/>
      </w:pPr>
    </w:p>
    <w:p w14:paraId="70964BD8" w14:textId="77777777" w:rsidR="001A6A4E" w:rsidRDefault="001A6A4E" w:rsidP="001A6A4E">
      <w:pPr>
        <w:jc w:val="both"/>
      </w:pPr>
      <w:r>
        <w:t>En cas de cessation des prestations par un apporteur en industrie (démission, incapacité, décès, etc.), les droits accordés en contrepartie de ces apports pourront être révoqués, réduits ou ajustés par décision de l'Assemblée Générale des associés, sur proposition du Président. Cette modification sera inscrite dans les procès-verbaux de l’Assemblée Générale et communiquée aux associés.</w:t>
      </w:r>
    </w:p>
    <w:p w14:paraId="50E89128" w14:textId="77777777" w:rsidR="001A6A4E" w:rsidRDefault="001A6A4E" w:rsidP="001A6A4E">
      <w:pPr>
        <w:jc w:val="both"/>
      </w:pPr>
    </w:p>
    <w:p w14:paraId="56FC2AD2" w14:textId="2845412F" w:rsidR="007D435B" w:rsidRDefault="001A6A4E" w:rsidP="001A6A4E">
      <w:pPr>
        <w:jc w:val="both"/>
      </w:pPr>
      <w:r>
        <w:t>Toutes les dispositions relatives aux apports en industrie, aux droits conférés en contrepartie, et à leur rétribution sont conformes aux exigences des articles L. 227-1 et suivants du Code de commerce. La Société s'engage à respecter les règles en matière de gestion des droits des apporteurs en industrie et des obligations liées à ces apports, en particulier en ce qui concerne la mise en œuvre des formalités nécessaires pour garantir leur validité et leur opposabilité aux tiers.</w:t>
      </w:r>
    </w:p>
    <w:p w14:paraId="38214F40" w14:textId="77777777" w:rsidR="001A6A4E" w:rsidRPr="00774C30" w:rsidRDefault="001A6A4E"/>
    <w:p w14:paraId="59DBB310" w14:textId="6088B086" w:rsidR="006A2C9D" w:rsidRDefault="006A2C9D" w:rsidP="006A2C9D">
      <w:pPr>
        <w:rPr>
          <w:b/>
          <w:bCs/>
        </w:rPr>
      </w:pPr>
      <w:r>
        <w:rPr>
          <w:b/>
          <w:bCs/>
        </w:rPr>
        <w:t>6.</w:t>
      </w:r>
      <w:r w:rsidR="007D435B">
        <w:rPr>
          <w:b/>
          <w:bCs/>
        </w:rPr>
        <w:t>4</w:t>
      </w:r>
      <w:r>
        <w:rPr>
          <w:b/>
          <w:bCs/>
        </w:rPr>
        <w:t xml:space="preserve"> – </w:t>
      </w:r>
      <w:r>
        <w:rPr>
          <w:b/>
          <w:bCs/>
          <w:u w:val="single"/>
        </w:rPr>
        <w:t xml:space="preserve">Récapitulatif des </w:t>
      </w:r>
      <w:r w:rsidR="004368A4">
        <w:rPr>
          <w:b/>
          <w:bCs/>
          <w:u w:val="single"/>
        </w:rPr>
        <w:t>apports</w:t>
      </w:r>
    </w:p>
    <w:p w14:paraId="7E90FDF7" w14:textId="77777777" w:rsidR="00774C30" w:rsidRPr="00774C30" w:rsidRDefault="00774C30"/>
    <w:p w14:paraId="6ABB4EFC" w14:textId="77777777" w:rsidR="00A1315B" w:rsidRDefault="00A1315B" w:rsidP="00A1315B">
      <w:pPr>
        <w:jc w:val="both"/>
      </w:pPr>
      <w:r>
        <w:t>Les associés ont effectué les apports suivants à la Société, répartis entre apports en numéraire, en nature et en industrie. En contrepartie de ces apports, des actions ont été émises et attribuées conformément aux dispositions légales et statutaires en vigueur.</w:t>
      </w:r>
    </w:p>
    <w:p w14:paraId="2ED209CA" w14:textId="77777777" w:rsidR="00A1315B" w:rsidRDefault="00A1315B" w:rsidP="00A1315B">
      <w:pPr>
        <w:jc w:val="both"/>
      </w:pPr>
    </w:p>
    <w:p w14:paraId="4ACE67F8" w14:textId="0E77DDAA" w:rsidR="00A1315B" w:rsidRPr="00A1315B" w:rsidRDefault="00A1315B" w:rsidP="00A1315B">
      <w:pPr>
        <w:pStyle w:val="Paragraphedeliste"/>
        <w:numPr>
          <w:ilvl w:val="0"/>
          <w:numId w:val="48"/>
        </w:numPr>
        <w:jc w:val="both"/>
        <w:rPr>
          <w:b/>
          <w:bCs/>
        </w:rPr>
      </w:pPr>
      <w:r w:rsidRPr="00A1315B">
        <w:rPr>
          <w:b/>
          <w:bCs/>
        </w:rPr>
        <w:lastRenderedPageBreak/>
        <w:t>Apports en numéraire</w:t>
      </w:r>
    </w:p>
    <w:p w14:paraId="1F40A890" w14:textId="77777777" w:rsidR="00A1315B" w:rsidRDefault="00A1315B" w:rsidP="00A1315B">
      <w:pPr>
        <w:jc w:val="both"/>
      </w:pPr>
    </w:p>
    <w:p w14:paraId="6B7769E9" w14:textId="55D9CAA9" w:rsidR="00A1315B" w:rsidRDefault="00A1315B" w:rsidP="00A1315B">
      <w:pPr>
        <w:jc w:val="both"/>
      </w:pPr>
      <w:r>
        <w:t>Les apports en numéraire effectués par les associés s'élèvent à un total de [montant total en chiffres] euros (</w:t>
      </w:r>
      <w:r w:rsidRPr="001F3DD8">
        <w:rPr>
          <w:highlight w:val="yellow"/>
        </w:rPr>
        <w:t>[montant total en lettres]</w:t>
      </w:r>
      <w:r>
        <w:t xml:space="preserve"> euros). Ces apports ont été réalisés soit intégralement lors de la constitution de la Société, soit selon les modalités de libération prévues par les statuts.</w:t>
      </w:r>
    </w:p>
    <w:p w14:paraId="5F270129" w14:textId="77777777" w:rsidR="00A1315B" w:rsidRDefault="00A1315B" w:rsidP="00A1315B">
      <w:pPr>
        <w:jc w:val="both"/>
      </w:pPr>
    </w:p>
    <w:p w14:paraId="766462EC" w14:textId="3419B772" w:rsidR="00A1315B" w:rsidRDefault="00A1315B" w:rsidP="00A1315B">
      <w:pPr>
        <w:jc w:val="both"/>
      </w:pPr>
      <w:r>
        <w:t>En contrepartie de ces apports en numéraire, les actions suivantes ont été attribuées :</w:t>
      </w:r>
    </w:p>
    <w:p w14:paraId="0434008F" w14:textId="77777777" w:rsidR="00A1315B" w:rsidRDefault="00A1315B" w:rsidP="00A1315B">
      <w:pPr>
        <w:jc w:val="both"/>
      </w:pPr>
    </w:p>
    <w:p w14:paraId="090A3057" w14:textId="186F216A" w:rsidR="00A1315B" w:rsidRDefault="00A1315B" w:rsidP="00A1315B">
      <w:pPr>
        <w:pStyle w:val="Paragraphedeliste"/>
        <w:numPr>
          <w:ilvl w:val="0"/>
          <w:numId w:val="46"/>
        </w:numPr>
        <w:jc w:val="both"/>
      </w:pPr>
      <w:r>
        <w:t xml:space="preserve">M. </w:t>
      </w:r>
      <w:r w:rsidRPr="001F3DD8">
        <w:rPr>
          <w:highlight w:val="yellow"/>
        </w:rPr>
        <w:t>[Nom de l'associé apporteur 1]</w:t>
      </w:r>
      <w:r>
        <w:t xml:space="preserve"> se voit attribuer </w:t>
      </w:r>
      <w:r w:rsidRPr="001F3DD8">
        <w:rPr>
          <w:highlight w:val="yellow"/>
        </w:rPr>
        <w:t>[nombre d'actions reçues]</w:t>
      </w:r>
      <w:r>
        <w:t xml:space="preserve"> actions d'une valeur nominale de </w:t>
      </w:r>
      <w:r w:rsidRPr="001F3DD8">
        <w:rPr>
          <w:highlight w:val="yellow"/>
        </w:rPr>
        <w:t>[valeur nominale en chiffres]</w:t>
      </w:r>
      <w:r>
        <w:t xml:space="preserve"> euros chacune, intégralement libérées.</w:t>
      </w:r>
    </w:p>
    <w:p w14:paraId="36121757" w14:textId="77777777" w:rsidR="00A1315B" w:rsidRDefault="00A1315B" w:rsidP="00A1315B">
      <w:pPr>
        <w:jc w:val="both"/>
      </w:pPr>
    </w:p>
    <w:p w14:paraId="5DA7614F" w14:textId="4200AFB8" w:rsidR="001F3DD8" w:rsidRDefault="001F3DD8" w:rsidP="001F3DD8">
      <w:pPr>
        <w:pStyle w:val="Paragraphedeliste"/>
        <w:numPr>
          <w:ilvl w:val="0"/>
          <w:numId w:val="46"/>
        </w:numPr>
        <w:jc w:val="both"/>
      </w:pPr>
      <w:r>
        <w:t xml:space="preserve">M. </w:t>
      </w:r>
      <w:r w:rsidRPr="001F3DD8">
        <w:rPr>
          <w:highlight w:val="yellow"/>
        </w:rPr>
        <w:t xml:space="preserve">[Nom de l'associé apporteur </w:t>
      </w:r>
      <w:r>
        <w:rPr>
          <w:highlight w:val="yellow"/>
        </w:rPr>
        <w:t>2</w:t>
      </w:r>
      <w:r w:rsidRPr="001F3DD8">
        <w:rPr>
          <w:highlight w:val="yellow"/>
        </w:rPr>
        <w:t>]</w:t>
      </w:r>
      <w:r>
        <w:t xml:space="preserve"> se voit attribuer </w:t>
      </w:r>
      <w:r w:rsidRPr="001F3DD8">
        <w:rPr>
          <w:highlight w:val="yellow"/>
        </w:rPr>
        <w:t>[nombre d'actions reçues]</w:t>
      </w:r>
      <w:r>
        <w:t xml:space="preserve"> actions d'une valeur nominale de </w:t>
      </w:r>
      <w:r w:rsidRPr="001F3DD8">
        <w:rPr>
          <w:highlight w:val="yellow"/>
        </w:rPr>
        <w:t>[valeur nominale en chiffres]</w:t>
      </w:r>
      <w:r>
        <w:t xml:space="preserve"> euros chacune, intégralement libérées.</w:t>
      </w:r>
    </w:p>
    <w:p w14:paraId="39281656" w14:textId="794D0B6E" w:rsidR="00A1315B" w:rsidRDefault="00A1315B" w:rsidP="00A1315B">
      <w:pPr>
        <w:jc w:val="both"/>
      </w:pPr>
    </w:p>
    <w:p w14:paraId="44EAD87B" w14:textId="5EB18D2A" w:rsidR="001F3DD8" w:rsidRDefault="001F3DD8" w:rsidP="001F3DD8">
      <w:pPr>
        <w:pStyle w:val="Paragraphedeliste"/>
        <w:numPr>
          <w:ilvl w:val="0"/>
          <w:numId w:val="46"/>
        </w:numPr>
        <w:jc w:val="both"/>
      </w:pPr>
      <w:r>
        <w:t xml:space="preserve">M. </w:t>
      </w:r>
      <w:r w:rsidRPr="001F3DD8">
        <w:rPr>
          <w:highlight w:val="yellow"/>
        </w:rPr>
        <w:t xml:space="preserve">[Nom de l'associé apporteur </w:t>
      </w:r>
      <w:r>
        <w:rPr>
          <w:highlight w:val="yellow"/>
        </w:rPr>
        <w:t>3</w:t>
      </w:r>
      <w:r w:rsidRPr="001F3DD8">
        <w:rPr>
          <w:highlight w:val="yellow"/>
        </w:rPr>
        <w:t>]</w:t>
      </w:r>
      <w:r>
        <w:t xml:space="preserve"> se voit attribuer </w:t>
      </w:r>
      <w:r w:rsidRPr="001F3DD8">
        <w:rPr>
          <w:highlight w:val="yellow"/>
        </w:rPr>
        <w:t>[nombre d'actions reçues]</w:t>
      </w:r>
      <w:r>
        <w:t xml:space="preserve"> actions d'une valeur nominale de </w:t>
      </w:r>
      <w:r w:rsidRPr="001F3DD8">
        <w:rPr>
          <w:highlight w:val="yellow"/>
        </w:rPr>
        <w:t>[valeur nominale en chiffres]</w:t>
      </w:r>
      <w:r>
        <w:t xml:space="preserve"> euros chacune, intégralement libérées.</w:t>
      </w:r>
    </w:p>
    <w:p w14:paraId="32F39012" w14:textId="77777777" w:rsidR="001F3DD8" w:rsidRDefault="001F3DD8" w:rsidP="00A1315B">
      <w:pPr>
        <w:jc w:val="both"/>
      </w:pPr>
    </w:p>
    <w:p w14:paraId="51EDA281" w14:textId="77777777" w:rsidR="00A1315B" w:rsidRDefault="00A1315B" w:rsidP="00A1315B">
      <w:pPr>
        <w:jc w:val="both"/>
      </w:pPr>
      <w:r>
        <w:t>Les actions émises en contrepartie des apports en numéraire confèrent à leurs titulaires des droits de vote lors des Assemblées Générales, ainsi qu'une participation aux bénéfices de la Société, proportionnellement à leur part dans le capital social.</w:t>
      </w:r>
    </w:p>
    <w:p w14:paraId="248010B9" w14:textId="77777777" w:rsidR="00A1315B" w:rsidRDefault="00A1315B" w:rsidP="00A1315B">
      <w:pPr>
        <w:jc w:val="both"/>
      </w:pPr>
    </w:p>
    <w:p w14:paraId="600E4539" w14:textId="18E8ED93" w:rsidR="00A1315B" w:rsidRPr="00A1315B" w:rsidRDefault="00A1315B" w:rsidP="00A1315B">
      <w:pPr>
        <w:pStyle w:val="Paragraphedeliste"/>
        <w:numPr>
          <w:ilvl w:val="0"/>
          <w:numId w:val="48"/>
        </w:numPr>
        <w:jc w:val="both"/>
        <w:rPr>
          <w:b/>
          <w:bCs/>
        </w:rPr>
      </w:pPr>
      <w:r w:rsidRPr="00A1315B">
        <w:rPr>
          <w:b/>
          <w:bCs/>
        </w:rPr>
        <w:t>Apports en nature</w:t>
      </w:r>
    </w:p>
    <w:p w14:paraId="0C0BA253" w14:textId="77777777" w:rsidR="00A1315B" w:rsidRDefault="00A1315B" w:rsidP="00A1315B">
      <w:pPr>
        <w:jc w:val="both"/>
      </w:pPr>
    </w:p>
    <w:p w14:paraId="1E828881" w14:textId="7A61912F" w:rsidR="00A1315B" w:rsidRDefault="00A1315B" w:rsidP="00A1315B">
      <w:pPr>
        <w:jc w:val="both"/>
      </w:pPr>
      <w:r>
        <w:t xml:space="preserve">Les apports en nature effectués par les associés s'élèvent à un total de </w:t>
      </w:r>
      <w:r w:rsidRPr="001F3DD8">
        <w:rPr>
          <w:highlight w:val="yellow"/>
        </w:rPr>
        <w:t>[montant total en chiffres]</w:t>
      </w:r>
      <w:r>
        <w:t xml:space="preserve"> euros (</w:t>
      </w:r>
      <w:r w:rsidRPr="001F3DD8">
        <w:rPr>
          <w:highlight w:val="yellow"/>
        </w:rPr>
        <w:t>[montant total en lettres]</w:t>
      </w:r>
      <w:r>
        <w:t xml:space="preserve"> euros). Ces apports ont été évalués conformément aux dispositions de l’article L. 225-8 du Code de commerce, par un commissaire aux apports indépendant, désigné soit par décision des associés, soit par ordonnance du Président du tribunal de commerce de </w:t>
      </w:r>
      <w:r w:rsidRPr="001F3DD8">
        <w:rPr>
          <w:highlight w:val="yellow"/>
        </w:rPr>
        <w:t>[ville]</w:t>
      </w:r>
      <w:r>
        <w:t>. Un exemplaire du rapport du commissaire aux apports est annexé aux présents statuts.</w:t>
      </w:r>
    </w:p>
    <w:p w14:paraId="10BB8CD1" w14:textId="77777777" w:rsidR="00A1315B" w:rsidRDefault="00A1315B" w:rsidP="00A1315B">
      <w:pPr>
        <w:jc w:val="both"/>
      </w:pPr>
    </w:p>
    <w:p w14:paraId="0615DA23" w14:textId="604D215F" w:rsidR="00A1315B" w:rsidRDefault="00A1315B" w:rsidP="00A1315B">
      <w:pPr>
        <w:jc w:val="both"/>
      </w:pPr>
      <w:r>
        <w:t>En contrepartie de ces apports en nature, les actions suivantes ont été attribuées :</w:t>
      </w:r>
    </w:p>
    <w:p w14:paraId="0F5E2AA3" w14:textId="77777777" w:rsidR="00A1315B" w:rsidRDefault="00A1315B" w:rsidP="00A1315B">
      <w:pPr>
        <w:jc w:val="both"/>
      </w:pPr>
    </w:p>
    <w:p w14:paraId="2A96725A" w14:textId="6CE8FC2D" w:rsidR="00A1315B" w:rsidRDefault="00A1315B" w:rsidP="00A1315B">
      <w:pPr>
        <w:pStyle w:val="Paragraphedeliste"/>
        <w:numPr>
          <w:ilvl w:val="0"/>
          <w:numId w:val="46"/>
        </w:numPr>
        <w:jc w:val="both"/>
      </w:pPr>
      <w:r>
        <w:t xml:space="preserve">M. </w:t>
      </w:r>
      <w:r w:rsidRPr="001F3DD8">
        <w:rPr>
          <w:highlight w:val="yellow"/>
        </w:rPr>
        <w:t>[Nom de l'associé apporteur en nature]</w:t>
      </w:r>
      <w:r>
        <w:t xml:space="preserve"> se voit attribuer </w:t>
      </w:r>
      <w:r w:rsidRPr="001F3DD8">
        <w:rPr>
          <w:highlight w:val="yellow"/>
        </w:rPr>
        <w:t>[nombre d'actions reçues]</w:t>
      </w:r>
      <w:r>
        <w:t xml:space="preserve"> actions d'une valeur nominale de </w:t>
      </w:r>
      <w:r w:rsidRPr="001F3DD8">
        <w:rPr>
          <w:highlight w:val="yellow"/>
        </w:rPr>
        <w:t>[valeur nominale en chiffres]</w:t>
      </w:r>
      <w:r>
        <w:t xml:space="preserve"> euros chacune, intégralement libérées.</w:t>
      </w:r>
    </w:p>
    <w:p w14:paraId="3F767F66" w14:textId="77777777" w:rsidR="00A1315B" w:rsidRDefault="00A1315B" w:rsidP="00A1315B">
      <w:pPr>
        <w:jc w:val="both"/>
      </w:pPr>
    </w:p>
    <w:p w14:paraId="68ADB6F1" w14:textId="15AA406E" w:rsidR="00A1315B" w:rsidRDefault="00A1315B" w:rsidP="00A1315B">
      <w:pPr>
        <w:jc w:val="both"/>
      </w:pPr>
      <w:r>
        <w:t>Les actions émises en contrepartie des apports en nature confèrent à leurs titulaires les mêmes droits que celles émises en contrepartie des apports en numéraire, y compris les droits de vote lors des Assemblées Générales et la participation aux bénéfices de la Société.</w:t>
      </w:r>
    </w:p>
    <w:p w14:paraId="6B5029FE" w14:textId="77777777" w:rsidR="00A1315B" w:rsidRDefault="00A1315B" w:rsidP="00A1315B">
      <w:pPr>
        <w:jc w:val="both"/>
      </w:pPr>
    </w:p>
    <w:p w14:paraId="7D67EB6F" w14:textId="71160F2D" w:rsidR="00A1315B" w:rsidRPr="00A1315B" w:rsidRDefault="00A1315B" w:rsidP="00A1315B">
      <w:pPr>
        <w:pStyle w:val="Paragraphedeliste"/>
        <w:numPr>
          <w:ilvl w:val="0"/>
          <w:numId w:val="48"/>
        </w:numPr>
        <w:jc w:val="both"/>
        <w:rPr>
          <w:b/>
          <w:bCs/>
        </w:rPr>
      </w:pPr>
      <w:r w:rsidRPr="00A1315B">
        <w:rPr>
          <w:b/>
          <w:bCs/>
        </w:rPr>
        <w:t>Apports en industrie</w:t>
      </w:r>
    </w:p>
    <w:p w14:paraId="2F3DD686" w14:textId="77777777" w:rsidR="00A1315B" w:rsidRDefault="00A1315B" w:rsidP="00A1315B">
      <w:pPr>
        <w:jc w:val="both"/>
      </w:pPr>
    </w:p>
    <w:p w14:paraId="16BFEC66" w14:textId="400231D0" w:rsidR="00A1315B" w:rsidRDefault="00A1315B" w:rsidP="00A1315B">
      <w:pPr>
        <w:jc w:val="both"/>
      </w:pPr>
      <w:r>
        <w:t xml:space="preserve">Les apports en industrie consistent en l'engagement des associés à mettre à la disposition de la Société leur travail, leurs compétences, et leur savoir-faire, dans le cadre des activités de la Société. Conformément à l'article L. 227-1 du Code de </w:t>
      </w:r>
      <w:r>
        <w:lastRenderedPageBreak/>
        <w:t>commerce, ces apports ne concourent pas à la formation du capital social et ne sont donc pas évalués en numéraire. Ils confèrent toutefois des droits spécifiques aux associés concernés.</w:t>
      </w:r>
    </w:p>
    <w:p w14:paraId="5BDCCE42" w14:textId="77777777" w:rsidR="00A1315B" w:rsidRDefault="00A1315B" w:rsidP="00A1315B">
      <w:pPr>
        <w:jc w:val="both"/>
      </w:pPr>
    </w:p>
    <w:p w14:paraId="40E1A593" w14:textId="350CE57E" w:rsidR="00A1315B" w:rsidRDefault="00A1315B" w:rsidP="00A1315B">
      <w:pPr>
        <w:jc w:val="both"/>
      </w:pPr>
      <w:r>
        <w:t>En contrepartie de ces apports en industrie, des actions ont été attribuées comme suit :</w:t>
      </w:r>
    </w:p>
    <w:p w14:paraId="2B99CBF3" w14:textId="77777777" w:rsidR="00A1315B" w:rsidRDefault="00A1315B" w:rsidP="00A1315B">
      <w:pPr>
        <w:jc w:val="both"/>
      </w:pPr>
    </w:p>
    <w:p w14:paraId="4631F10F" w14:textId="7E029925" w:rsidR="00A1315B" w:rsidRDefault="00A1315B" w:rsidP="00A1315B">
      <w:pPr>
        <w:pStyle w:val="Paragraphedeliste"/>
        <w:numPr>
          <w:ilvl w:val="0"/>
          <w:numId w:val="46"/>
        </w:numPr>
        <w:jc w:val="both"/>
      </w:pPr>
      <w:r>
        <w:t xml:space="preserve">M. </w:t>
      </w:r>
      <w:r w:rsidRPr="001F3DD8">
        <w:rPr>
          <w:highlight w:val="yellow"/>
        </w:rPr>
        <w:t>[Nom de l'associé apporteur en industrie]</w:t>
      </w:r>
      <w:r>
        <w:t xml:space="preserve"> se voit attribuer </w:t>
      </w:r>
      <w:r w:rsidRPr="001F3DD8">
        <w:rPr>
          <w:highlight w:val="yellow"/>
        </w:rPr>
        <w:t>[nombre d'actions reçues]</w:t>
      </w:r>
      <w:r>
        <w:t xml:space="preserve"> actions. Ces actions ne représentent pas une part du capital social mais confèrent à leur titulaire des droits de vote lors des Assemblées Générales et une participation aux bénéfices de la Société, conformément aux dispositions des statuts.</w:t>
      </w:r>
    </w:p>
    <w:p w14:paraId="2E90B022" w14:textId="77777777" w:rsidR="00A1315B" w:rsidRDefault="00A1315B" w:rsidP="00A1315B">
      <w:pPr>
        <w:jc w:val="both"/>
      </w:pPr>
    </w:p>
    <w:p w14:paraId="04F9A6BE" w14:textId="13EAB78F" w:rsidR="00A1315B" w:rsidRDefault="00A1315B" w:rsidP="00A1315B">
      <w:pPr>
        <w:jc w:val="both"/>
      </w:pPr>
      <w:r>
        <w:t>Les actions émises en contrepartie des apports en industrie participent pleinement à la vie sociale de la Société, en particulier aux décisions collectives et à la distribution des bénéfices, sauf stipulation contraire prévue dans les statuts ou par la loi. Ces actions, bien que ne représentant pas une fraction du capital, sont soumises aux mêmes obligations que celles émises en contrepartie d’apports en numéraire ou en nature.</w:t>
      </w:r>
    </w:p>
    <w:p w14:paraId="787E75C7" w14:textId="77777777" w:rsidR="00A1315B" w:rsidRDefault="00A1315B" w:rsidP="00A1315B">
      <w:pPr>
        <w:jc w:val="both"/>
      </w:pPr>
    </w:p>
    <w:p w14:paraId="7349978C" w14:textId="5490ECB3" w:rsidR="00B9055F" w:rsidRDefault="00A1315B" w:rsidP="00A1315B">
      <w:pPr>
        <w:jc w:val="both"/>
      </w:pPr>
      <w:r>
        <w:t>Les apports en nature et en industrie sont soumis à l'approbation de l'Assemblée Générale des associés, et toute modification ultérieure devra être consignée dans un procès-verbal et, si nécessaire, donner lieu à la modification des statuts et aux formalités d'enregistrement et de publicité requises par la loi.</w:t>
      </w:r>
    </w:p>
    <w:p w14:paraId="56D57441" w14:textId="77777777" w:rsidR="00A1315B" w:rsidRDefault="00A1315B" w:rsidP="00A1315B"/>
    <w:p w14:paraId="02AA040C" w14:textId="77777777" w:rsidR="00B9055F" w:rsidRDefault="00B9055F" w:rsidP="00B9055F"/>
    <w:p w14:paraId="3B79FF90" w14:textId="6F12EE42" w:rsidR="00663503" w:rsidRPr="000E2A54" w:rsidRDefault="00663503" w:rsidP="00663503">
      <w:pPr>
        <w:rPr>
          <w:b/>
          <w:bCs/>
          <w:u w:val="single"/>
        </w:rPr>
      </w:pPr>
      <w:r w:rsidRPr="000E2A54">
        <w:rPr>
          <w:b/>
          <w:bCs/>
          <w:u w:val="single"/>
        </w:rPr>
        <w:t>Article 7 – Capital social</w:t>
      </w:r>
    </w:p>
    <w:p w14:paraId="3A2C46F7" w14:textId="77777777" w:rsidR="00424D42" w:rsidRDefault="00424D42"/>
    <w:p w14:paraId="664D5DC9" w14:textId="77777777" w:rsidR="00F850D0" w:rsidRDefault="00F850D0" w:rsidP="00F850D0">
      <w:pPr>
        <w:jc w:val="both"/>
      </w:pPr>
      <w:r>
        <w:t xml:space="preserve">Le capital social de la Société est fixé à la somme de </w:t>
      </w:r>
      <w:r w:rsidRPr="0096215D">
        <w:rPr>
          <w:highlight w:val="yellow"/>
        </w:rPr>
        <w:t>[montant en toutes lettres]</w:t>
      </w:r>
      <w:r>
        <w:t xml:space="preserve"> euros (</w:t>
      </w:r>
      <w:r w:rsidRPr="0096215D">
        <w:rPr>
          <w:highlight w:val="yellow"/>
        </w:rPr>
        <w:t>[montant en chiffres]</w:t>
      </w:r>
      <w:r>
        <w:t xml:space="preserve"> euros). Ce capital est entièrement souscrit par les associés et est divisé en </w:t>
      </w:r>
      <w:r w:rsidRPr="0096215D">
        <w:rPr>
          <w:highlight w:val="yellow"/>
        </w:rPr>
        <w:t>[nombre total d'actions]</w:t>
      </w:r>
      <w:r>
        <w:t xml:space="preserve"> actions, chacune d'une valeur nominale de </w:t>
      </w:r>
      <w:r w:rsidRPr="001F3DD8">
        <w:rPr>
          <w:highlight w:val="yellow"/>
        </w:rPr>
        <w:t>[montant de la valeur nominale des actions en toutes lettres]</w:t>
      </w:r>
      <w:r>
        <w:t xml:space="preserve"> euros.</w:t>
      </w:r>
    </w:p>
    <w:p w14:paraId="4113CF32" w14:textId="77777777" w:rsidR="00F850D0" w:rsidRDefault="00F850D0" w:rsidP="00F850D0">
      <w:pPr>
        <w:jc w:val="both"/>
      </w:pPr>
    </w:p>
    <w:p w14:paraId="19CAD6FE" w14:textId="57CC7592" w:rsidR="00F850D0" w:rsidRDefault="00F850D0" w:rsidP="00F850D0">
      <w:pPr>
        <w:jc w:val="both"/>
      </w:pPr>
      <w:r>
        <w:t>Le capital social est réparti entre les associés comme suit</w:t>
      </w:r>
      <w:r w:rsidR="00AA4BDB">
        <w:t> :</w:t>
      </w:r>
    </w:p>
    <w:p w14:paraId="15A6831A" w14:textId="77777777" w:rsidR="00F850D0" w:rsidRDefault="00F850D0" w:rsidP="00F850D0">
      <w:pPr>
        <w:jc w:val="both"/>
      </w:pPr>
    </w:p>
    <w:p w14:paraId="6F108276" w14:textId="77777777" w:rsidR="00AA4BDB" w:rsidRDefault="00F850D0" w:rsidP="00F850D0">
      <w:pPr>
        <w:pStyle w:val="Paragraphedeliste"/>
        <w:numPr>
          <w:ilvl w:val="0"/>
          <w:numId w:val="43"/>
        </w:numPr>
        <w:jc w:val="both"/>
      </w:pPr>
      <w:r>
        <w:t xml:space="preserve">M. </w:t>
      </w:r>
      <w:r w:rsidRPr="001610AD">
        <w:rPr>
          <w:highlight w:val="yellow"/>
        </w:rPr>
        <w:t>[Nom de l'associé 1]</w:t>
      </w:r>
      <w:r>
        <w:t xml:space="preserve"> détient </w:t>
      </w:r>
      <w:r w:rsidRPr="001610AD">
        <w:rPr>
          <w:highlight w:val="yellow"/>
        </w:rPr>
        <w:t>[nombre d'actions]</w:t>
      </w:r>
      <w:r>
        <w:t xml:space="preserve"> actions, représentant </w:t>
      </w:r>
      <w:r w:rsidRPr="001610AD">
        <w:rPr>
          <w:highlight w:val="yellow"/>
        </w:rPr>
        <w:t xml:space="preserve">[pourcentage du capital </w:t>
      </w:r>
      <w:proofErr w:type="gramStart"/>
      <w:r w:rsidRPr="001610AD">
        <w:rPr>
          <w:highlight w:val="yellow"/>
        </w:rPr>
        <w:t>social]</w:t>
      </w:r>
      <w:r>
        <w:t>%</w:t>
      </w:r>
      <w:proofErr w:type="gramEnd"/>
      <w:r>
        <w:t xml:space="preserve"> du capital social.</w:t>
      </w:r>
    </w:p>
    <w:p w14:paraId="2A0629D7" w14:textId="77777777" w:rsidR="001610AD" w:rsidRDefault="001610AD" w:rsidP="001610AD">
      <w:pPr>
        <w:jc w:val="both"/>
      </w:pPr>
    </w:p>
    <w:p w14:paraId="497FF213" w14:textId="5A2CA244" w:rsidR="001610AD" w:rsidRDefault="001610AD" w:rsidP="001610AD">
      <w:pPr>
        <w:pStyle w:val="Paragraphedeliste"/>
        <w:numPr>
          <w:ilvl w:val="0"/>
          <w:numId w:val="43"/>
        </w:numPr>
        <w:jc w:val="both"/>
      </w:pPr>
      <w:r>
        <w:t xml:space="preserve">M. </w:t>
      </w:r>
      <w:r w:rsidRPr="001610AD">
        <w:rPr>
          <w:highlight w:val="yellow"/>
        </w:rPr>
        <w:t xml:space="preserve">[Nom de l'associé </w:t>
      </w:r>
      <w:r>
        <w:rPr>
          <w:highlight w:val="yellow"/>
        </w:rPr>
        <w:t>2</w:t>
      </w:r>
      <w:r w:rsidRPr="001610AD">
        <w:rPr>
          <w:highlight w:val="yellow"/>
        </w:rPr>
        <w:t>]</w:t>
      </w:r>
      <w:r>
        <w:t xml:space="preserve"> détient </w:t>
      </w:r>
      <w:r w:rsidRPr="001610AD">
        <w:rPr>
          <w:highlight w:val="yellow"/>
        </w:rPr>
        <w:t>[nombre d'actions]</w:t>
      </w:r>
      <w:r>
        <w:t xml:space="preserve"> actions, représentant </w:t>
      </w:r>
      <w:r w:rsidRPr="001610AD">
        <w:rPr>
          <w:highlight w:val="yellow"/>
        </w:rPr>
        <w:t xml:space="preserve">[pourcentage du capital </w:t>
      </w:r>
      <w:proofErr w:type="gramStart"/>
      <w:r w:rsidRPr="001610AD">
        <w:rPr>
          <w:highlight w:val="yellow"/>
        </w:rPr>
        <w:t>social]</w:t>
      </w:r>
      <w:r>
        <w:t>%</w:t>
      </w:r>
      <w:proofErr w:type="gramEnd"/>
      <w:r>
        <w:t xml:space="preserve"> du capital social.</w:t>
      </w:r>
    </w:p>
    <w:p w14:paraId="49AFC126" w14:textId="77777777" w:rsidR="001610AD" w:rsidRDefault="001610AD" w:rsidP="001610AD">
      <w:pPr>
        <w:jc w:val="both"/>
      </w:pPr>
    </w:p>
    <w:p w14:paraId="7691995B" w14:textId="7F7B9951" w:rsidR="001610AD" w:rsidRDefault="001610AD" w:rsidP="001610AD">
      <w:pPr>
        <w:pStyle w:val="Paragraphedeliste"/>
        <w:numPr>
          <w:ilvl w:val="0"/>
          <w:numId w:val="43"/>
        </w:numPr>
        <w:jc w:val="both"/>
      </w:pPr>
      <w:r>
        <w:t xml:space="preserve">M. </w:t>
      </w:r>
      <w:r w:rsidRPr="001610AD">
        <w:rPr>
          <w:highlight w:val="yellow"/>
        </w:rPr>
        <w:t xml:space="preserve">[Nom de l'associé </w:t>
      </w:r>
      <w:r>
        <w:rPr>
          <w:highlight w:val="yellow"/>
        </w:rPr>
        <w:t>3</w:t>
      </w:r>
      <w:r w:rsidRPr="001610AD">
        <w:rPr>
          <w:highlight w:val="yellow"/>
        </w:rPr>
        <w:t>]</w:t>
      </w:r>
      <w:r>
        <w:t xml:space="preserve"> détient </w:t>
      </w:r>
      <w:r w:rsidRPr="001610AD">
        <w:rPr>
          <w:highlight w:val="yellow"/>
        </w:rPr>
        <w:t>[nombre d'actions]</w:t>
      </w:r>
      <w:r>
        <w:t xml:space="preserve"> actions, représentant </w:t>
      </w:r>
      <w:r w:rsidRPr="001610AD">
        <w:rPr>
          <w:highlight w:val="yellow"/>
        </w:rPr>
        <w:t xml:space="preserve">[pourcentage du capital </w:t>
      </w:r>
      <w:proofErr w:type="gramStart"/>
      <w:r w:rsidRPr="001610AD">
        <w:rPr>
          <w:highlight w:val="yellow"/>
        </w:rPr>
        <w:t>social]</w:t>
      </w:r>
      <w:r>
        <w:t>%</w:t>
      </w:r>
      <w:proofErr w:type="gramEnd"/>
      <w:r>
        <w:t xml:space="preserve"> du capital social.</w:t>
      </w:r>
    </w:p>
    <w:p w14:paraId="43DE00E9" w14:textId="77777777" w:rsidR="001610AD" w:rsidRDefault="001610AD" w:rsidP="001610AD">
      <w:pPr>
        <w:jc w:val="both"/>
      </w:pPr>
    </w:p>
    <w:p w14:paraId="36D5B9C5" w14:textId="2BC3DDE5" w:rsidR="001610AD" w:rsidRDefault="001610AD" w:rsidP="001610AD">
      <w:pPr>
        <w:pStyle w:val="Paragraphedeliste"/>
        <w:numPr>
          <w:ilvl w:val="0"/>
          <w:numId w:val="43"/>
        </w:numPr>
        <w:jc w:val="both"/>
      </w:pPr>
      <w:r>
        <w:t xml:space="preserve">M. </w:t>
      </w:r>
      <w:r w:rsidRPr="001610AD">
        <w:rPr>
          <w:highlight w:val="yellow"/>
        </w:rPr>
        <w:t xml:space="preserve">[Nom de l'associé </w:t>
      </w:r>
      <w:r>
        <w:rPr>
          <w:highlight w:val="yellow"/>
        </w:rPr>
        <w:t>4</w:t>
      </w:r>
      <w:r w:rsidRPr="001610AD">
        <w:rPr>
          <w:highlight w:val="yellow"/>
        </w:rPr>
        <w:t>]</w:t>
      </w:r>
      <w:r>
        <w:t xml:space="preserve"> détient </w:t>
      </w:r>
      <w:r w:rsidRPr="001610AD">
        <w:rPr>
          <w:highlight w:val="yellow"/>
        </w:rPr>
        <w:t>[nombre d'actions]</w:t>
      </w:r>
      <w:r>
        <w:t xml:space="preserve"> actions, représentant </w:t>
      </w:r>
      <w:r w:rsidRPr="001610AD">
        <w:rPr>
          <w:highlight w:val="yellow"/>
        </w:rPr>
        <w:t xml:space="preserve">[pourcentage du capital </w:t>
      </w:r>
      <w:proofErr w:type="gramStart"/>
      <w:r w:rsidRPr="001610AD">
        <w:rPr>
          <w:highlight w:val="yellow"/>
        </w:rPr>
        <w:t>social]</w:t>
      </w:r>
      <w:r>
        <w:t>%</w:t>
      </w:r>
      <w:proofErr w:type="gramEnd"/>
      <w:r>
        <w:t xml:space="preserve"> du capital social.</w:t>
      </w:r>
    </w:p>
    <w:p w14:paraId="22B736C7" w14:textId="77777777" w:rsidR="00F850D0" w:rsidRDefault="00F850D0" w:rsidP="00F850D0">
      <w:pPr>
        <w:jc w:val="both"/>
      </w:pPr>
    </w:p>
    <w:p w14:paraId="240E084C" w14:textId="520BC46B" w:rsidR="004E22A4" w:rsidRDefault="004E22A4" w:rsidP="004E22A4">
      <w:pPr>
        <w:jc w:val="center"/>
      </w:pPr>
      <w:r w:rsidRPr="004E22A4">
        <w:rPr>
          <w:highlight w:val="yellow"/>
        </w:rPr>
        <w:t>*****</w:t>
      </w:r>
    </w:p>
    <w:p w14:paraId="2A8B30A1" w14:textId="77777777" w:rsidR="004E22A4" w:rsidRDefault="004E22A4" w:rsidP="00F850D0">
      <w:pPr>
        <w:jc w:val="both"/>
      </w:pPr>
    </w:p>
    <w:p w14:paraId="69BD3AC5" w14:textId="20D04C96" w:rsidR="00F850D0" w:rsidRDefault="00AA4BDB" w:rsidP="00AA4BDB">
      <w:pPr>
        <w:jc w:val="center"/>
      </w:pPr>
      <w:r w:rsidRPr="00AA4BDB">
        <w:rPr>
          <w:highlight w:val="green"/>
        </w:rPr>
        <w:t>[Si a</w:t>
      </w:r>
      <w:r w:rsidR="00F850D0" w:rsidRPr="00AA4BDB">
        <w:rPr>
          <w:highlight w:val="green"/>
        </w:rPr>
        <w:t xml:space="preserve">ctions </w:t>
      </w:r>
      <w:r w:rsidRPr="00AA4BDB">
        <w:rPr>
          <w:highlight w:val="green"/>
        </w:rPr>
        <w:t xml:space="preserve">émises </w:t>
      </w:r>
      <w:r w:rsidR="00F850D0" w:rsidRPr="00AA4BDB">
        <w:rPr>
          <w:highlight w:val="green"/>
        </w:rPr>
        <w:t xml:space="preserve">de </w:t>
      </w:r>
      <w:r w:rsidRPr="00AA4BDB">
        <w:rPr>
          <w:highlight w:val="green"/>
        </w:rPr>
        <w:t>m</w:t>
      </w:r>
      <w:r w:rsidR="00F850D0" w:rsidRPr="00AA4BDB">
        <w:rPr>
          <w:highlight w:val="green"/>
        </w:rPr>
        <w:t xml:space="preserve">ême </w:t>
      </w:r>
      <w:r w:rsidRPr="00AA4BDB">
        <w:rPr>
          <w:highlight w:val="green"/>
        </w:rPr>
        <w:t>c</w:t>
      </w:r>
      <w:r w:rsidR="00F850D0" w:rsidRPr="00AA4BDB">
        <w:rPr>
          <w:highlight w:val="green"/>
        </w:rPr>
        <w:t>atégorie</w:t>
      </w:r>
      <w:r w:rsidRPr="00AA4BDB">
        <w:rPr>
          <w:highlight w:val="green"/>
        </w:rPr>
        <w:t>]</w:t>
      </w:r>
    </w:p>
    <w:p w14:paraId="64327C1A" w14:textId="77777777" w:rsidR="00AA4BDB" w:rsidRDefault="00AA4BDB" w:rsidP="00F850D0">
      <w:pPr>
        <w:jc w:val="both"/>
      </w:pPr>
    </w:p>
    <w:p w14:paraId="1B84868A" w14:textId="7C79B570" w:rsidR="00F850D0" w:rsidRDefault="00F850D0" w:rsidP="00F850D0">
      <w:pPr>
        <w:jc w:val="both"/>
      </w:pPr>
      <w:r>
        <w:lastRenderedPageBreak/>
        <w:t>Toutes les actions sont de même catégorie, conférant à leurs titulaires les mêmes droits, notamment en termes de vote, de participation aux bénéfices, et de répartition de l'actif social en cas de liquidation.</w:t>
      </w:r>
    </w:p>
    <w:p w14:paraId="462A0FFC" w14:textId="77777777" w:rsidR="00F850D0" w:rsidRDefault="00F850D0" w:rsidP="00F850D0">
      <w:pPr>
        <w:jc w:val="both"/>
      </w:pPr>
    </w:p>
    <w:p w14:paraId="56B404B2" w14:textId="538329DE" w:rsidR="00F850D0" w:rsidRDefault="002F4A12" w:rsidP="002F4A12">
      <w:pPr>
        <w:jc w:val="center"/>
      </w:pPr>
      <w:r w:rsidRPr="002F4A12">
        <w:rPr>
          <w:highlight w:val="green"/>
        </w:rPr>
        <w:t>[Si c</w:t>
      </w:r>
      <w:r w:rsidR="00F850D0" w:rsidRPr="002F4A12">
        <w:rPr>
          <w:highlight w:val="green"/>
        </w:rPr>
        <w:t xml:space="preserve">atégories </w:t>
      </w:r>
      <w:r w:rsidRPr="002F4A12">
        <w:rPr>
          <w:highlight w:val="green"/>
        </w:rPr>
        <w:t>d</w:t>
      </w:r>
      <w:r w:rsidR="00F850D0" w:rsidRPr="002F4A12">
        <w:rPr>
          <w:highlight w:val="green"/>
        </w:rPr>
        <w:t>ifférentes d'</w:t>
      </w:r>
      <w:r w:rsidRPr="002F4A12">
        <w:rPr>
          <w:highlight w:val="green"/>
        </w:rPr>
        <w:t>a</w:t>
      </w:r>
      <w:r w:rsidR="00F850D0" w:rsidRPr="002F4A12">
        <w:rPr>
          <w:highlight w:val="green"/>
        </w:rPr>
        <w:t>ctions</w:t>
      </w:r>
      <w:r w:rsidRPr="002F4A12">
        <w:rPr>
          <w:highlight w:val="green"/>
        </w:rPr>
        <w:t>]</w:t>
      </w:r>
    </w:p>
    <w:p w14:paraId="7417166C" w14:textId="77777777" w:rsidR="002F4A12" w:rsidRDefault="002F4A12" w:rsidP="00F850D0">
      <w:pPr>
        <w:jc w:val="both"/>
      </w:pPr>
    </w:p>
    <w:p w14:paraId="53250BD0" w14:textId="079AA6D8" w:rsidR="00F850D0" w:rsidRDefault="00F850D0" w:rsidP="00F850D0">
      <w:pPr>
        <w:jc w:val="both"/>
      </w:pPr>
      <w:r>
        <w:t xml:space="preserve">Le capital social est divisé en </w:t>
      </w:r>
      <w:r w:rsidRPr="00F110FD">
        <w:rPr>
          <w:highlight w:val="green"/>
        </w:rPr>
        <w:t>[nombre total d'actions]</w:t>
      </w:r>
      <w:r>
        <w:t xml:space="preserve"> actions, réparties comme suit</w:t>
      </w:r>
      <w:r w:rsidR="00F110FD">
        <w:t> :</w:t>
      </w:r>
    </w:p>
    <w:p w14:paraId="4F42FAA9" w14:textId="77777777" w:rsidR="00F850D0" w:rsidRDefault="00F850D0" w:rsidP="00F850D0">
      <w:pPr>
        <w:jc w:val="both"/>
      </w:pPr>
    </w:p>
    <w:p w14:paraId="3C79859A" w14:textId="77777777" w:rsidR="00F110FD" w:rsidRDefault="00F850D0" w:rsidP="00F850D0">
      <w:pPr>
        <w:pStyle w:val="Paragraphedeliste"/>
        <w:numPr>
          <w:ilvl w:val="0"/>
          <w:numId w:val="43"/>
        </w:numPr>
        <w:jc w:val="both"/>
      </w:pPr>
      <w:r w:rsidRPr="00F110FD">
        <w:rPr>
          <w:highlight w:val="yellow"/>
        </w:rPr>
        <w:t>[nombre d'actions ordinaires]</w:t>
      </w:r>
      <w:r>
        <w:t xml:space="preserve"> actions ordinaires, conférant les droits standards de vote, de participation aux bénéfices, et de répartition en cas de liquidation.</w:t>
      </w:r>
    </w:p>
    <w:p w14:paraId="3BA9E38D" w14:textId="77777777" w:rsidR="00F110FD" w:rsidRDefault="00F110FD" w:rsidP="00F110FD">
      <w:pPr>
        <w:jc w:val="both"/>
      </w:pPr>
    </w:p>
    <w:p w14:paraId="57CA46F5" w14:textId="1D0749E0" w:rsidR="00F850D0" w:rsidRDefault="00F850D0" w:rsidP="00F850D0">
      <w:pPr>
        <w:pStyle w:val="Paragraphedeliste"/>
        <w:numPr>
          <w:ilvl w:val="0"/>
          <w:numId w:val="43"/>
        </w:numPr>
        <w:jc w:val="both"/>
      </w:pPr>
      <w:r w:rsidRPr="00F110FD">
        <w:rPr>
          <w:highlight w:val="yellow"/>
        </w:rPr>
        <w:t>[nombre d'actions de préférence]</w:t>
      </w:r>
      <w:r>
        <w:t xml:space="preserve"> actions de préférence, assorties de droits spécifiques définis ci-après.</w:t>
      </w:r>
    </w:p>
    <w:p w14:paraId="0DDDC18C" w14:textId="77777777" w:rsidR="00F110FD" w:rsidRDefault="00F110FD" w:rsidP="00F850D0">
      <w:pPr>
        <w:jc w:val="both"/>
      </w:pPr>
    </w:p>
    <w:p w14:paraId="5782F9D1" w14:textId="535C6066" w:rsidR="00F850D0" w:rsidRDefault="00F850D0" w:rsidP="00F850D0">
      <w:pPr>
        <w:jc w:val="both"/>
      </w:pPr>
      <w:r>
        <w:t>Les actions de préférence, le cas échéant, confèrent des droits spécifiques, notamment</w:t>
      </w:r>
      <w:r w:rsidR="00F110FD">
        <w:t> :</w:t>
      </w:r>
    </w:p>
    <w:p w14:paraId="69EEA4F0" w14:textId="77777777" w:rsidR="00F110FD" w:rsidRDefault="00F110FD" w:rsidP="00F850D0">
      <w:pPr>
        <w:jc w:val="both"/>
      </w:pPr>
    </w:p>
    <w:p w14:paraId="1EDE3B20" w14:textId="6652585C" w:rsidR="00F110FD" w:rsidRDefault="006C175D" w:rsidP="00F850D0">
      <w:pPr>
        <w:pStyle w:val="Paragraphedeliste"/>
        <w:numPr>
          <w:ilvl w:val="0"/>
          <w:numId w:val="43"/>
        </w:numPr>
        <w:jc w:val="both"/>
      </w:pPr>
      <w:r>
        <w:t>Des d</w:t>
      </w:r>
      <w:r w:rsidR="00F850D0">
        <w:t>roits de vote restreints ou étendus selon les décisions des statuts</w:t>
      </w:r>
      <w:r>
        <w:t> ;</w:t>
      </w:r>
    </w:p>
    <w:p w14:paraId="4C5594D7" w14:textId="7FA67846" w:rsidR="00F110FD" w:rsidRDefault="006C175D" w:rsidP="00F850D0">
      <w:pPr>
        <w:pStyle w:val="Paragraphedeliste"/>
        <w:numPr>
          <w:ilvl w:val="0"/>
          <w:numId w:val="43"/>
        </w:numPr>
        <w:jc w:val="both"/>
      </w:pPr>
      <w:r>
        <w:t>Des d</w:t>
      </w:r>
      <w:r w:rsidR="00F850D0">
        <w:t>roits préférentiels en matière de dividendes, tels qu'un dividende prioritaire ou majoré</w:t>
      </w:r>
      <w:r>
        <w:t> ;</w:t>
      </w:r>
    </w:p>
    <w:p w14:paraId="21BAF9E8" w14:textId="1F75EDFA" w:rsidR="00F110FD" w:rsidRDefault="00F850D0" w:rsidP="00F850D0">
      <w:pPr>
        <w:pStyle w:val="Paragraphedeliste"/>
        <w:numPr>
          <w:ilvl w:val="0"/>
          <w:numId w:val="43"/>
        </w:numPr>
        <w:jc w:val="both"/>
      </w:pPr>
      <w:r>
        <w:t>Droits prioritaires en cas de liquidation, avec une répartition avant les actions ordinaires</w:t>
      </w:r>
      <w:r w:rsidR="006C175D">
        <w:t> ;</w:t>
      </w:r>
    </w:p>
    <w:p w14:paraId="6383CD2A" w14:textId="411A1F58" w:rsidR="00F850D0" w:rsidRDefault="006C175D" w:rsidP="00F850D0">
      <w:pPr>
        <w:pStyle w:val="Paragraphedeliste"/>
        <w:numPr>
          <w:ilvl w:val="0"/>
          <w:numId w:val="43"/>
        </w:numPr>
        <w:jc w:val="both"/>
      </w:pPr>
      <w:r>
        <w:t xml:space="preserve">D’autres </w:t>
      </w:r>
      <w:r w:rsidR="00F850D0">
        <w:t>droits spécifiques, comme le droit à une consultation préalable pour certaines décisions stratégiques ou la conversion en actions ordinaires sous certaines conditions.</w:t>
      </w:r>
    </w:p>
    <w:p w14:paraId="561044FD" w14:textId="77777777" w:rsidR="00F110FD" w:rsidRDefault="00F110FD" w:rsidP="00F850D0">
      <w:pPr>
        <w:jc w:val="both"/>
      </w:pPr>
    </w:p>
    <w:p w14:paraId="02917EF6" w14:textId="01EC80A5" w:rsidR="00F110FD" w:rsidRDefault="004E22A4" w:rsidP="004E22A4">
      <w:pPr>
        <w:jc w:val="center"/>
      </w:pPr>
      <w:r w:rsidRPr="004E22A4">
        <w:rPr>
          <w:highlight w:val="yellow"/>
        </w:rPr>
        <w:t>*****</w:t>
      </w:r>
    </w:p>
    <w:p w14:paraId="4A54512C" w14:textId="77777777" w:rsidR="00F110FD" w:rsidRDefault="00F110FD" w:rsidP="00F850D0">
      <w:pPr>
        <w:jc w:val="both"/>
      </w:pPr>
    </w:p>
    <w:p w14:paraId="2E51DFFE" w14:textId="22C067A1" w:rsidR="00F850D0" w:rsidRDefault="00F850D0" w:rsidP="00F850D0">
      <w:pPr>
        <w:jc w:val="both"/>
      </w:pPr>
      <w:r>
        <w:t>Le capital social pourra être augmenté ou réduit par une décision de l'Assemblée Générale Extraordinaire des associés, conformément aux dispositions légales et statutaires. Toute modification du capital social, qu'elle soit réalisée par émission de nouvelles actions, par incorporation de réserves, ou par toute autre opération, sera soumise aux formalités de publicité et d'enregistrement requises par la loi.</w:t>
      </w:r>
    </w:p>
    <w:p w14:paraId="160AF043" w14:textId="77777777" w:rsidR="00F850D0" w:rsidRDefault="00F850D0" w:rsidP="00F850D0">
      <w:pPr>
        <w:jc w:val="both"/>
      </w:pPr>
    </w:p>
    <w:p w14:paraId="46A7810D" w14:textId="3A419684" w:rsidR="00F850D0" w:rsidRDefault="00F850D0" w:rsidP="00F850D0">
      <w:pPr>
        <w:jc w:val="both"/>
      </w:pPr>
      <w:r>
        <w:t xml:space="preserve">Les associés garantissent la Société contre toute </w:t>
      </w:r>
      <w:r w:rsidR="004442DA">
        <w:t>réclamation</w:t>
      </w:r>
      <w:r w:rsidR="00F10A77">
        <w:t xml:space="preserve"> relati</w:t>
      </w:r>
      <w:r w:rsidR="004442DA">
        <w:t>ve</w:t>
      </w:r>
      <w:r>
        <w:t xml:space="preserve"> à la souscription, la libération, et la propriété des actions, et s'engagent à respecter les obligations y afférentes. En cas de non-respect de ces obligations, l'associé défaillant pourra être tenu responsable des préjudices subis par la Société ou par les autres associés, y compris la réduction de ses droits sociaux.</w:t>
      </w:r>
    </w:p>
    <w:p w14:paraId="230EADAF" w14:textId="77777777" w:rsidR="00F850D0" w:rsidRDefault="00F850D0" w:rsidP="00F850D0">
      <w:pPr>
        <w:jc w:val="both"/>
      </w:pPr>
    </w:p>
    <w:p w14:paraId="3317BEED" w14:textId="0C4C3A89" w:rsidR="00F850D0" w:rsidRDefault="00F850D0" w:rsidP="00F850D0">
      <w:pPr>
        <w:jc w:val="both"/>
      </w:pPr>
      <w:r>
        <w:t>Chaque action confère à son titulaire</w:t>
      </w:r>
      <w:r w:rsidR="004E22A4">
        <w:t> :</w:t>
      </w:r>
    </w:p>
    <w:p w14:paraId="31044691" w14:textId="77777777" w:rsidR="00F850D0" w:rsidRDefault="00F850D0" w:rsidP="00F850D0">
      <w:pPr>
        <w:jc w:val="both"/>
      </w:pPr>
    </w:p>
    <w:p w14:paraId="0F665F97" w14:textId="6F66B362" w:rsidR="004E22A4" w:rsidRDefault="00F850D0" w:rsidP="00F850D0">
      <w:pPr>
        <w:pStyle w:val="Paragraphedeliste"/>
        <w:numPr>
          <w:ilvl w:val="0"/>
          <w:numId w:val="43"/>
        </w:numPr>
        <w:jc w:val="both"/>
      </w:pPr>
      <w:r>
        <w:t>Une part proportionnelle des actifs de la Société</w:t>
      </w:r>
      <w:r w:rsidR="004E22A4">
        <w:t> ;</w:t>
      </w:r>
    </w:p>
    <w:p w14:paraId="785366F7" w14:textId="4E3F1AE0" w:rsidR="004E22A4" w:rsidRDefault="00F850D0" w:rsidP="00F850D0">
      <w:pPr>
        <w:pStyle w:val="Paragraphedeliste"/>
        <w:numPr>
          <w:ilvl w:val="0"/>
          <w:numId w:val="43"/>
        </w:numPr>
        <w:jc w:val="both"/>
      </w:pPr>
      <w:r>
        <w:t>Une participation aux bénéfices distribués, selon les décisions de l'Assemblée Générale</w:t>
      </w:r>
      <w:r w:rsidR="004E22A4">
        <w:t> ;</w:t>
      </w:r>
    </w:p>
    <w:p w14:paraId="144B4ACB" w14:textId="1D073512" w:rsidR="004E22A4" w:rsidRDefault="00F850D0" w:rsidP="00F850D0">
      <w:pPr>
        <w:pStyle w:val="Paragraphedeliste"/>
        <w:numPr>
          <w:ilvl w:val="0"/>
          <w:numId w:val="43"/>
        </w:numPr>
        <w:jc w:val="both"/>
      </w:pPr>
      <w:r>
        <w:t>Un droit de vote aux assemblées générales, proportionnel à la part de capital détenue, sauf stipulation contraire pour les actions de préférence</w:t>
      </w:r>
      <w:r w:rsidR="004E22A4">
        <w:t> ;</w:t>
      </w:r>
    </w:p>
    <w:p w14:paraId="38D5ACFD" w14:textId="51A3CF0F" w:rsidR="00F850D0" w:rsidRDefault="00F850D0" w:rsidP="00F850D0">
      <w:pPr>
        <w:pStyle w:val="Paragraphedeliste"/>
        <w:numPr>
          <w:ilvl w:val="0"/>
          <w:numId w:val="43"/>
        </w:numPr>
        <w:jc w:val="both"/>
      </w:pPr>
      <w:r>
        <w:t>Une part proportionnelle de l'actif social disponible après paiement des créanciers, sous réserve des droits attachés aux actions de préférence.</w:t>
      </w:r>
    </w:p>
    <w:p w14:paraId="1BFBCF2A" w14:textId="77777777" w:rsidR="004E22A4" w:rsidRDefault="004E22A4" w:rsidP="00F850D0">
      <w:pPr>
        <w:jc w:val="both"/>
      </w:pPr>
    </w:p>
    <w:p w14:paraId="785A46DD" w14:textId="27810725" w:rsidR="00F850D0" w:rsidRDefault="00F850D0" w:rsidP="00F850D0">
      <w:pPr>
        <w:jc w:val="both"/>
      </w:pPr>
      <w:r>
        <w:lastRenderedPageBreak/>
        <w:t>Les associés s'engagent à libérer intégralement leurs actions dans les délais convenus et à respecter les décisions de l'Assemblée Générale. En cas de transfert d'actions, les nouveaux associés seront soumis aux mêmes obligations et droits que les associés actuels.</w:t>
      </w:r>
    </w:p>
    <w:p w14:paraId="2AFFAB26" w14:textId="77777777" w:rsidR="007C0010" w:rsidRDefault="007C0010"/>
    <w:p w14:paraId="458CA6A5" w14:textId="77777777" w:rsidR="007C0010" w:rsidRDefault="007C0010"/>
    <w:p w14:paraId="69A56FDD" w14:textId="562C48C5" w:rsidR="003F0E65" w:rsidRPr="000E2A54" w:rsidRDefault="003F0E65" w:rsidP="003F0E65">
      <w:pPr>
        <w:rPr>
          <w:b/>
          <w:bCs/>
          <w:u w:val="single"/>
        </w:rPr>
      </w:pPr>
      <w:r w:rsidRPr="000E2A54">
        <w:rPr>
          <w:b/>
          <w:bCs/>
          <w:u w:val="single"/>
        </w:rPr>
        <w:t xml:space="preserve">Article 8 – Augmentation, </w:t>
      </w:r>
      <w:r w:rsidR="008D64BC" w:rsidRPr="000E2A54">
        <w:rPr>
          <w:b/>
          <w:bCs/>
          <w:u w:val="single"/>
        </w:rPr>
        <w:t>réduction et amortissement du capital social</w:t>
      </w:r>
    </w:p>
    <w:p w14:paraId="7B171F58" w14:textId="77777777" w:rsidR="00424D42" w:rsidRDefault="00424D42"/>
    <w:p w14:paraId="23853165" w14:textId="3D4CEF67" w:rsidR="008726C7" w:rsidRPr="00E25E50" w:rsidRDefault="0087220F">
      <w:pPr>
        <w:rPr>
          <w:b/>
          <w:bCs/>
        </w:rPr>
      </w:pPr>
      <w:r w:rsidRPr="00E25E50">
        <w:rPr>
          <w:b/>
          <w:bCs/>
        </w:rPr>
        <w:t>8.</w:t>
      </w:r>
      <w:r w:rsidR="00E25E50" w:rsidRPr="00E25E50">
        <w:rPr>
          <w:b/>
          <w:bCs/>
        </w:rPr>
        <w:t xml:space="preserve">1 – </w:t>
      </w:r>
      <w:r w:rsidR="00E25E50" w:rsidRPr="000876E1">
        <w:rPr>
          <w:b/>
          <w:bCs/>
          <w:u w:val="single"/>
        </w:rPr>
        <w:t>Augmentation du capital social</w:t>
      </w:r>
    </w:p>
    <w:p w14:paraId="646FF445" w14:textId="77777777" w:rsidR="00E25E50" w:rsidRDefault="00E25E50" w:rsidP="00E25E50">
      <w:pPr>
        <w:jc w:val="both"/>
      </w:pPr>
    </w:p>
    <w:p w14:paraId="6FD32035" w14:textId="36179568" w:rsidR="00A1315B" w:rsidRDefault="00A1315B" w:rsidP="00A1315B">
      <w:pPr>
        <w:jc w:val="both"/>
      </w:pPr>
      <w:r>
        <w:t>Le capital social de la Société peut être augmenté une ou plusieurs fois par décision des associés prise en Assemblée Générale Extraordinaire, conformément aux dispositions légales et aux stipulations des présents statuts. L'augmentation du capital social peut être réalisée par différentes méthodes, telles que :</w:t>
      </w:r>
    </w:p>
    <w:p w14:paraId="1187865F" w14:textId="77777777" w:rsidR="00A1315B" w:rsidRDefault="00A1315B" w:rsidP="00A1315B">
      <w:pPr>
        <w:jc w:val="both"/>
      </w:pPr>
    </w:p>
    <w:p w14:paraId="173A9A65" w14:textId="0008E9D3" w:rsidR="00A1315B" w:rsidRDefault="00A1315B" w:rsidP="00A1315B">
      <w:pPr>
        <w:pStyle w:val="Paragraphedeliste"/>
        <w:numPr>
          <w:ilvl w:val="0"/>
          <w:numId w:val="43"/>
        </w:numPr>
        <w:jc w:val="both"/>
      </w:pPr>
      <w:r>
        <w:t>L'émission de nouvelles actions : la Société peut émettre de nouvelles actions, qu'elles soient ordinaires ou de préférence, avec ou sans prime d'émission, conformément aux modalités définies par l'Assemblée Générale Extraordinaire.</w:t>
      </w:r>
    </w:p>
    <w:p w14:paraId="3E41CACA" w14:textId="77777777" w:rsidR="00A1315B" w:rsidRDefault="00A1315B" w:rsidP="00A1315B">
      <w:pPr>
        <w:jc w:val="both"/>
      </w:pPr>
    </w:p>
    <w:p w14:paraId="7D0D86C3" w14:textId="251788F7" w:rsidR="00A1315B" w:rsidRDefault="00A1315B" w:rsidP="00A1315B">
      <w:pPr>
        <w:pStyle w:val="Paragraphedeliste"/>
        <w:numPr>
          <w:ilvl w:val="0"/>
          <w:numId w:val="43"/>
        </w:numPr>
        <w:jc w:val="both"/>
      </w:pPr>
      <w:r>
        <w:t>Incorporation de réserves : l'Assemblée Générale Extraordinaire peut décider d'incorporer tout ou partie des réserves, bénéfices ou primes d'émission au capital social, augmentant ainsi la valeur des actions détenues par les associés.</w:t>
      </w:r>
    </w:p>
    <w:p w14:paraId="0AF7EFD0" w14:textId="77777777" w:rsidR="00A1315B" w:rsidRDefault="00A1315B" w:rsidP="00A1315B">
      <w:pPr>
        <w:jc w:val="both"/>
      </w:pPr>
    </w:p>
    <w:p w14:paraId="64B7B389" w14:textId="27CB2F89" w:rsidR="00A1315B" w:rsidRDefault="00A1315B" w:rsidP="00A1315B">
      <w:pPr>
        <w:pStyle w:val="Paragraphedeliste"/>
        <w:numPr>
          <w:ilvl w:val="0"/>
          <w:numId w:val="43"/>
        </w:numPr>
        <w:jc w:val="both"/>
      </w:pPr>
      <w:r>
        <w:t>Apports en numéraire ou en nature : les associés peuvent réaliser des apports supplémentaires en numéraire ou en nature pour souscrire aux nouvelles actions émises dans le cadre de l'augmentation du capital social. Les apports en nature seront évalués conformément aux dispositions légales par un commissaire aux apports.</w:t>
      </w:r>
    </w:p>
    <w:p w14:paraId="766F78B7" w14:textId="77777777" w:rsidR="00A1315B" w:rsidRDefault="00A1315B" w:rsidP="00A1315B">
      <w:pPr>
        <w:jc w:val="both"/>
      </w:pPr>
    </w:p>
    <w:p w14:paraId="2D76FE8A" w14:textId="150E4B95" w:rsidR="00A1315B" w:rsidRDefault="00A1315B" w:rsidP="00A1315B">
      <w:pPr>
        <w:pStyle w:val="Paragraphedeliste"/>
        <w:numPr>
          <w:ilvl w:val="0"/>
          <w:numId w:val="43"/>
        </w:numPr>
        <w:jc w:val="both"/>
      </w:pPr>
      <w:r>
        <w:t>Conversion d'obligations : les obligations convertibles en actions émises par la Société peuvent être converties en capital social selon les conditions prévues lors de leur émission.</w:t>
      </w:r>
    </w:p>
    <w:p w14:paraId="490FC9ED" w14:textId="77777777" w:rsidR="00A1315B" w:rsidRDefault="00A1315B" w:rsidP="00A1315B">
      <w:pPr>
        <w:jc w:val="both"/>
      </w:pPr>
    </w:p>
    <w:p w14:paraId="253AC449" w14:textId="77777777" w:rsidR="00A1315B" w:rsidRDefault="00A1315B" w:rsidP="00A1315B">
      <w:pPr>
        <w:jc w:val="both"/>
      </w:pPr>
      <w:r>
        <w:t>Sauf disposition contraire adoptée en Assemblée Générale Extraordinaire, chaque associé dispose d'un droit préférentiel de souscription aux nouvelles actions émises lors de l'augmentation du capital social, proportionnellement au nombre de ses actions existantes, conformément à l'article L. 225-132 du Code de commerce. Ce droit préférentiel peut être cédé ou renoncé dans les conditions définies par la loi.</w:t>
      </w:r>
    </w:p>
    <w:p w14:paraId="5A88DE96" w14:textId="77777777" w:rsidR="00A1315B" w:rsidRDefault="00A1315B" w:rsidP="00A1315B">
      <w:pPr>
        <w:jc w:val="both"/>
      </w:pPr>
    </w:p>
    <w:p w14:paraId="4FD017ED" w14:textId="77777777" w:rsidR="00A1315B" w:rsidRDefault="00A1315B" w:rsidP="00A1315B">
      <w:pPr>
        <w:jc w:val="both"/>
      </w:pPr>
      <w:r>
        <w:t>L'Assemblée Générale Extraordinaire peut également décider de supprimer ce droit préférentiel, sous réserve de respecter les conditions légales en vigueur, notamment la justification de l'intérêt de cette suppression pour la Société.</w:t>
      </w:r>
    </w:p>
    <w:p w14:paraId="7D32CD77" w14:textId="77777777" w:rsidR="00A1315B" w:rsidRDefault="00A1315B" w:rsidP="00A1315B">
      <w:pPr>
        <w:jc w:val="both"/>
      </w:pPr>
    </w:p>
    <w:p w14:paraId="479E475A" w14:textId="711F4265" w:rsidR="00A1315B" w:rsidRDefault="00A1315B" w:rsidP="00A1315B">
      <w:pPr>
        <w:jc w:val="both"/>
      </w:pPr>
      <w:r>
        <w:t>Les conditions d'émission, de souscription, et le prix des nouvelles actions seront définis par l'Assemblée Générale Extraordinaire des associés. Ces conditions incluront notamment :</w:t>
      </w:r>
    </w:p>
    <w:p w14:paraId="1E242FD9" w14:textId="77777777" w:rsidR="00A1315B" w:rsidRDefault="00A1315B" w:rsidP="00A1315B">
      <w:pPr>
        <w:jc w:val="both"/>
      </w:pPr>
    </w:p>
    <w:p w14:paraId="1B234C2B" w14:textId="77777777" w:rsidR="00A1315B" w:rsidRDefault="00A1315B" w:rsidP="00A1315B">
      <w:pPr>
        <w:pStyle w:val="Paragraphedeliste"/>
        <w:numPr>
          <w:ilvl w:val="0"/>
          <w:numId w:val="43"/>
        </w:numPr>
        <w:jc w:val="both"/>
      </w:pPr>
      <w:r>
        <w:t>Les délais de souscription ;</w:t>
      </w:r>
    </w:p>
    <w:p w14:paraId="2B013DEC" w14:textId="77777777" w:rsidR="00A1315B" w:rsidRDefault="00A1315B" w:rsidP="00A1315B">
      <w:pPr>
        <w:pStyle w:val="Paragraphedeliste"/>
        <w:numPr>
          <w:ilvl w:val="0"/>
          <w:numId w:val="43"/>
        </w:numPr>
        <w:jc w:val="both"/>
      </w:pPr>
      <w:r>
        <w:t>Les modalités de paiement (paiement en une seule fois ou en plusieurs échéances) ;</w:t>
      </w:r>
    </w:p>
    <w:p w14:paraId="2CEFC201" w14:textId="4CCB36C7" w:rsidR="00A1315B" w:rsidRDefault="00A1315B" w:rsidP="00A1315B">
      <w:pPr>
        <w:pStyle w:val="Paragraphedeliste"/>
        <w:numPr>
          <w:ilvl w:val="0"/>
          <w:numId w:val="43"/>
        </w:numPr>
        <w:jc w:val="both"/>
      </w:pPr>
      <w:r>
        <w:lastRenderedPageBreak/>
        <w:t>Le cas échéant, le montant des primes d'émission.</w:t>
      </w:r>
    </w:p>
    <w:p w14:paraId="501B6F64" w14:textId="77777777" w:rsidR="00A1315B" w:rsidRDefault="00A1315B" w:rsidP="00A1315B">
      <w:pPr>
        <w:jc w:val="both"/>
      </w:pPr>
    </w:p>
    <w:p w14:paraId="04F27E07" w14:textId="69B1411A" w:rsidR="00A1315B" w:rsidRDefault="00A1315B" w:rsidP="00A1315B">
      <w:pPr>
        <w:jc w:val="both"/>
      </w:pPr>
      <w:r>
        <w:t>L'Assemblée Générale Extraordinaire veillera à ce que ces conditions respectent les principes d'équité et les dispositions réglementaires en vigueur, garantissant ainsi la protection des droits des associés.</w:t>
      </w:r>
    </w:p>
    <w:p w14:paraId="65D987F7" w14:textId="77777777" w:rsidR="00A1315B" w:rsidRDefault="00A1315B" w:rsidP="00A1315B">
      <w:pPr>
        <w:jc w:val="both"/>
      </w:pPr>
    </w:p>
    <w:p w14:paraId="2F7238F5" w14:textId="77777777" w:rsidR="00A1315B" w:rsidRDefault="00A1315B" w:rsidP="00A1315B">
      <w:pPr>
        <w:jc w:val="both"/>
      </w:pPr>
      <w:r>
        <w:t>Les souscriptions aux nouvelles actions devront être intégralement libérées, selon les modalités fixées par l'Assemblée Générale Extraordinaire. Les versements peuvent être échelonnés conformément à un calendrier de paiement déterminé par l'Assemblée. En cas de non-respect des modalités de paiement, l'associé concerné pourra être déchu de son droit à souscription, et les actions non libérées pourront être réattribuées dans les conditions légales et statutaires.</w:t>
      </w:r>
    </w:p>
    <w:p w14:paraId="4BFFE6F8" w14:textId="77777777" w:rsidR="00A1315B" w:rsidRDefault="00A1315B" w:rsidP="00A1315B">
      <w:pPr>
        <w:jc w:val="both"/>
      </w:pPr>
    </w:p>
    <w:p w14:paraId="1CF17F34" w14:textId="77777777" w:rsidR="00A1315B" w:rsidRDefault="00A1315B" w:rsidP="00A1315B">
      <w:pPr>
        <w:jc w:val="both"/>
      </w:pPr>
      <w:r>
        <w:t>Si l'augmentation de capital est réalisée par des apports en nature, un commissaire aux apports sera désigné conformément aux dispositions de l'article L. 225-8 du Code de commerce, pour évaluer la valeur des biens apportés. Son rapport sera soumis à l'approbation de l'Assemblée Générale Extraordinaire et annexé aux présents statuts.</w:t>
      </w:r>
    </w:p>
    <w:p w14:paraId="77A9B2BF" w14:textId="77777777" w:rsidR="00A1315B" w:rsidRDefault="00A1315B" w:rsidP="00A1315B">
      <w:pPr>
        <w:jc w:val="both"/>
      </w:pPr>
    </w:p>
    <w:p w14:paraId="443B46D1" w14:textId="77777777" w:rsidR="00A1315B" w:rsidRDefault="00A1315B" w:rsidP="00A1315B">
      <w:pPr>
        <w:jc w:val="both"/>
      </w:pPr>
      <w:r>
        <w:t>Concernant les apports en industrie, ceux-ci ne concourent pas à la formation du capital social mais peuvent donner lieu à des actions conférant des droits spécifiques définis dans les présents statuts.</w:t>
      </w:r>
    </w:p>
    <w:p w14:paraId="31189C77" w14:textId="77777777" w:rsidR="00A1315B" w:rsidRDefault="00A1315B" w:rsidP="00A1315B">
      <w:pPr>
        <w:jc w:val="both"/>
      </w:pPr>
    </w:p>
    <w:p w14:paraId="1ACDDFD5" w14:textId="77777777" w:rsidR="00A1315B" w:rsidRDefault="00A1315B" w:rsidP="00A1315B">
      <w:pPr>
        <w:jc w:val="both"/>
      </w:pPr>
      <w:r>
        <w:t>Toute augmentation du capital social entraînera la mise à jour du registre des actions et des droits afférents. Les actionnaires seront informés des modifications apportées à leur participation au capital social et auront le droit de consulter les documents relatifs à l'augmentation de capital, conformément aux dispositions légales en vigueur.</w:t>
      </w:r>
    </w:p>
    <w:p w14:paraId="6710A3BA" w14:textId="77777777" w:rsidR="00A1315B" w:rsidRDefault="00A1315B" w:rsidP="00A1315B">
      <w:pPr>
        <w:jc w:val="both"/>
      </w:pPr>
    </w:p>
    <w:p w14:paraId="0465FD00" w14:textId="77777777" w:rsidR="00A1315B" w:rsidRDefault="00A1315B" w:rsidP="00A1315B">
      <w:pPr>
        <w:jc w:val="both"/>
      </w:pPr>
      <w:r>
        <w:t>Les nouveaux actionnaires, ou ceux ayant souscrit aux nouvelles actions, seront inscrits dans le registre des actions avec mention de leurs droits respectifs.</w:t>
      </w:r>
    </w:p>
    <w:p w14:paraId="57A7A817" w14:textId="77777777" w:rsidR="00A1315B" w:rsidRDefault="00A1315B" w:rsidP="00A1315B">
      <w:pPr>
        <w:jc w:val="both"/>
      </w:pPr>
    </w:p>
    <w:p w14:paraId="4C9C97B7" w14:textId="77777777" w:rsidR="00A1315B" w:rsidRDefault="00A1315B" w:rsidP="00A1315B">
      <w:pPr>
        <w:jc w:val="both"/>
      </w:pPr>
      <w:r>
        <w:t>Les augmentations de capital social seront réalisées dans le respect des droits des associés existants et des intérêts des créanciers de la Société. Avant toute augmentation de capital, la Société prendra les mesures nécessaires pour informer les créanciers et, le cas échéant, leur permettre d'exercer leurs droits de contestation ou de sûreté conformément à l'article L. 225-149 du Code de commerce. L'Assemblée Générale Extraordinaire pourra également décider d'accorder une priorité de souscription aux associés existants pour protéger leur participation au capital.</w:t>
      </w:r>
    </w:p>
    <w:p w14:paraId="2E75296A" w14:textId="77777777" w:rsidR="00A1315B" w:rsidRDefault="00A1315B" w:rsidP="00A1315B">
      <w:pPr>
        <w:jc w:val="both"/>
      </w:pPr>
    </w:p>
    <w:p w14:paraId="11A44C4B" w14:textId="7346C819" w:rsidR="008370DC" w:rsidRDefault="00A1315B" w:rsidP="00A1315B">
      <w:pPr>
        <w:jc w:val="both"/>
      </w:pPr>
      <w:r>
        <w:t>Toute décision d'augmentation du capital social sera suivie des formalités légales et administratives nécessaires, y compris l'enregistrement de la modification des statuts au Registre du Commerce et des Sociétés (RCS) et la publication dans un journal d'annonces légales. Ces formalités visent à rendre l'augmentation de capital opposable aux tiers et à garantir la transparence de l'opération vis-à-vis des actionnaires, des créanciers et du public.</w:t>
      </w:r>
    </w:p>
    <w:p w14:paraId="7D775C7E" w14:textId="77777777" w:rsidR="00A1315B" w:rsidRDefault="00A1315B" w:rsidP="00A1315B"/>
    <w:p w14:paraId="6DDCC086" w14:textId="4BDC23FC" w:rsidR="008370DC" w:rsidRPr="000876E1" w:rsidRDefault="00E25E50">
      <w:pPr>
        <w:rPr>
          <w:b/>
          <w:bCs/>
          <w:u w:val="single"/>
        </w:rPr>
      </w:pPr>
      <w:r w:rsidRPr="00E25E50">
        <w:rPr>
          <w:b/>
          <w:bCs/>
        </w:rPr>
        <w:t xml:space="preserve">8.2 – </w:t>
      </w:r>
      <w:r w:rsidR="008370DC" w:rsidRPr="000876E1">
        <w:rPr>
          <w:b/>
          <w:bCs/>
          <w:u w:val="single"/>
        </w:rPr>
        <w:t>Réduction du capital social</w:t>
      </w:r>
    </w:p>
    <w:p w14:paraId="776B61F2" w14:textId="77777777" w:rsidR="008370DC" w:rsidRPr="00084486" w:rsidRDefault="008370DC"/>
    <w:p w14:paraId="67855245" w14:textId="77777777" w:rsidR="00854C41" w:rsidRDefault="00854C41" w:rsidP="00854C41">
      <w:pPr>
        <w:jc w:val="both"/>
      </w:pPr>
      <w:r>
        <w:t xml:space="preserve">Le capital social de la Société peut être réduit, à une ou plusieurs reprises, par décision de l'Assemblée Générale Extraordinaire des associés, conformément aux dispositions légales et aux stipulations des présents statuts. La réduction de capital peut concerner </w:t>
      </w:r>
      <w:r>
        <w:lastRenderedPageBreak/>
        <w:t>tout ou partie du capital social et doit être décidée dans l'intérêt de la Société, tout en respectant les droits des associés.</w:t>
      </w:r>
    </w:p>
    <w:p w14:paraId="00B218E2" w14:textId="77777777" w:rsidR="00854C41" w:rsidRDefault="00854C41" w:rsidP="00854C41">
      <w:pPr>
        <w:jc w:val="both"/>
      </w:pPr>
    </w:p>
    <w:p w14:paraId="50ED494C" w14:textId="6B4D27B0" w:rsidR="00854C41" w:rsidRDefault="00854C41" w:rsidP="00854C41">
      <w:pPr>
        <w:jc w:val="both"/>
      </w:pPr>
      <w:r>
        <w:t>La réduction de capital peut être effectuée pour diverses raisons, notamment, sans s'y limiter :</w:t>
      </w:r>
    </w:p>
    <w:p w14:paraId="3A21BEB4" w14:textId="77777777" w:rsidR="00854C41" w:rsidRDefault="00854C41" w:rsidP="00854C41">
      <w:pPr>
        <w:jc w:val="both"/>
      </w:pPr>
    </w:p>
    <w:p w14:paraId="3B9DCDEB" w14:textId="39167E3A" w:rsidR="00854C41" w:rsidRDefault="00854C41" w:rsidP="00854C41">
      <w:pPr>
        <w:pStyle w:val="Paragraphedeliste"/>
        <w:numPr>
          <w:ilvl w:val="0"/>
          <w:numId w:val="43"/>
        </w:numPr>
        <w:jc w:val="both"/>
      </w:pPr>
      <w:r>
        <w:t>Compensation des pertes : La réduction de capital peut être décidée pour absorber les pertes accumulées, permettant ainsi de rétablir l'équilibre financier de la Société, conformément aux articles L. 225-204 et L. 225-248 du Code de commerce ;</w:t>
      </w:r>
    </w:p>
    <w:p w14:paraId="2FF171A3" w14:textId="77777777" w:rsidR="00854C41" w:rsidRDefault="00854C41" w:rsidP="00854C41">
      <w:pPr>
        <w:jc w:val="both"/>
      </w:pPr>
    </w:p>
    <w:p w14:paraId="5CA135B5" w14:textId="7FBBD648" w:rsidR="00854C41" w:rsidRDefault="00854C41" w:rsidP="00854C41">
      <w:pPr>
        <w:pStyle w:val="Paragraphedeliste"/>
        <w:numPr>
          <w:ilvl w:val="0"/>
          <w:numId w:val="43"/>
        </w:numPr>
        <w:jc w:val="both"/>
      </w:pPr>
      <w:r>
        <w:t>Remboursement aux associés : Le capital peut être réduit pour procéder à un remboursement partiel ou total des apports aux associés, selon les modalités définies par l'Assemblée Générale Extraordinaire et dans le respect des conditions légales prévues par l'article L. 225-207 du Code de commerce ;</w:t>
      </w:r>
    </w:p>
    <w:p w14:paraId="2F964323" w14:textId="77777777" w:rsidR="00854C41" w:rsidRDefault="00854C41" w:rsidP="00854C41">
      <w:pPr>
        <w:jc w:val="both"/>
      </w:pPr>
    </w:p>
    <w:p w14:paraId="329A5C26" w14:textId="5AE69D9F" w:rsidR="00854C41" w:rsidRDefault="00854C41" w:rsidP="00854C41">
      <w:pPr>
        <w:pStyle w:val="Paragraphedeliste"/>
        <w:numPr>
          <w:ilvl w:val="0"/>
          <w:numId w:val="43"/>
        </w:numPr>
        <w:jc w:val="both"/>
      </w:pPr>
      <w:r>
        <w:t>Restructuration de la Société : La réduction de capital peut être nécessaire dans le cadre d'une réorganisation de la structure de la Société, que ce soit pour ajuster la répartition des actions ou pour simplifier la structure du capital.</w:t>
      </w:r>
    </w:p>
    <w:p w14:paraId="66CDEDC0" w14:textId="77777777" w:rsidR="00854C41" w:rsidRDefault="00854C41" w:rsidP="00854C41">
      <w:pPr>
        <w:jc w:val="both"/>
      </w:pPr>
    </w:p>
    <w:p w14:paraId="0526D7B0" w14:textId="77777777" w:rsidR="00854C41" w:rsidRDefault="00854C41" w:rsidP="00854C41">
      <w:pPr>
        <w:jc w:val="both"/>
      </w:pPr>
      <w:r>
        <w:t>Toute réduction de capital doit être effectuée dans le respect de l'égalité entre les associés, sauf si une dérogation est expressément prévue par la loi ou décidée par l'Assemblée Générale Extraordinaire, avec justification de son intérêt pour la Société.</w:t>
      </w:r>
    </w:p>
    <w:p w14:paraId="3E2D34DC" w14:textId="77777777" w:rsidR="00854C41" w:rsidRDefault="00854C41" w:rsidP="00854C41">
      <w:pPr>
        <w:jc w:val="both"/>
      </w:pPr>
    </w:p>
    <w:p w14:paraId="414FD2B3" w14:textId="77777777" w:rsidR="00854C41" w:rsidRDefault="00854C41" w:rsidP="00854C41">
      <w:pPr>
        <w:jc w:val="both"/>
      </w:pPr>
      <w:r>
        <w:t>Conformément aux dispositions de l'article L. 225-205 du Code de commerce, une protection adéquate sera accordée aux créanciers de la Société lors de toute réduction de capital. Les créanciers dont la créance est antérieure à la date de publication de la décision de réduction du capital peuvent, dans le délai légal, faire opposition à la réduction si celle-ci porte atteinte à leurs intérêts. En cas d'opposition, la réduction ne pourra être réalisée qu'après accord des créanciers ou décision judiciaire rejetant l'opposition.</w:t>
      </w:r>
    </w:p>
    <w:p w14:paraId="2E52E51C" w14:textId="77777777" w:rsidR="00854C41" w:rsidRDefault="00854C41" w:rsidP="00854C41">
      <w:pPr>
        <w:jc w:val="both"/>
      </w:pPr>
    </w:p>
    <w:p w14:paraId="63AC3F17" w14:textId="0CAAF4BD" w:rsidR="00854C41" w:rsidRDefault="00854C41" w:rsidP="00854C41">
      <w:pPr>
        <w:jc w:val="both"/>
      </w:pPr>
      <w:r>
        <w:t>La décision de réduction du capital, prise par l'Assemblée Générale Extraordinaire, spécifiera les modalités de mise en œuvre, y compris :</w:t>
      </w:r>
    </w:p>
    <w:p w14:paraId="61FD3DE1" w14:textId="77777777" w:rsidR="00854C41" w:rsidRDefault="00854C41" w:rsidP="00854C41">
      <w:pPr>
        <w:jc w:val="both"/>
      </w:pPr>
    </w:p>
    <w:p w14:paraId="4B3BC97D" w14:textId="772C4354" w:rsidR="00854C41" w:rsidRDefault="00854C41" w:rsidP="00854C41">
      <w:pPr>
        <w:pStyle w:val="Paragraphedeliste"/>
        <w:numPr>
          <w:ilvl w:val="0"/>
          <w:numId w:val="43"/>
        </w:numPr>
        <w:jc w:val="both"/>
      </w:pPr>
      <w:r>
        <w:t>Le montant de la réduction : indication précise du montant par lequel le capital social sera réduit ;</w:t>
      </w:r>
    </w:p>
    <w:p w14:paraId="4FAD97B3" w14:textId="77777777" w:rsidR="00854C41" w:rsidRDefault="00854C41" w:rsidP="00854C41">
      <w:pPr>
        <w:jc w:val="both"/>
      </w:pPr>
    </w:p>
    <w:p w14:paraId="51A19F51" w14:textId="787D0537" w:rsidR="00854C41" w:rsidRDefault="00854C41" w:rsidP="00854C41">
      <w:pPr>
        <w:pStyle w:val="Paragraphedeliste"/>
        <w:numPr>
          <w:ilvl w:val="0"/>
          <w:numId w:val="43"/>
        </w:numPr>
        <w:jc w:val="both"/>
      </w:pPr>
      <w:r>
        <w:t>Les actions concernées : désignation des actions ou catégories d'actions affectées par la réduction, ainsi que les modalités de traitement des fractions d'actions, le cas échéant ;</w:t>
      </w:r>
    </w:p>
    <w:p w14:paraId="4069D8D7" w14:textId="77777777" w:rsidR="00854C41" w:rsidRDefault="00854C41" w:rsidP="00854C41">
      <w:pPr>
        <w:jc w:val="both"/>
      </w:pPr>
    </w:p>
    <w:p w14:paraId="37B097F5" w14:textId="56FFE142" w:rsidR="00854C41" w:rsidRDefault="00854C41" w:rsidP="00854C41">
      <w:pPr>
        <w:pStyle w:val="Paragraphedeliste"/>
        <w:numPr>
          <w:ilvl w:val="0"/>
          <w:numId w:val="43"/>
        </w:numPr>
        <w:jc w:val="both"/>
      </w:pPr>
      <w:r>
        <w:t>Le calendrier d'exécution : délais et étapes de réalisation de la réduction du capital, incluant les dates clés pour sa mise en œuvre.</w:t>
      </w:r>
    </w:p>
    <w:p w14:paraId="0CC26268" w14:textId="77777777" w:rsidR="00854C41" w:rsidRDefault="00854C41" w:rsidP="00854C41">
      <w:pPr>
        <w:jc w:val="both"/>
      </w:pPr>
    </w:p>
    <w:p w14:paraId="4B99933E" w14:textId="77777777" w:rsidR="00854C41" w:rsidRDefault="00854C41" w:rsidP="00854C41">
      <w:pPr>
        <w:jc w:val="both"/>
      </w:pPr>
      <w:r>
        <w:t>Si la réduction de capital est effectuée par rachat d'actions, l'Assemblée Générale Extraordinaire déterminera les modalités de rachat, y compris :</w:t>
      </w:r>
    </w:p>
    <w:p w14:paraId="5DB29D45" w14:textId="77777777" w:rsidR="00854C41" w:rsidRDefault="00854C41" w:rsidP="00854C41">
      <w:pPr>
        <w:jc w:val="both"/>
      </w:pPr>
    </w:p>
    <w:p w14:paraId="2848418D" w14:textId="54D1D514" w:rsidR="00854C41" w:rsidRDefault="00854C41" w:rsidP="00854C41">
      <w:pPr>
        <w:pStyle w:val="Paragraphedeliste"/>
        <w:numPr>
          <w:ilvl w:val="0"/>
          <w:numId w:val="43"/>
        </w:numPr>
        <w:jc w:val="both"/>
      </w:pPr>
      <w:r>
        <w:t>Le prix de rachat : le prix auquel les actions seront rachetées par la Société, fixé selon une évaluation équitable et en conformité avec les normes légales ;</w:t>
      </w:r>
    </w:p>
    <w:p w14:paraId="77077DC2" w14:textId="77777777" w:rsidR="00854C41" w:rsidRDefault="00854C41" w:rsidP="00854C41">
      <w:pPr>
        <w:jc w:val="both"/>
      </w:pPr>
    </w:p>
    <w:p w14:paraId="75707CE0" w14:textId="7566AC97" w:rsidR="00854C41" w:rsidRDefault="00854C41" w:rsidP="00854C41">
      <w:pPr>
        <w:pStyle w:val="Paragraphedeliste"/>
        <w:numPr>
          <w:ilvl w:val="0"/>
          <w:numId w:val="43"/>
        </w:numPr>
        <w:jc w:val="both"/>
      </w:pPr>
      <w:r>
        <w:t>Les conditions de rachat : les conditions spécifiques de rachat, y compris le nombre d'actions à racheter, les modalités de paiement aux actionnaires et les critères de sélection des actions rachetées si tous les actionnaires ne participent pas à l'opération.</w:t>
      </w:r>
    </w:p>
    <w:p w14:paraId="777391E3" w14:textId="77777777" w:rsidR="00854C41" w:rsidRDefault="00854C41" w:rsidP="00854C41">
      <w:pPr>
        <w:jc w:val="both"/>
      </w:pPr>
    </w:p>
    <w:p w14:paraId="3D77E314" w14:textId="77777777" w:rsidR="00854C41" w:rsidRDefault="00854C41" w:rsidP="00854C41">
      <w:pPr>
        <w:jc w:val="both"/>
      </w:pPr>
      <w:r>
        <w:t>En cas de remboursement du capital aux associés, l'Assemblée Générale Extraordinaire définira clairement les modalités et conditions de paiement, en veillant à ce que :</w:t>
      </w:r>
    </w:p>
    <w:p w14:paraId="3B4F599F" w14:textId="77777777" w:rsidR="00854C41" w:rsidRDefault="00854C41" w:rsidP="00854C41">
      <w:pPr>
        <w:jc w:val="both"/>
      </w:pPr>
    </w:p>
    <w:p w14:paraId="2C772AE7" w14:textId="77777777" w:rsidR="00854C41" w:rsidRDefault="00854C41" w:rsidP="00854C41">
      <w:pPr>
        <w:pStyle w:val="Paragraphedeliste"/>
        <w:numPr>
          <w:ilvl w:val="0"/>
          <w:numId w:val="43"/>
        </w:numPr>
        <w:jc w:val="both"/>
      </w:pPr>
      <w:r>
        <w:t>La situation financière de la Société soit préservée après le remboursement ;</w:t>
      </w:r>
    </w:p>
    <w:p w14:paraId="7551E92F" w14:textId="45962786" w:rsidR="00854C41" w:rsidRDefault="00854C41" w:rsidP="00854C41">
      <w:pPr>
        <w:pStyle w:val="Paragraphedeliste"/>
        <w:numPr>
          <w:ilvl w:val="0"/>
          <w:numId w:val="43"/>
        </w:numPr>
        <w:jc w:val="both"/>
      </w:pPr>
      <w:r>
        <w:t>Les paiements soient effectués de manière équitable et dans les délais fixés, conformément aux modalités prévues par l'Assemblée Générale (par exemple, versement en une fois ou échelonné).</w:t>
      </w:r>
    </w:p>
    <w:p w14:paraId="4039BDEF" w14:textId="77777777" w:rsidR="00854C41" w:rsidRDefault="00854C41" w:rsidP="00854C41">
      <w:pPr>
        <w:jc w:val="both"/>
      </w:pPr>
    </w:p>
    <w:p w14:paraId="57FA69AD" w14:textId="14642147" w:rsidR="00854C41" w:rsidRDefault="00854C41" w:rsidP="00854C41">
      <w:pPr>
        <w:jc w:val="both"/>
      </w:pPr>
      <w:r>
        <w:t>La réduction du capital social peut entraîner des modifications des droits des associés, notamment en termes de :</w:t>
      </w:r>
    </w:p>
    <w:p w14:paraId="3CB502FD" w14:textId="77777777" w:rsidR="00854C41" w:rsidRDefault="00854C41" w:rsidP="00854C41">
      <w:pPr>
        <w:jc w:val="both"/>
      </w:pPr>
    </w:p>
    <w:p w14:paraId="0119D5D6" w14:textId="77777777" w:rsidR="00854C41" w:rsidRDefault="00854C41" w:rsidP="00854C41">
      <w:pPr>
        <w:pStyle w:val="Paragraphedeliste"/>
        <w:numPr>
          <w:ilvl w:val="0"/>
          <w:numId w:val="43"/>
        </w:numPr>
        <w:jc w:val="both"/>
      </w:pPr>
      <w:r>
        <w:t>Participation au capital : Réduction de la part de chaque associé dans le capital social ;</w:t>
      </w:r>
    </w:p>
    <w:p w14:paraId="619CC519" w14:textId="500C40AC" w:rsidR="00854C41" w:rsidRDefault="00854C41" w:rsidP="00854C41">
      <w:pPr>
        <w:pStyle w:val="Paragraphedeliste"/>
        <w:numPr>
          <w:ilvl w:val="0"/>
          <w:numId w:val="43"/>
        </w:numPr>
        <w:jc w:val="both"/>
      </w:pPr>
      <w:r>
        <w:t>Droits de vote : Ajustement du nombre de droits de vote détenus par chaque associé, en proportion avec la réduction du capital.</w:t>
      </w:r>
    </w:p>
    <w:p w14:paraId="56422D24" w14:textId="77777777" w:rsidR="00854C41" w:rsidRDefault="00854C41" w:rsidP="00854C41">
      <w:pPr>
        <w:jc w:val="both"/>
      </w:pPr>
    </w:p>
    <w:p w14:paraId="43CAAED8" w14:textId="77777777" w:rsidR="00854C41" w:rsidRDefault="00854C41" w:rsidP="00854C41">
      <w:pPr>
        <w:jc w:val="both"/>
      </w:pPr>
      <w:r>
        <w:t>Toutes les modifications des droits des associés seront clairement communiquées et expliquées lors de l'Assemblée Générale Extraordinaire, et ces modifications seront inscrites dans les statuts mis à jour.</w:t>
      </w:r>
    </w:p>
    <w:p w14:paraId="51A27C78" w14:textId="77777777" w:rsidR="00854C41" w:rsidRDefault="00854C41" w:rsidP="00854C41">
      <w:pPr>
        <w:jc w:val="both"/>
      </w:pPr>
    </w:p>
    <w:p w14:paraId="1BBAA93D" w14:textId="4D57DC16" w:rsidR="00854C41" w:rsidRDefault="00854C41" w:rsidP="00854C41">
      <w:pPr>
        <w:jc w:val="both"/>
      </w:pPr>
      <w:r>
        <w:t>Toute réduction du capital social sera suivie des formalités légales et administratives nécessaires, y compris :</w:t>
      </w:r>
    </w:p>
    <w:p w14:paraId="62FB5177" w14:textId="77777777" w:rsidR="00854C41" w:rsidRDefault="00854C41" w:rsidP="00854C41">
      <w:pPr>
        <w:jc w:val="both"/>
      </w:pPr>
    </w:p>
    <w:p w14:paraId="445FEE3F" w14:textId="77777777" w:rsidR="00854C41" w:rsidRDefault="00854C41" w:rsidP="00854C41">
      <w:pPr>
        <w:pStyle w:val="Paragraphedeliste"/>
        <w:numPr>
          <w:ilvl w:val="0"/>
          <w:numId w:val="43"/>
        </w:numPr>
        <w:jc w:val="both"/>
      </w:pPr>
      <w:r>
        <w:t>L’enregistrement de la décision au Registre du Commerce et des Sociétés (RCS) ;</w:t>
      </w:r>
    </w:p>
    <w:p w14:paraId="564A91F6" w14:textId="77777777" w:rsidR="00854C41" w:rsidRDefault="00854C41" w:rsidP="00854C41">
      <w:pPr>
        <w:pStyle w:val="Paragraphedeliste"/>
        <w:numPr>
          <w:ilvl w:val="0"/>
          <w:numId w:val="43"/>
        </w:numPr>
        <w:jc w:val="both"/>
      </w:pPr>
      <w:r>
        <w:t>La publication de la réduction de capital dans un journal d'annonces légales, rendant la décision opposable aux tiers ;</w:t>
      </w:r>
    </w:p>
    <w:p w14:paraId="395173E6" w14:textId="3B72F997" w:rsidR="00854C41" w:rsidRDefault="00854C41" w:rsidP="00854C41">
      <w:pPr>
        <w:pStyle w:val="Paragraphedeliste"/>
        <w:numPr>
          <w:ilvl w:val="0"/>
          <w:numId w:val="43"/>
        </w:numPr>
        <w:jc w:val="both"/>
      </w:pPr>
      <w:r>
        <w:t>La mise à jour des statuts pour refléter la nouvelle structure du capital social.</w:t>
      </w:r>
    </w:p>
    <w:p w14:paraId="04D80F1B" w14:textId="77777777" w:rsidR="00854C41" w:rsidRDefault="00854C41" w:rsidP="00854C41">
      <w:pPr>
        <w:jc w:val="both"/>
      </w:pPr>
    </w:p>
    <w:p w14:paraId="3C8B412F" w14:textId="6FC1FABB" w:rsidR="000876E1" w:rsidRDefault="00854C41" w:rsidP="00854C41">
      <w:pPr>
        <w:jc w:val="both"/>
      </w:pPr>
      <w:r>
        <w:t>Les présents statuts seront modifiés en conséquence pour refléter la nouvelle structure du capital social après sa réduction. Cette modification sera votée lors de l'Assemblée Générale Extraordinaire et fera l'objet des formalités d'enregistrement et de publication nécessaires pour être juridiquement opposable.</w:t>
      </w:r>
    </w:p>
    <w:p w14:paraId="7FBCC480" w14:textId="77777777" w:rsidR="00854C41" w:rsidRPr="00084486" w:rsidRDefault="00854C41" w:rsidP="00854C41"/>
    <w:p w14:paraId="27737701" w14:textId="6950041D" w:rsidR="00645D9B" w:rsidRPr="00E25E50" w:rsidRDefault="00645D9B" w:rsidP="00645D9B">
      <w:pPr>
        <w:rPr>
          <w:b/>
          <w:bCs/>
        </w:rPr>
      </w:pPr>
      <w:r w:rsidRPr="00E25E50">
        <w:rPr>
          <w:b/>
          <w:bCs/>
        </w:rPr>
        <w:t>8.</w:t>
      </w:r>
      <w:r w:rsidR="00CF2C05">
        <w:rPr>
          <w:b/>
          <w:bCs/>
        </w:rPr>
        <w:t>3</w:t>
      </w:r>
      <w:r w:rsidRPr="00E25E50">
        <w:rPr>
          <w:b/>
          <w:bCs/>
        </w:rPr>
        <w:t xml:space="preserve"> – </w:t>
      </w:r>
      <w:r w:rsidRPr="00F73922">
        <w:rPr>
          <w:b/>
          <w:bCs/>
          <w:u w:val="single"/>
        </w:rPr>
        <w:t>Amortissement du capital social</w:t>
      </w:r>
    </w:p>
    <w:p w14:paraId="1E23ED39" w14:textId="77777777" w:rsidR="00645D9B" w:rsidRDefault="00645D9B"/>
    <w:p w14:paraId="4E8F2EB9" w14:textId="77777777" w:rsidR="009E4642" w:rsidRDefault="009E4642" w:rsidP="009E4642">
      <w:pPr>
        <w:jc w:val="both"/>
      </w:pPr>
      <w:r>
        <w:t>La Société peut, conformément aux dispositions légales et statutaires, décider d'amortir tout ou partie de son capital social. Cette décision doit être prise par l'Assemblée Générale Extraordinaire des associés, qui définira les modalités de cette opération. L'amortissement du capital ne doit pas être confondu avec une réduction de capital, bien qu'il puisse en avoir des effets similaires sur la structure financière de la Société.</w:t>
      </w:r>
    </w:p>
    <w:p w14:paraId="66005ABA" w14:textId="77777777" w:rsidR="009E4642" w:rsidRDefault="009E4642" w:rsidP="009E4642">
      <w:pPr>
        <w:jc w:val="both"/>
      </w:pPr>
    </w:p>
    <w:p w14:paraId="06D9617F" w14:textId="3C6E12EE" w:rsidR="009E4642" w:rsidRDefault="009E4642" w:rsidP="009E4642">
      <w:pPr>
        <w:jc w:val="both"/>
      </w:pPr>
      <w:r>
        <w:lastRenderedPageBreak/>
        <w:t>L'amortissement du capital social peut être réalisé pour divers objectifs stratégiques, notamment :</w:t>
      </w:r>
    </w:p>
    <w:p w14:paraId="5C7DF8B0" w14:textId="77777777" w:rsidR="009E4642" w:rsidRDefault="009E4642" w:rsidP="009E4642">
      <w:pPr>
        <w:jc w:val="both"/>
      </w:pPr>
    </w:p>
    <w:p w14:paraId="67BA5093" w14:textId="4ADD1955" w:rsidR="009E4642" w:rsidRDefault="009E4642" w:rsidP="009E4642">
      <w:pPr>
        <w:pStyle w:val="Paragraphedeliste"/>
        <w:numPr>
          <w:ilvl w:val="0"/>
          <w:numId w:val="43"/>
        </w:numPr>
        <w:jc w:val="both"/>
      </w:pPr>
      <w:r>
        <w:t>Faciliter une réorganisation du capital social afin de mieux répondre aux besoins financiers et structurels de la Société ;</w:t>
      </w:r>
    </w:p>
    <w:p w14:paraId="71B21308" w14:textId="77777777" w:rsidR="009E4642" w:rsidRDefault="009E4642" w:rsidP="009E4642">
      <w:pPr>
        <w:jc w:val="both"/>
      </w:pPr>
    </w:p>
    <w:p w14:paraId="57910EDE" w14:textId="115F3E7F" w:rsidR="009E4642" w:rsidRDefault="009E4642" w:rsidP="009E4642">
      <w:pPr>
        <w:pStyle w:val="Paragraphedeliste"/>
        <w:numPr>
          <w:ilvl w:val="0"/>
          <w:numId w:val="43"/>
        </w:numPr>
        <w:jc w:val="both"/>
      </w:pPr>
      <w:r>
        <w:t>Préserver la trésorerie de la Société en libérant des fonds tout en assurant une gestion prudente des ressources financières disponibles ;</w:t>
      </w:r>
    </w:p>
    <w:p w14:paraId="72F44951" w14:textId="77777777" w:rsidR="009E4642" w:rsidRDefault="009E4642" w:rsidP="009E4642">
      <w:pPr>
        <w:jc w:val="both"/>
      </w:pPr>
    </w:p>
    <w:p w14:paraId="20AD8D22" w14:textId="6D8F8D74" w:rsidR="009E4642" w:rsidRDefault="009E4642" w:rsidP="009E4642">
      <w:pPr>
        <w:pStyle w:val="Paragraphedeliste"/>
        <w:numPr>
          <w:ilvl w:val="0"/>
          <w:numId w:val="43"/>
        </w:numPr>
        <w:jc w:val="both"/>
      </w:pPr>
      <w:r>
        <w:t>Optimiser la structure fiscale de la Société, notamment par une réduction de la valeur nominale des actions ou par le rachat d'actions amorties.</w:t>
      </w:r>
    </w:p>
    <w:p w14:paraId="3D0C09A0" w14:textId="77777777" w:rsidR="009E4642" w:rsidRDefault="009E4642" w:rsidP="009E4642">
      <w:pPr>
        <w:jc w:val="both"/>
      </w:pPr>
    </w:p>
    <w:p w14:paraId="11DA026A" w14:textId="77777777" w:rsidR="009E4642" w:rsidRDefault="009E4642" w:rsidP="009E4642">
      <w:pPr>
        <w:jc w:val="both"/>
      </w:pPr>
      <w:r>
        <w:t>Toute autre raison jugée pertinente par l'Assemblée Générale Extraordinaire peut également justifier l'amortissement du capital social.</w:t>
      </w:r>
    </w:p>
    <w:p w14:paraId="739B5454" w14:textId="77777777" w:rsidR="009E4642" w:rsidRDefault="009E4642" w:rsidP="009E4642">
      <w:pPr>
        <w:jc w:val="both"/>
      </w:pPr>
    </w:p>
    <w:p w14:paraId="59CB6364" w14:textId="2F88FB16" w:rsidR="009E4642" w:rsidRDefault="009E4642" w:rsidP="009E4642">
      <w:pPr>
        <w:jc w:val="both"/>
      </w:pPr>
      <w:r>
        <w:t>L'amortissement du capital social pourra être réalisé selon l'une ou plusieurs des méthodes suivantes :</w:t>
      </w:r>
    </w:p>
    <w:p w14:paraId="6AB0D748" w14:textId="77777777" w:rsidR="009E4642" w:rsidRDefault="009E4642" w:rsidP="009E4642">
      <w:pPr>
        <w:jc w:val="both"/>
      </w:pPr>
    </w:p>
    <w:p w14:paraId="746F9458" w14:textId="77777777" w:rsidR="009E4642" w:rsidRDefault="009E4642" w:rsidP="009E4642">
      <w:pPr>
        <w:pStyle w:val="Paragraphedeliste"/>
        <w:numPr>
          <w:ilvl w:val="0"/>
          <w:numId w:val="43"/>
        </w:numPr>
        <w:jc w:val="both"/>
      </w:pPr>
      <w:r>
        <w:t>Réduction de la valeur nominale des actions : diminuer la valeur nominale de chaque action sans modifier le nombre d'actions existantes, dans le respect des dispositions légales relatives à la valeur minimale des actions (article L. 225-204 du Code de commerce) ;</w:t>
      </w:r>
    </w:p>
    <w:p w14:paraId="0C62A715" w14:textId="77777777" w:rsidR="009E4642" w:rsidRDefault="009E4642" w:rsidP="009E4642">
      <w:pPr>
        <w:jc w:val="both"/>
      </w:pPr>
    </w:p>
    <w:p w14:paraId="679A20D0" w14:textId="3E204101" w:rsidR="009E4642" w:rsidRDefault="009E4642" w:rsidP="009E4642">
      <w:pPr>
        <w:pStyle w:val="Paragraphedeliste"/>
        <w:numPr>
          <w:ilvl w:val="0"/>
          <w:numId w:val="43"/>
        </w:numPr>
        <w:jc w:val="both"/>
      </w:pPr>
      <w:r>
        <w:t>Rachat d'actions amorties : la Société peut racheter ses propres actions dans le cadre de l'amortissement, sous réserve de respecter les modalités fixées par l'Assemblée Générale Extraordinaire, y compris le prix de rachat et les conditions financières de l'opération. Les actions ainsi rachetées peuvent être annulées ou conservées en tant qu'actions d'autocontrôle, conformément à l'article L. 225-209 du Code de commerce.</w:t>
      </w:r>
    </w:p>
    <w:p w14:paraId="1EE9AE9F" w14:textId="77777777" w:rsidR="009E4642" w:rsidRDefault="009E4642" w:rsidP="009E4642">
      <w:pPr>
        <w:jc w:val="both"/>
      </w:pPr>
    </w:p>
    <w:p w14:paraId="05DCC230" w14:textId="77777777" w:rsidR="009E4642" w:rsidRDefault="009E4642" w:rsidP="009E4642">
      <w:pPr>
        <w:jc w:val="both"/>
      </w:pPr>
      <w:r>
        <w:t>L'Assemblée Générale Extraordinaire spécifiera le calendrier et les modalités financières de l'amortissement, veillant à ce que l'opération soit réalisée dans l'intérêt de la Société et de ses associés.</w:t>
      </w:r>
    </w:p>
    <w:p w14:paraId="0112564D" w14:textId="77777777" w:rsidR="009E4642" w:rsidRDefault="009E4642" w:rsidP="009E4642">
      <w:pPr>
        <w:jc w:val="both"/>
      </w:pPr>
    </w:p>
    <w:p w14:paraId="1648432E" w14:textId="77777777" w:rsidR="009E4642" w:rsidRDefault="009E4642" w:rsidP="009E4642">
      <w:pPr>
        <w:jc w:val="both"/>
      </w:pPr>
      <w:r>
        <w:t>Conformément aux articles L. 225-205 et L. 225-206 du Code de commerce, l'amortissement du capital social doit tenir compte des droits des créanciers. Une procédure d'opposition sera mise en place, permettant aux créanciers dont les créances sont antérieures à la décision d'amortissement de faire valoir leurs droits. Si une opposition est formée, l'amortissement ne pourra être réalisé qu'après accord avec les créanciers ou rejet de l'opposition par une décision de justice.</w:t>
      </w:r>
    </w:p>
    <w:p w14:paraId="6D45EA50" w14:textId="77777777" w:rsidR="009E4642" w:rsidRDefault="009E4642" w:rsidP="009E4642">
      <w:pPr>
        <w:jc w:val="both"/>
      </w:pPr>
    </w:p>
    <w:p w14:paraId="2842E6BF" w14:textId="77777777" w:rsidR="009E4642" w:rsidRDefault="009E4642" w:rsidP="009E4642">
      <w:pPr>
        <w:jc w:val="both"/>
      </w:pPr>
      <w:r>
        <w:t>Les droits des associés relatifs aux actions amorties seront définis par l'Assemblée Générale Extraordinaire, notamment en ce qui concerne :</w:t>
      </w:r>
    </w:p>
    <w:p w14:paraId="299AEA3B" w14:textId="77777777" w:rsidR="009E4642" w:rsidRDefault="009E4642" w:rsidP="009E4642">
      <w:pPr>
        <w:jc w:val="both"/>
      </w:pPr>
    </w:p>
    <w:p w14:paraId="37189FCB" w14:textId="77777777" w:rsidR="009E4642" w:rsidRDefault="009E4642" w:rsidP="009E4642">
      <w:pPr>
        <w:jc w:val="both"/>
      </w:pPr>
      <w:r>
        <w:t>Versement des sommes dues aux associés en cas de rachat d'actions amorties, selon les conditions fixées par l'Assemblée Générale Extraordinaire, incluant les modalités de paiement et les délais de versement ;</w:t>
      </w:r>
    </w:p>
    <w:p w14:paraId="46B6F7BA" w14:textId="77777777" w:rsidR="009E4642" w:rsidRDefault="009E4642" w:rsidP="009E4642">
      <w:pPr>
        <w:jc w:val="both"/>
      </w:pPr>
    </w:p>
    <w:p w14:paraId="744A7142" w14:textId="77777777" w:rsidR="009E4642" w:rsidRDefault="009E4642" w:rsidP="009E4642">
      <w:pPr>
        <w:jc w:val="both"/>
      </w:pPr>
      <w:r>
        <w:t xml:space="preserve">Réduction de la valeur nominale des actions : Si la valeur nominale des actions est réduite, les droits de vote et de participation aux bénéfices des associés seront ajustés </w:t>
      </w:r>
      <w:r>
        <w:lastRenderedPageBreak/>
        <w:t>en conséquence, mais demeureront proportionnels à leur nouvelle participation dans le capital social.</w:t>
      </w:r>
    </w:p>
    <w:p w14:paraId="66E7F73F" w14:textId="77777777" w:rsidR="009E4642" w:rsidRDefault="009E4642" w:rsidP="009E4642">
      <w:pPr>
        <w:jc w:val="both"/>
      </w:pPr>
    </w:p>
    <w:p w14:paraId="1A996123" w14:textId="77777777" w:rsidR="009E4642" w:rsidRDefault="009E4642" w:rsidP="009E4642">
      <w:pPr>
        <w:jc w:val="both"/>
      </w:pPr>
      <w:r>
        <w:t>Tous les détails de l'opération d'amortissement, incluant ses motifs, ses modalités et ses effets sur la structure du capital et les droits des associés, seront communiqués de manière claire et complète à tous les associés. Une réunion d'information ou une note explicative pourra être organisée pour s'assurer que tous les associés comprennent les implications de l'amortissement.</w:t>
      </w:r>
    </w:p>
    <w:p w14:paraId="09304214" w14:textId="77777777" w:rsidR="009E4642" w:rsidRDefault="009E4642" w:rsidP="009E4642">
      <w:pPr>
        <w:jc w:val="both"/>
      </w:pPr>
    </w:p>
    <w:p w14:paraId="576003CB" w14:textId="54CB1C9F" w:rsidR="009E4642" w:rsidRDefault="009E4642" w:rsidP="009E4642">
      <w:pPr>
        <w:jc w:val="both"/>
      </w:pPr>
      <w:r>
        <w:t>L'amortissement du capital social sera réalisé en respectant toutes les formalités légales et administratives nécessaires, notamment :</w:t>
      </w:r>
    </w:p>
    <w:p w14:paraId="197E62A8" w14:textId="77777777" w:rsidR="009E4642" w:rsidRDefault="009E4642" w:rsidP="009E4642">
      <w:pPr>
        <w:jc w:val="both"/>
      </w:pPr>
    </w:p>
    <w:p w14:paraId="65A1FA80" w14:textId="77777777" w:rsidR="009E4642" w:rsidRDefault="009E4642" w:rsidP="009E4642">
      <w:pPr>
        <w:pStyle w:val="Paragraphedeliste"/>
        <w:numPr>
          <w:ilvl w:val="0"/>
          <w:numId w:val="43"/>
        </w:numPr>
        <w:jc w:val="both"/>
      </w:pPr>
      <w:r>
        <w:t>La modification des statuts pour refléter les changements intervenus dans la structure du capital social ;</w:t>
      </w:r>
    </w:p>
    <w:p w14:paraId="4D13DED5" w14:textId="77777777" w:rsidR="009E4642" w:rsidRDefault="009E4642" w:rsidP="009E4642">
      <w:pPr>
        <w:pStyle w:val="Paragraphedeliste"/>
        <w:numPr>
          <w:ilvl w:val="0"/>
          <w:numId w:val="43"/>
        </w:numPr>
        <w:jc w:val="both"/>
      </w:pPr>
      <w:r>
        <w:t>L’enregistrement de la modification au Registre du Commerce et des Sociétés (RCS) ;</w:t>
      </w:r>
    </w:p>
    <w:p w14:paraId="2FA4FF4B" w14:textId="2C8D41C3" w:rsidR="009E4642" w:rsidRDefault="009E4642" w:rsidP="009E4642">
      <w:pPr>
        <w:pStyle w:val="Paragraphedeliste"/>
        <w:numPr>
          <w:ilvl w:val="0"/>
          <w:numId w:val="43"/>
        </w:numPr>
        <w:jc w:val="both"/>
      </w:pPr>
      <w:r>
        <w:t>La publication de l'amortissement dans un journal d'annonces légales, rendant l'opération opposable aux tiers.</w:t>
      </w:r>
    </w:p>
    <w:p w14:paraId="67E2BF67" w14:textId="77777777" w:rsidR="009E4642" w:rsidRDefault="009E4642" w:rsidP="009E4642">
      <w:pPr>
        <w:jc w:val="both"/>
      </w:pPr>
    </w:p>
    <w:p w14:paraId="247BA705" w14:textId="242C4463" w:rsidR="00F73922" w:rsidRDefault="009E4642" w:rsidP="009E4642">
      <w:pPr>
        <w:jc w:val="both"/>
      </w:pPr>
      <w:r>
        <w:t>Les statuts de la Société seront modifiés pour refléter la nouvelle structure du capital social après l'amortissement. Cette modification sera adoptée lors de l'Assemblée Générale Extraordinaire ayant approuvé l'amortissement et sera enregistrée conformément aux dispositions légales.</w:t>
      </w:r>
    </w:p>
    <w:p w14:paraId="51484C6D" w14:textId="77777777" w:rsidR="009E4642" w:rsidRDefault="009E4642" w:rsidP="009E4642"/>
    <w:p w14:paraId="1BC35FDF" w14:textId="3879148A" w:rsidR="00486F81" w:rsidRPr="00E25E50" w:rsidRDefault="00486F81" w:rsidP="00486F81">
      <w:pPr>
        <w:rPr>
          <w:b/>
          <w:bCs/>
        </w:rPr>
      </w:pPr>
      <w:r w:rsidRPr="00E25E50">
        <w:rPr>
          <w:b/>
          <w:bCs/>
        </w:rPr>
        <w:t>8.</w:t>
      </w:r>
      <w:r w:rsidR="00607F88">
        <w:rPr>
          <w:b/>
          <w:bCs/>
        </w:rPr>
        <w:t>4</w:t>
      </w:r>
      <w:r w:rsidRPr="00E25E50">
        <w:rPr>
          <w:b/>
          <w:bCs/>
        </w:rPr>
        <w:t xml:space="preserve"> – </w:t>
      </w:r>
      <w:r w:rsidR="0096028F" w:rsidRPr="0096028F">
        <w:rPr>
          <w:b/>
          <w:bCs/>
          <w:u w:val="single"/>
        </w:rPr>
        <w:t xml:space="preserve">Délégation de </w:t>
      </w:r>
      <w:r w:rsidR="0096028F">
        <w:rPr>
          <w:b/>
          <w:bCs/>
          <w:u w:val="single"/>
        </w:rPr>
        <w:t>p</w:t>
      </w:r>
      <w:r w:rsidR="0096028F" w:rsidRPr="0096028F">
        <w:rPr>
          <w:b/>
          <w:bCs/>
          <w:u w:val="single"/>
        </w:rPr>
        <w:t>ouvoir au Président pour l'</w:t>
      </w:r>
      <w:r w:rsidR="0096028F">
        <w:rPr>
          <w:b/>
          <w:bCs/>
          <w:u w:val="single"/>
        </w:rPr>
        <w:t>a</w:t>
      </w:r>
      <w:r w:rsidR="0096028F" w:rsidRPr="0096028F">
        <w:rPr>
          <w:b/>
          <w:bCs/>
          <w:u w:val="single"/>
        </w:rPr>
        <w:t xml:space="preserve">ugmentation ou la </w:t>
      </w:r>
      <w:r w:rsidR="0096028F">
        <w:rPr>
          <w:b/>
          <w:bCs/>
          <w:u w:val="single"/>
        </w:rPr>
        <w:t>r</w:t>
      </w:r>
      <w:r w:rsidR="0096028F" w:rsidRPr="0096028F">
        <w:rPr>
          <w:b/>
          <w:bCs/>
          <w:u w:val="single"/>
        </w:rPr>
        <w:t xml:space="preserve">éduction du </w:t>
      </w:r>
      <w:r w:rsidR="0096028F">
        <w:rPr>
          <w:b/>
          <w:bCs/>
          <w:u w:val="single"/>
        </w:rPr>
        <w:t>c</w:t>
      </w:r>
      <w:r w:rsidR="0096028F" w:rsidRPr="0096028F">
        <w:rPr>
          <w:b/>
          <w:bCs/>
          <w:u w:val="single"/>
        </w:rPr>
        <w:t xml:space="preserve">apital </w:t>
      </w:r>
      <w:r w:rsidR="0096028F">
        <w:rPr>
          <w:b/>
          <w:bCs/>
          <w:u w:val="single"/>
        </w:rPr>
        <w:t>s</w:t>
      </w:r>
      <w:r w:rsidR="0096028F" w:rsidRPr="0096028F">
        <w:rPr>
          <w:b/>
          <w:bCs/>
          <w:u w:val="single"/>
        </w:rPr>
        <w:t>ocial</w:t>
      </w:r>
    </w:p>
    <w:p w14:paraId="77C6E565" w14:textId="77777777" w:rsidR="00F73922" w:rsidRDefault="00F73922"/>
    <w:p w14:paraId="2FEBC51C" w14:textId="77777777" w:rsidR="00011FC6" w:rsidRDefault="00011FC6" w:rsidP="00011FC6">
      <w:pPr>
        <w:jc w:val="both"/>
      </w:pPr>
      <w:r>
        <w:t>L'Assemblée Générale Extraordinaire des associés peut, par une résolution spéciale adoptée à la majorité requise, déléguer au Président de la Société le pouvoir de décider et de réaliser une ou plusieurs augmentations ou réductions du capital social, dans les limites fixées par la loi et les présents statuts. Cette délégation de pouvoir est encadrée par les conditions définies dans la résolution adoptée, qui doit notamment préciser les limites d'action du Président.</w:t>
      </w:r>
    </w:p>
    <w:p w14:paraId="02F58D0E" w14:textId="77777777" w:rsidR="00011FC6" w:rsidRDefault="00011FC6" w:rsidP="00011FC6">
      <w:pPr>
        <w:jc w:val="both"/>
      </w:pPr>
    </w:p>
    <w:p w14:paraId="713EF085" w14:textId="77777777" w:rsidR="00011FC6" w:rsidRDefault="00011FC6" w:rsidP="00011FC6">
      <w:pPr>
        <w:jc w:val="both"/>
      </w:pPr>
      <w:r>
        <w:t>La résolution de l'Assemblée Générale Extraordinaire déléguant ces pouvoirs au Président devra spécifier clairement :</w:t>
      </w:r>
    </w:p>
    <w:p w14:paraId="169E007A" w14:textId="77777777" w:rsidR="00011FC6" w:rsidRDefault="00011FC6" w:rsidP="00011FC6">
      <w:pPr>
        <w:jc w:val="both"/>
      </w:pPr>
    </w:p>
    <w:p w14:paraId="6EAB8224" w14:textId="77777777" w:rsidR="00011FC6" w:rsidRDefault="00011FC6" w:rsidP="00011FC6">
      <w:pPr>
        <w:pStyle w:val="Paragraphedeliste"/>
        <w:numPr>
          <w:ilvl w:val="0"/>
          <w:numId w:val="43"/>
        </w:numPr>
        <w:jc w:val="both"/>
      </w:pPr>
      <w:r>
        <w:t>Le plafond maximum de l'augmentation ou de la réduction du capital social, en termes de montant ou de pourcentage du capital existant ;</w:t>
      </w:r>
    </w:p>
    <w:p w14:paraId="54A103BE" w14:textId="77777777" w:rsidR="00011FC6" w:rsidRDefault="00011FC6" w:rsidP="00011FC6">
      <w:pPr>
        <w:pStyle w:val="Paragraphedeliste"/>
        <w:numPr>
          <w:ilvl w:val="0"/>
          <w:numId w:val="43"/>
        </w:numPr>
        <w:jc w:val="both"/>
      </w:pPr>
      <w:r>
        <w:t>La période de validité de la délégation, conformément à l'article L. 225-129-2 du Code de commerce, qui ne peut excéder 26 mois pour les augmentations de capital ;</w:t>
      </w:r>
    </w:p>
    <w:p w14:paraId="64BDEEAB" w14:textId="3BE82A06" w:rsidR="00011FC6" w:rsidRDefault="00011FC6" w:rsidP="00011FC6">
      <w:pPr>
        <w:pStyle w:val="Paragraphedeliste"/>
        <w:numPr>
          <w:ilvl w:val="0"/>
          <w:numId w:val="43"/>
        </w:numPr>
        <w:jc w:val="both"/>
      </w:pPr>
      <w:r>
        <w:t>Les conditions d'exercice de ce pouvoir, incluant les modalités spécifiques (émission de nouvelles actions, incorporation de réserves, réduction par rachat d'actions, etc.) et les contraintes financières ou légales à respecter.</w:t>
      </w:r>
    </w:p>
    <w:p w14:paraId="29CB5749" w14:textId="77777777" w:rsidR="00011FC6" w:rsidRDefault="00011FC6" w:rsidP="00011FC6">
      <w:pPr>
        <w:jc w:val="both"/>
      </w:pPr>
    </w:p>
    <w:p w14:paraId="14A3A343" w14:textId="58AC4E07" w:rsidR="00011FC6" w:rsidRDefault="00011FC6" w:rsidP="00011FC6">
      <w:pPr>
        <w:jc w:val="both"/>
      </w:pPr>
      <w:r>
        <w:t>Dans le cadre de cette délégation, le Président doit rendre compte régulièrement de l'exercice de ces pouvoirs au Conseil d'Administration ou au Conseil de Surveillance, s'ils existent, ou à défaut aux associés. Le rapport présenté par le Président doit inclure :</w:t>
      </w:r>
    </w:p>
    <w:p w14:paraId="64BB0500" w14:textId="77777777" w:rsidR="00011FC6" w:rsidRDefault="00011FC6" w:rsidP="00011FC6">
      <w:pPr>
        <w:jc w:val="both"/>
      </w:pPr>
    </w:p>
    <w:p w14:paraId="40233FD6" w14:textId="77777777" w:rsidR="00011FC6" w:rsidRDefault="00011FC6" w:rsidP="00011FC6">
      <w:pPr>
        <w:pStyle w:val="Paragraphedeliste"/>
        <w:numPr>
          <w:ilvl w:val="0"/>
          <w:numId w:val="43"/>
        </w:numPr>
        <w:jc w:val="both"/>
      </w:pPr>
      <w:r>
        <w:t>Le montant des augmentations ou réductions de capital réalisées ;</w:t>
      </w:r>
    </w:p>
    <w:p w14:paraId="3D49C9DB" w14:textId="77777777" w:rsidR="00011FC6" w:rsidRDefault="00011FC6" w:rsidP="00011FC6">
      <w:pPr>
        <w:pStyle w:val="Paragraphedeliste"/>
        <w:numPr>
          <w:ilvl w:val="0"/>
          <w:numId w:val="43"/>
        </w:numPr>
        <w:jc w:val="both"/>
      </w:pPr>
      <w:r>
        <w:t>Les méthodes employées pour ces opérations (émission d'actions, incorporation de réserves, etc.) ;</w:t>
      </w:r>
    </w:p>
    <w:p w14:paraId="39BDF78E" w14:textId="28B4DB32" w:rsidR="00011FC6" w:rsidRDefault="00011FC6" w:rsidP="00011FC6">
      <w:pPr>
        <w:pStyle w:val="Paragraphedeliste"/>
        <w:numPr>
          <w:ilvl w:val="0"/>
          <w:numId w:val="43"/>
        </w:numPr>
        <w:jc w:val="both"/>
      </w:pPr>
      <w:r>
        <w:t>L'impact des opérations sur la structure du capital social et les droits des associés.</w:t>
      </w:r>
    </w:p>
    <w:p w14:paraId="5226C231" w14:textId="77777777" w:rsidR="00011FC6" w:rsidRDefault="00011FC6" w:rsidP="00011FC6">
      <w:pPr>
        <w:jc w:val="both"/>
      </w:pPr>
    </w:p>
    <w:p w14:paraId="47CEDBE6" w14:textId="52D1B558" w:rsidR="00011FC6" w:rsidRDefault="00011FC6" w:rsidP="00011FC6">
      <w:pPr>
        <w:jc w:val="both"/>
      </w:pPr>
      <w:r>
        <w:t>Toute décision prise par le Président en vertu de cette délégation doit respecter le droit préférentiel de souscription des associés prévu par l'article L. 225-132 du Code de commerce. Toutefois, ce droit préférentiel peut être supprimé ou limité si l'Assemblée Générale Extraordinaire en décide ainsi, conformément à l'article L. 225-135 du Code de commerce et dans le respect des conditions légales.</w:t>
      </w:r>
    </w:p>
    <w:p w14:paraId="65D6F42C" w14:textId="77777777" w:rsidR="00011FC6" w:rsidRDefault="00011FC6" w:rsidP="00011FC6">
      <w:pPr>
        <w:jc w:val="both"/>
      </w:pPr>
    </w:p>
    <w:p w14:paraId="0C2D8050" w14:textId="10F89B92" w:rsidR="00011FC6" w:rsidRDefault="00011FC6" w:rsidP="00011FC6">
      <w:pPr>
        <w:jc w:val="both"/>
      </w:pPr>
      <w:r>
        <w:t>Le Président est tenu d'informer les associés dans les plus brefs délais de toute décision prise en vertu de la délégation concernant l'augmentation ou la réduction du capital social. Cette communication devra inclure :</w:t>
      </w:r>
    </w:p>
    <w:p w14:paraId="48A03B1B" w14:textId="77777777" w:rsidR="00011FC6" w:rsidRDefault="00011FC6" w:rsidP="00011FC6">
      <w:pPr>
        <w:jc w:val="both"/>
      </w:pPr>
    </w:p>
    <w:p w14:paraId="10A73AD7" w14:textId="77777777" w:rsidR="00011FC6" w:rsidRDefault="00011FC6" w:rsidP="00011FC6">
      <w:pPr>
        <w:pStyle w:val="Paragraphedeliste"/>
        <w:numPr>
          <w:ilvl w:val="0"/>
          <w:numId w:val="43"/>
        </w:numPr>
        <w:jc w:val="both"/>
      </w:pPr>
      <w:r>
        <w:t>Les détails des opérations : montant de l'augmentation ou de la réduction, nombre d'actions émises ou annulées, prix d'émission ou de rachat, etc. ;</w:t>
      </w:r>
    </w:p>
    <w:p w14:paraId="2A329041" w14:textId="77777777" w:rsidR="00011FC6" w:rsidRDefault="00011FC6" w:rsidP="00011FC6">
      <w:pPr>
        <w:pStyle w:val="Paragraphedeliste"/>
        <w:numPr>
          <w:ilvl w:val="0"/>
          <w:numId w:val="43"/>
        </w:numPr>
        <w:jc w:val="both"/>
      </w:pPr>
      <w:r>
        <w:t>Les impacts sur les droits des associés : modification du pourcentage de participation, ajustement des droits de vote, etc. ;</w:t>
      </w:r>
    </w:p>
    <w:p w14:paraId="62A74621" w14:textId="3A640578" w:rsidR="00011FC6" w:rsidRDefault="00011FC6" w:rsidP="00011FC6">
      <w:pPr>
        <w:pStyle w:val="Paragraphedeliste"/>
        <w:numPr>
          <w:ilvl w:val="0"/>
          <w:numId w:val="43"/>
        </w:numPr>
        <w:jc w:val="both"/>
      </w:pPr>
      <w:r>
        <w:t>Les motifs ayant conduit à ces décisions, afin d'assurer une transparence totale dans la gestion de la Société.</w:t>
      </w:r>
    </w:p>
    <w:p w14:paraId="32DFBD64" w14:textId="77777777" w:rsidR="00011FC6" w:rsidRDefault="00011FC6" w:rsidP="00011FC6">
      <w:pPr>
        <w:jc w:val="both"/>
      </w:pPr>
    </w:p>
    <w:p w14:paraId="463EA3DB" w14:textId="77777777" w:rsidR="00011FC6" w:rsidRDefault="00011FC6" w:rsidP="00011FC6">
      <w:pPr>
        <w:jc w:val="both"/>
      </w:pPr>
      <w:r>
        <w:t>Le Président ne pourra pas, dans l'exercice de cette délégation, modifier les dispositions statutaires relatives au capital social sans l'accord préalable de l'Assemblée Générale Extraordinaire des associés. Toute décision prise en dehors des limites de la délégation ou en violation des conditions posées par celle-ci entraînera la responsabilité personnelle du Président pour excès de pouvoir ou non-respect des statuts. En cas de litige, les décisions du Président peuvent être contestées par les associés ou toute autre partie intéressée, conformément aux règles de droit commun.</w:t>
      </w:r>
    </w:p>
    <w:p w14:paraId="6C20DEA6" w14:textId="77777777" w:rsidR="00011FC6" w:rsidRDefault="00011FC6" w:rsidP="00011FC6">
      <w:pPr>
        <w:jc w:val="both"/>
      </w:pPr>
    </w:p>
    <w:p w14:paraId="6124EE6D" w14:textId="61FDAE78" w:rsidR="00011FC6" w:rsidRDefault="00011FC6" w:rsidP="00011FC6">
      <w:pPr>
        <w:jc w:val="both"/>
      </w:pPr>
      <w:r>
        <w:t>Toutes les opérations d'augmentation ou de réduction du capital social réalisées sous cette délégation de pouvoir sont soumises aux formalités légales et administratives requises, notamment :</w:t>
      </w:r>
    </w:p>
    <w:p w14:paraId="60DBAD74" w14:textId="77777777" w:rsidR="00011FC6" w:rsidRDefault="00011FC6" w:rsidP="00011FC6">
      <w:pPr>
        <w:jc w:val="both"/>
      </w:pPr>
    </w:p>
    <w:p w14:paraId="4B2B1CB3" w14:textId="77777777" w:rsidR="00011FC6" w:rsidRDefault="00011FC6" w:rsidP="00011FC6">
      <w:pPr>
        <w:pStyle w:val="Paragraphedeliste"/>
        <w:numPr>
          <w:ilvl w:val="0"/>
          <w:numId w:val="43"/>
        </w:numPr>
        <w:jc w:val="both"/>
      </w:pPr>
      <w:r>
        <w:t>L’enregistrement de la modification du capital social au Registre du Commerce et des Sociétés (RCS) ;</w:t>
      </w:r>
    </w:p>
    <w:p w14:paraId="055124C5" w14:textId="77777777" w:rsidR="00011FC6" w:rsidRDefault="00011FC6" w:rsidP="00011FC6">
      <w:pPr>
        <w:pStyle w:val="Paragraphedeliste"/>
        <w:numPr>
          <w:ilvl w:val="0"/>
          <w:numId w:val="43"/>
        </w:numPr>
        <w:jc w:val="both"/>
      </w:pPr>
      <w:r>
        <w:t>La publication des décisions dans un journal d'annonces légales pour assurer leur opposabilité aux tiers ;</w:t>
      </w:r>
    </w:p>
    <w:p w14:paraId="4FEC7C7C" w14:textId="75F1CF48" w:rsidR="00011FC6" w:rsidRDefault="00011FC6" w:rsidP="00011FC6">
      <w:pPr>
        <w:pStyle w:val="Paragraphedeliste"/>
        <w:numPr>
          <w:ilvl w:val="0"/>
          <w:numId w:val="43"/>
        </w:numPr>
        <w:jc w:val="both"/>
      </w:pPr>
      <w:r>
        <w:t>La mise à jour des statuts de la Société pour refléter les changements apportés au capital social.</w:t>
      </w:r>
    </w:p>
    <w:p w14:paraId="0C94A24F" w14:textId="77777777" w:rsidR="00011FC6" w:rsidRDefault="00011FC6" w:rsidP="00011FC6">
      <w:pPr>
        <w:jc w:val="both"/>
      </w:pPr>
    </w:p>
    <w:p w14:paraId="44E7FD19" w14:textId="58A9FE7B" w:rsidR="00503B87" w:rsidRDefault="00011FC6" w:rsidP="00011FC6">
      <w:pPr>
        <w:jc w:val="both"/>
      </w:pPr>
      <w:r>
        <w:t>À la suite de toute modification du capital social réalisée par le Président en vertu de cette délégation, les statuts de la Société seront révisés pour refléter les nouveaux montants du capital social et, le cas échéant, les nouvelles modalités de répartition des actions entre les associés. Cette révision sera adoptée lors de la plus prochaine Assemblée Générale Extraordinaire et fera l'objet des formalités d'enregistrement et de publicité nécessaires.</w:t>
      </w:r>
    </w:p>
    <w:p w14:paraId="1392049D" w14:textId="77777777" w:rsidR="009E4642" w:rsidRDefault="009E4642"/>
    <w:p w14:paraId="05C3184E" w14:textId="77777777" w:rsidR="004A4CF5" w:rsidRDefault="004A4CF5"/>
    <w:p w14:paraId="37453284" w14:textId="18E56E1F" w:rsidR="002B7361" w:rsidRPr="007324B8" w:rsidRDefault="002B7361" w:rsidP="002B7361">
      <w:pPr>
        <w:rPr>
          <w:b/>
          <w:bCs/>
          <w:u w:val="single"/>
        </w:rPr>
      </w:pPr>
      <w:r w:rsidRPr="007324B8">
        <w:rPr>
          <w:b/>
          <w:bCs/>
          <w:u w:val="single"/>
        </w:rPr>
        <w:t xml:space="preserve">Article </w:t>
      </w:r>
      <w:r w:rsidR="00607F88">
        <w:rPr>
          <w:b/>
          <w:bCs/>
          <w:u w:val="single"/>
        </w:rPr>
        <w:t>9</w:t>
      </w:r>
      <w:r w:rsidRPr="007324B8">
        <w:rPr>
          <w:b/>
          <w:bCs/>
          <w:u w:val="single"/>
        </w:rPr>
        <w:t xml:space="preserve"> – Les actions</w:t>
      </w:r>
    </w:p>
    <w:p w14:paraId="34587A3A" w14:textId="77777777" w:rsidR="00577A7B" w:rsidRDefault="00577A7B"/>
    <w:p w14:paraId="107107B2" w14:textId="0B856ADF" w:rsidR="00112B2E" w:rsidRPr="008F09D7" w:rsidRDefault="004A4CF5">
      <w:pPr>
        <w:rPr>
          <w:b/>
          <w:bCs/>
        </w:rPr>
      </w:pPr>
      <w:r>
        <w:rPr>
          <w:b/>
          <w:bCs/>
        </w:rPr>
        <w:t>9</w:t>
      </w:r>
      <w:r w:rsidR="008F09D7" w:rsidRPr="008F09D7">
        <w:rPr>
          <w:b/>
          <w:bCs/>
        </w:rPr>
        <w:t xml:space="preserve">.1 – </w:t>
      </w:r>
      <w:r w:rsidR="008F09D7" w:rsidRPr="008F09D7">
        <w:rPr>
          <w:b/>
          <w:bCs/>
          <w:u w:val="single"/>
        </w:rPr>
        <w:t>Forme des actions</w:t>
      </w:r>
    </w:p>
    <w:p w14:paraId="66A8DD4E" w14:textId="77777777" w:rsidR="00112B2E" w:rsidRDefault="00112B2E"/>
    <w:p w14:paraId="2E5F2B37" w14:textId="77777777" w:rsidR="00011FC6" w:rsidRDefault="00011FC6" w:rsidP="00011FC6">
      <w:pPr>
        <w:jc w:val="both"/>
      </w:pPr>
      <w:r>
        <w:t>Conformément aux dispositions de l'article L. 228-1 du Code de commerce, les actions émises par la Société sont obligatoirement nominatives. La Société ne procède pas à une offre au public de titres financiers, ni à l'admission de ses titres sur un marché réglementé, et conserve ainsi son statut de société non cotée. Les actions sont inscrites au nom de chaque associé dans un registre des titres nominatifs tenu par la Société, garantissant une traçabilité et une gestion rigoureuse des actions.</w:t>
      </w:r>
    </w:p>
    <w:p w14:paraId="1409AEA8" w14:textId="77777777" w:rsidR="00011FC6" w:rsidRDefault="00011FC6" w:rsidP="00011FC6">
      <w:pPr>
        <w:jc w:val="both"/>
      </w:pPr>
    </w:p>
    <w:p w14:paraId="4A210BAD" w14:textId="77777777" w:rsidR="00011FC6" w:rsidRDefault="00011FC6" w:rsidP="00011FC6">
      <w:pPr>
        <w:jc w:val="both"/>
      </w:pPr>
      <w:r>
        <w:t>Les actions sont matérialisées par leur inscription au nom du ou des titulaires sur un compte individuel ouvert à cet effet. Ce compte est tenu soit par la Société, soit par un établissement bancaire mandaté par celle-ci, conformément aux dispositions légales et réglementaires applicables. Cette inscription en compte vaut preuve de la propriété des actions et, jusqu'à cette inscription, aucune action ne peut être considérée comme émise. Cette règle est conforme à l'article L. 228-1 du Code de commerce.</w:t>
      </w:r>
    </w:p>
    <w:p w14:paraId="70C9B799" w14:textId="77777777" w:rsidR="00011FC6" w:rsidRDefault="00011FC6" w:rsidP="00011FC6">
      <w:pPr>
        <w:jc w:val="both"/>
      </w:pPr>
    </w:p>
    <w:p w14:paraId="4DCDF0C4" w14:textId="77777777" w:rsidR="00011FC6" w:rsidRDefault="00011FC6" w:rsidP="00011FC6">
      <w:pPr>
        <w:jc w:val="both"/>
      </w:pPr>
      <w:r>
        <w:t>La cession des actions s'opère par virement de compte à compte, conformément aux modalités prévues par la loi et les statuts. La cession requiert la remise d'un ordre de mouvement, établi sur un formulaire fourni ou agréé par la Société, signé par le cédant ou son mandataire dûment autorisé. En cas d'actions non entièrement libérées, l'ordre de mouvement doit également être signé par le cessionnaire pour attester de son engagement à libérer le solde des actions acquises.</w:t>
      </w:r>
    </w:p>
    <w:p w14:paraId="709A71A8" w14:textId="77777777" w:rsidR="00011FC6" w:rsidRDefault="00011FC6" w:rsidP="00011FC6">
      <w:pPr>
        <w:jc w:val="both"/>
      </w:pPr>
    </w:p>
    <w:p w14:paraId="70072DCB" w14:textId="77777777" w:rsidR="00011FC6" w:rsidRDefault="00011FC6" w:rsidP="00011FC6">
      <w:pPr>
        <w:jc w:val="both"/>
      </w:pPr>
      <w:r>
        <w:t>La cession ne devient opposable à la Société qu'après l'inscription de l'opération dans le registre des mouvements de titres, conformément à l'article L. 228-2 du Code de commerce. Ce registre est coté, paraphé et tenu à jour par la Société, garantissant une gestion transparente des mouvements de titres. L'inscription au registre doit être réalisée dans un délai de huit jours à compter de la réception de l'ordre de mouvement, après vérification des conditions de cession stipulées par les statuts.</w:t>
      </w:r>
    </w:p>
    <w:p w14:paraId="3E9DC814" w14:textId="7D760587" w:rsidR="00011FC6" w:rsidRDefault="00011FC6" w:rsidP="00011FC6">
      <w:pPr>
        <w:jc w:val="both"/>
      </w:pPr>
    </w:p>
    <w:p w14:paraId="461186E0" w14:textId="77777777" w:rsidR="00011FC6" w:rsidRDefault="00011FC6" w:rsidP="00011FC6">
      <w:pPr>
        <w:jc w:val="both"/>
      </w:pPr>
      <w:r>
        <w:t xml:space="preserve">Sur demande écrite de tout </w:t>
      </w:r>
      <w:proofErr w:type="gramStart"/>
      <w:r>
        <w:t>associé</w:t>
      </w:r>
      <w:proofErr w:type="gramEnd"/>
      <w:r>
        <w:t>, la Société délivrera une attestation d'inscription en compte, mentionnant le nombre d'actions détenues à la date de la demande. Cette attestation constitue un document officiel prouvant la propriété des actions et peut être utilisée dans toute démarche administrative ou juridique. L'attestation peut être envoyée par voie électronique ou par courrier postal, en fonction des préférences exprimées par l'associé.</w:t>
      </w:r>
    </w:p>
    <w:p w14:paraId="29701086" w14:textId="77777777" w:rsidR="00011FC6" w:rsidRDefault="00011FC6" w:rsidP="00011FC6">
      <w:pPr>
        <w:jc w:val="both"/>
      </w:pPr>
    </w:p>
    <w:p w14:paraId="0C96F8BE" w14:textId="77777777" w:rsidR="00011FC6" w:rsidRDefault="00011FC6" w:rsidP="00011FC6">
      <w:pPr>
        <w:jc w:val="both"/>
      </w:pPr>
      <w:r>
        <w:t>Les actions nominatives peuvent faire l'objet de mesures d'indisponibilité ou de nantissement, conformément aux articles L. 225-19 et L. 228-12 du Code de commerce et aux stipulations des présents statuts. Toute mesure de ce type doit être inscrite dans le registre des mouvements de titres, avec mention explicite de la nature et de la durée de la restriction ou de la sûreté. Le nantissement des actions doit être notifié à la Société par acte notarié ou par signification d'huissier pour être opposable à la Société.</w:t>
      </w:r>
    </w:p>
    <w:p w14:paraId="16D15A28" w14:textId="77777777" w:rsidR="00011FC6" w:rsidRDefault="00011FC6" w:rsidP="00011FC6">
      <w:pPr>
        <w:jc w:val="both"/>
      </w:pPr>
    </w:p>
    <w:p w14:paraId="58B35FC6" w14:textId="77777777" w:rsidR="00011FC6" w:rsidRDefault="00011FC6" w:rsidP="00011FC6">
      <w:pPr>
        <w:jc w:val="both"/>
      </w:pPr>
      <w:r>
        <w:t xml:space="preserve">En cas de décès d'un associé, la transmission des actions à ses héritiers ou ayants droit s'effectue conformément aux dispositions des articles L. 228-23 et suivants du </w:t>
      </w:r>
      <w:r>
        <w:lastRenderedPageBreak/>
        <w:t>Code de commerce, ainsi qu'aux stipulations des présents statuts. La Société ne pourra s'opposer à la transmission des actions, sous réserve de la régularité des pièces justificatives fournies par les héritiers ou ayants droit (acte de notoriété, acte de partage, etc.). La transmission sera inscrite dans le registre des mouvements de titres dès réception des documents légaux prouvant la qualité des ayants droit.</w:t>
      </w:r>
    </w:p>
    <w:p w14:paraId="746E1CD9" w14:textId="77777777" w:rsidR="00011FC6" w:rsidRDefault="00011FC6" w:rsidP="00011FC6">
      <w:pPr>
        <w:jc w:val="both"/>
      </w:pPr>
    </w:p>
    <w:p w14:paraId="5264BB65" w14:textId="77777777" w:rsidR="00011FC6" w:rsidRDefault="00011FC6" w:rsidP="00011FC6">
      <w:pPr>
        <w:jc w:val="both"/>
      </w:pPr>
      <w:r>
        <w:t>Le registre des titres nominatifs et le registre des mouvements de titres constituent les documents officiels garantissant la gestion des actions et assurent une transparence totale dans les opérations de transfert et de transmission des titres. Toute modification de la situation des actions, qu'il s'agisse d'une cession, d'une transmission, ou d'une mesure de nantissement ou d'indisponibilité, devra y être consignée sans délai.</w:t>
      </w:r>
    </w:p>
    <w:p w14:paraId="09F4DA3F" w14:textId="77777777" w:rsidR="002B7361" w:rsidRDefault="002B7361"/>
    <w:p w14:paraId="066130CC" w14:textId="75E91AF9" w:rsidR="00BE1E46" w:rsidRPr="008F09D7" w:rsidRDefault="004A4CF5">
      <w:pPr>
        <w:rPr>
          <w:b/>
          <w:bCs/>
        </w:rPr>
      </w:pPr>
      <w:r>
        <w:rPr>
          <w:b/>
          <w:bCs/>
        </w:rPr>
        <w:t>9</w:t>
      </w:r>
      <w:r w:rsidR="008F09D7" w:rsidRPr="008F09D7">
        <w:rPr>
          <w:b/>
          <w:bCs/>
        </w:rPr>
        <w:t>.</w:t>
      </w:r>
      <w:r w:rsidR="000B223A">
        <w:rPr>
          <w:b/>
          <w:bCs/>
        </w:rPr>
        <w:t>2</w:t>
      </w:r>
      <w:r w:rsidR="008F09D7" w:rsidRPr="008F09D7">
        <w:rPr>
          <w:b/>
          <w:bCs/>
        </w:rPr>
        <w:t xml:space="preserve"> – </w:t>
      </w:r>
      <w:r w:rsidR="006476E7" w:rsidRPr="008F09D7">
        <w:rPr>
          <w:b/>
          <w:bCs/>
          <w:u w:val="single"/>
        </w:rPr>
        <w:t>Droits et obligations attachés aux actions</w:t>
      </w:r>
    </w:p>
    <w:p w14:paraId="127090A2" w14:textId="77777777" w:rsidR="006476E7" w:rsidRDefault="006476E7"/>
    <w:p w14:paraId="74B80E36" w14:textId="0639E282" w:rsidR="00011FC6" w:rsidRPr="00011FC6" w:rsidRDefault="004A4CF5" w:rsidP="00011FC6">
      <w:pPr>
        <w:jc w:val="both"/>
        <w:rPr>
          <w:b/>
          <w:bCs/>
        </w:rPr>
      </w:pPr>
      <w:r>
        <w:rPr>
          <w:b/>
          <w:bCs/>
        </w:rPr>
        <w:t>9</w:t>
      </w:r>
      <w:r w:rsidR="00011FC6" w:rsidRPr="00011FC6">
        <w:rPr>
          <w:b/>
          <w:bCs/>
        </w:rPr>
        <w:t xml:space="preserve">.2.1 – Droits économiques des </w:t>
      </w:r>
      <w:r w:rsidR="00011FC6">
        <w:rPr>
          <w:b/>
          <w:bCs/>
        </w:rPr>
        <w:t>a</w:t>
      </w:r>
      <w:r w:rsidR="00011FC6" w:rsidRPr="00011FC6">
        <w:rPr>
          <w:b/>
          <w:bCs/>
        </w:rPr>
        <w:t>ctions</w:t>
      </w:r>
    </w:p>
    <w:p w14:paraId="3AAC7D3C" w14:textId="77777777" w:rsidR="00011FC6" w:rsidRDefault="00011FC6" w:rsidP="00011FC6">
      <w:pPr>
        <w:jc w:val="both"/>
      </w:pPr>
    </w:p>
    <w:p w14:paraId="540629B3" w14:textId="0E5E5596" w:rsidR="00011FC6" w:rsidRPr="00011FC6" w:rsidRDefault="00011FC6" w:rsidP="00011FC6">
      <w:pPr>
        <w:jc w:val="both"/>
      </w:pPr>
      <w:r w:rsidRPr="00011FC6">
        <w:t>Conformément à l’article L. 225-101 du Code de commerce, chaque action de la Société confère à son titulaire un droit proportionnel aux bénéfices réalisés par la Société ainsi qu’à une part de l’actif social, à hauteur de la fraction du capital qu’elle représente. La répartition des bénéfices s</w:t>
      </w:r>
      <w:r w:rsidR="006F4097">
        <w:t>’</w:t>
      </w:r>
      <w:r w:rsidRPr="00011FC6">
        <w:t>effectue après déduction des charges, des réserves légales, et des provisions décidées par l</w:t>
      </w:r>
      <w:r w:rsidR="006F4097">
        <w:t>’</w:t>
      </w:r>
      <w:r w:rsidRPr="00011FC6">
        <w:t>Assemblée Générale des associés.</w:t>
      </w:r>
    </w:p>
    <w:p w14:paraId="0B7A8A14" w14:textId="77777777" w:rsidR="00011FC6" w:rsidRPr="00011FC6" w:rsidRDefault="00011FC6" w:rsidP="00011FC6">
      <w:pPr>
        <w:jc w:val="both"/>
      </w:pPr>
    </w:p>
    <w:p w14:paraId="770FD0C4" w14:textId="19AE8B97" w:rsidR="00011FC6" w:rsidRPr="00011FC6" w:rsidRDefault="00011FC6" w:rsidP="00011FC6">
      <w:pPr>
        <w:jc w:val="both"/>
      </w:pPr>
      <w:r w:rsidRPr="00011FC6">
        <w:t>Si des catégories d</w:t>
      </w:r>
      <w:r w:rsidR="006F4097">
        <w:t>’</w:t>
      </w:r>
      <w:r w:rsidRPr="00011FC6">
        <w:t>actions sont créées, chaque action de même catégorie confère des droits économiques proportionnels à la nature et aux droits associés à cette catégorie. Par exemple, les actions de préférence peuvent bénéficier d</w:t>
      </w:r>
      <w:r w:rsidR="006F4097">
        <w:t>’</w:t>
      </w:r>
      <w:r w:rsidRPr="00011FC6">
        <w:t>une distribution prioritaire des dividendes ou d</w:t>
      </w:r>
      <w:r w:rsidR="006F4097">
        <w:t>’</w:t>
      </w:r>
      <w:r w:rsidRPr="00011FC6">
        <w:t>une priorité dans la répartition de l</w:t>
      </w:r>
      <w:r w:rsidR="006F4097">
        <w:t>’</w:t>
      </w:r>
      <w:r w:rsidRPr="00011FC6">
        <w:t xml:space="preserve">actif social lors de la liquidation, conformément aux dispositions de </w:t>
      </w:r>
      <w:r w:rsidRPr="001F3DD8">
        <w:rPr>
          <w:highlight w:val="yellow"/>
        </w:rPr>
        <w:t>l’article [Numéro de l</w:t>
      </w:r>
      <w:r w:rsidR="006F4097" w:rsidRPr="001F3DD8">
        <w:rPr>
          <w:highlight w:val="yellow"/>
        </w:rPr>
        <w:t>’</w:t>
      </w:r>
      <w:r w:rsidRPr="001F3DD8">
        <w:rPr>
          <w:highlight w:val="yellow"/>
        </w:rPr>
        <w:t>Article Relatif aux Catégories d</w:t>
      </w:r>
      <w:r w:rsidR="006F4097" w:rsidRPr="001F3DD8">
        <w:rPr>
          <w:highlight w:val="yellow"/>
        </w:rPr>
        <w:t>’</w:t>
      </w:r>
      <w:r w:rsidRPr="001F3DD8">
        <w:rPr>
          <w:highlight w:val="yellow"/>
        </w:rPr>
        <w:t>Actions]</w:t>
      </w:r>
      <w:r w:rsidRPr="00011FC6">
        <w:t xml:space="preserve"> des présents statuts.</w:t>
      </w:r>
    </w:p>
    <w:p w14:paraId="34C8F58D" w14:textId="77777777" w:rsidR="00011FC6" w:rsidRPr="00011FC6" w:rsidRDefault="00011FC6" w:rsidP="00011FC6">
      <w:pPr>
        <w:jc w:val="both"/>
      </w:pPr>
    </w:p>
    <w:p w14:paraId="1C80EFED" w14:textId="79C25584" w:rsidR="00011FC6" w:rsidRPr="00011FC6" w:rsidRDefault="004A4CF5" w:rsidP="00011FC6">
      <w:pPr>
        <w:jc w:val="both"/>
        <w:rPr>
          <w:b/>
          <w:bCs/>
        </w:rPr>
      </w:pPr>
      <w:r>
        <w:rPr>
          <w:b/>
          <w:bCs/>
        </w:rPr>
        <w:t>9</w:t>
      </w:r>
      <w:r w:rsidR="00011FC6" w:rsidRPr="00011FC6">
        <w:rPr>
          <w:b/>
          <w:bCs/>
        </w:rPr>
        <w:t xml:space="preserve">.2.2 – Responsabilité des </w:t>
      </w:r>
      <w:r w:rsidR="00011FC6">
        <w:rPr>
          <w:b/>
          <w:bCs/>
        </w:rPr>
        <w:t>a</w:t>
      </w:r>
      <w:r w:rsidR="00011FC6" w:rsidRPr="00011FC6">
        <w:rPr>
          <w:b/>
          <w:bCs/>
        </w:rPr>
        <w:t xml:space="preserve">ssociés et adhésion aux </w:t>
      </w:r>
      <w:r w:rsidR="00011FC6">
        <w:rPr>
          <w:b/>
          <w:bCs/>
        </w:rPr>
        <w:t>s</w:t>
      </w:r>
      <w:r w:rsidR="00011FC6" w:rsidRPr="00011FC6">
        <w:rPr>
          <w:b/>
          <w:bCs/>
        </w:rPr>
        <w:t>tatuts</w:t>
      </w:r>
    </w:p>
    <w:p w14:paraId="5D8D1530" w14:textId="77777777" w:rsidR="00011FC6" w:rsidRDefault="00011FC6" w:rsidP="00011FC6">
      <w:pPr>
        <w:jc w:val="both"/>
      </w:pPr>
    </w:p>
    <w:p w14:paraId="19811870" w14:textId="064D4642" w:rsidR="00011FC6" w:rsidRPr="00011FC6" w:rsidRDefault="00011FC6" w:rsidP="00011FC6">
      <w:pPr>
        <w:jc w:val="both"/>
      </w:pPr>
      <w:r w:rsidRPr="00011FC6">
        <w:t>La responsabilité des associés est limitée à la valeur de leurs apports, en vertu de l’article L. 227-1 du Code de commerce. Par conséquent, aucun associé ne peut être tenu personnellement responsable au-delà du montant de son apport, même en cas de difficultés financières de la Société ou de liquidation.</w:t>
      </w:r>
    </w:p>
    <w:p w14:paraId="08934327" w14:textId="77777777" w:rsidR="00011FC6" w:rsidRPr="00011FC6" w:rsidRDefault="00011FC6" w:rsidP="00011FC6">
      <w:pPr>
        <w:jc w:val="both"/>
      </w:pPr>
    </w:p>
    <w:p w14:paraId="1483E711" w14:textId="4FC22876" w:rsidR="00011FC6" w:rsidRPr="00011FC6" w:rsidRDefault="00011FC6" w:rsidP="00011FC6">
      <w:pPr>
        <w:jc w:val="both"/>
      </w:pPr>
      <w:r w:rsidRPr="00011FC6">
        <w:t>La propriété d</w:t>
      </w:r>
      <w:r w:rsidR="006F4097">
        <w:t>’</w:t>
      </w:r>
      <w:r w:rsidRPr="00011FC6">
        <w:t>une action entraîne de plein droit l</w:t>
      </w:r>
      <w:r w:rsidR="006F4097">
        <w:t>’</w:t>
      </w:r>
      <w:r w:rsidRPr="00011FC6">
        <w:t>adhésion aux présents statuts, ainsi qu’à toutes les décisions prises par la collectivité des associés ou, le cas échéant, par l</w:t>
      </w:r>
      <w:r w:rsidR="006F4097">
        <w:t>’</w:t>
      </w:r>
      <w:r w:rsidRPr="00011FC6">
        <w:t>associé unique. Cette adhésion inclut le respect des obligations statutaires et des résolutions adoptées lors des Assemblées Générales.</w:t>
      </w:r>
    </w:p>
    <w:p w14:paraId="23443DFC" w14:textId="77777777" w:rsidR="00011FC6" w:rsidRPr="00011FC6" w:rsidRDefault="00011FC6" w:rsidP="00011FC6">
      <w:pPr>
        <w:jc w:val="both"/>
      </w:pPr>
    </w:p>
    <w:p w14:paraId="0C0AB8FA" w14:textId="24C1081D" w:rsidR="00011FC6" w:rsidRPr="00011FC6" w:rsidRDefault="00011FC6" w:rsidP="00011FC6">
      <w:pPr>
        <w:jc w:val="both"/>
      </w:pPr>
      <w:r w:rsidRPr="00011FC6">
        <w:t>Les droits et obligations attachés à une action suivent celle-ci dans quelque main qu</w:t>
      </w:r>
      <w:r w:rsidR="006F4097">
        <w:t>’</w:t>
      </w:r>
      <w:r w:rsidRPr="00011FC6">
        <w:t>elle passe. En cas de cession, donation ou transmission d</w:t>
      </w:r>
      <w:r w:rsidR="006F4097">
        <w:t>’</w:t>
      </w:r>
      <w:r w:rsidRPr="00011FC6">
        <w:t>une action, le nouveau titulaire est automatiquement soumis aux statuts et aux décisions collectives des associés.</w:t>
      </w:r>
    </w:p>
    <w:p w14:paraId="12670CCA" w14:textId="77777777" w:rsidR="00011FC6" w:rsidRPr="00011FC6" w:rsidRDefault="00011FC6" w:rsidP="00011FC6">
      <w:pPr>
        <w:jc w:val="both"/>
      </w:pPr>
    </w:p>
    <w:p w14:paraId="16625D2E" w14:textId="512F3335" w:rsidR="00011FC6" w:rsidRPr="006F4097" w:rsidRDefault="004A4CF5" w:rsidP="00011FC6">
      <w:pPr>
        <w:jc w:val="both"/>
        <w:rPr>
          <w:b/>
          <w:bCs/>
        </w:rPr>
      </w:pPr>
      <w:r>
        <w:rPr>
          <w:b/>
          <w:bCs/>
        </w:rPr>
        <w:t>9</w:t>
      </w:r>
      <w:r w:rsidR="00011FC6" w:rsidRPr="006F4097">
        <w:rPr>
          <w:b/>
          <w:bCs/>
        </w:rPr>
        <w:t>.2.3 – Exercice des droits en cas d’indivision</w:t>
      </w:r>
    </w:p>
    <w:p w14:paraId="5025224A" w14:textId="77777777" w:rsidR="006F4097" w:rsidRDefault="006F4097" w:rsidP="00011FC6">
      <w:pPr>
        <w:jc w:val="both"/>
      </w:pPr>
    </w:p>
    <w:p w14:paraId="569D5F3D" w14:textId="16B59BC2" w:rsidR="00011FC6" w:rsidRPr="00011FC6" w:rsidRDefault="00011FC6" w:rsidP="00011FC6">
      <w:pPr>
        <w:jc w:val="both"/>
      </w:pPr>
      <w:r w:rsidRPr="00011FC6">
        <w:t xml:space="preserve">Les actions sont indivisibles à l'égard de la Société, conformément à l’article L. 228-23 du Code de commerce. En cas d'indivision, les droits attachés aux actions sont </w:t>
      </w:r>
      <w:r w:rsidRPr="00011FC6">
        <w:lastRenderedPageBreak/>
        <w:t>exercés par un mandataire unique désigné par les indivisaires. Ce mandataire est le seul interlocuteur de la Société pour l'exercice des droits liés aux actions indivises.</w:t>
      </w:r>
    </w:p>
    <w:p w14:paraId="6E5B8378" w14:textId="77777777" w:rsidR="00011FC6" w:rsidRPr="00011FC6" w:rsidRDefault="00011FC6" w:rsidP="00011FC6">
      <w:pPr>
        <w:jc w:val="both"/>
      </w:pPr>
    </w:p>
    <w:p w14:paraId="47CF8A67" w14:textId="77777777" w:rsidR="00011FC6" w:rsidRPr="00011FC6" w:rsidRDefault="00011FC6" w:rsidP="00011FC6">
      <w:pPr>
        <w:jc w:val="both"/>
      </w:pPr>
      <w:r w:rsidRPr="00011FC6">
        <w:t>Les indivisaires doivent notifier à la Société, dans un délai de 30 jours à compter de l’indivision, le nom du mandataire désigné. À défaut de cette désignation, la Société pourra suspendre l'exercice des droits attachés aux actions indivises jusqu'à la régularisation de la situation.</w:t>
      </w:r>
    </w:p>
    <w:p w14:paraId="7FFD7C56" w14:textId="77777777" w:rsidR="00011FC6" w:rsidRPr="00011FC6" w:rsidRDefault="00011FC6" w:rsidP="00011FC6">
      <w:pPr>
        <w:jc w:val="both"/>
      </w:pPr>
    </w:p>
    <w:p w14:paraId="3A97F72A" w14:textId="2E0E3685" w:rsidR="00011FC6" w:rsidRPr="006F4097" w:rsidRDefault="004A4CF5" w:rsidP="00011FC6">
      <w:pPr>
        <w:jc w:val="both"/>
        <w:rPr>
          <w:b/>
          <w:bCs/>
        </w:rPr>
      </w:pPr>
      <w:r>
        <w:rPr>
          <w:b/>
          <w:bCs/>
        </w:rPr>
        <w:t>9</w:t>
      </w:r>
      <w:r w:rsidR="00011FC6" w:rsidRPr="006F4097">
        <w:rPr>
          <w:b/>
          <w:bCs/>
        </w:rPr>
        <w:t xml:space="preserve">.2.4 – Démembrement de la propriété des </w:t>
      </w:r>
      <w:r w:rsidR="006F4097">
        <w:rPr>
          <w:b/>
          <w:bCs/>
        </w:rPr>
        <w:t>a</w:t>
      </w:r>
      <w:r w:rsidR="00011FC6" w:rsidRPr="006F4097">
        <w:rPr>
          <w:b/>
          <w:bCs/>
        </w:rPr>
        <w:t>ctions</w:t>
      </w:r>
    </w:p>
    <w:p w14:paraId="526372E3" w14:textId="77777777" w:rsidR="006F4097" w:rsidRDefault="006F4097" w:rsidP="00011FC6">
      <w:pPr>
        <w:jc w:val="both"/>
      </w:pPr>
    </w:p>
    <w:p w14:paraId="72F1CCEA" w14:textId="1C610E04" w:rsidR="00011FC6" w:rsidRPr="00011FC6" w:rsidRDefault="00011FC6" w:rsidP="00011FC6">
      <w:pPr>
        <w:jc w:val="both"/>
      </w:pPr>
      <w:r w:rsidRPr="00011FC6">
        <w:t>En cas de démembrement de la propriété des actions, conformément à l’article L. 225-110 du Code de commerce, le droit de vote est attribué au nu-propriétaire, sauf pour les décisions relatives à l'affectation des bénéfices, où ce droit appartient à l’usufruitier.</w:t>
      </w:r>
    </w:p>
    <w:p w14:paraId="414F11DD" w14:textId="77777777" w:rsidR="00011FC6" w:rsidRPr="00011FC6" w:rsidRDefault="00011FC6" w:rsidP="00011FC6">
      <w:pPr>
        <w:jc w:val="both"/>
      </w:pPr>
    </w:p>
    <w:p w14:paraId="116D11A5" w14:textId="77777777" w:rsidR="00011FC6" w:rsidRPr="00011FC6" w:rsidRDefault="00011FC6" w:rsidP="00011FC6">
      <w:pPr>
        <w:jc w:val="both"/>
      </w:pPr>
      <w:r w:rsidRPr="00011FC6">
        <w:t>Les parties peuvent convenir d'une répartition différente des droits de vote entre le nu-propriétaire et l’usufruitier dans une convention de démembrement, laquelle doit être notifiée à la Société pour être opposable. Cette convention doit respecter les dispositions légales en vigueur et s'appliquer après un délai de 30 jours suivant sa réception par la Société.</w:t>
      </w:r>
    </w:p>
    <w:p w14:paraId="204AAFEC" w14:textId="77777777" w:rsidR="00011FC6" w:rsidRPr="006F4097" w:rsidRDefault="00011FC6" w:rsidP="00011FC6">
      <w:pPr>
        <w:jc w:val="both"/>
        <w:rPr>
          <w:b/>
          <w:bCs/>
        </w:rPr>
      </w:pPr>
    </w:p>
    <w:p w14:paraId="6C4BC76D" w14:textId="3FF1F4E9" w:rsidR="00011FC6" w:rsidRPr="006F4097" w:rsidRDefault="004A4CF5" w:rsidP="00011FC6">
      <w:pPr>
        <w:jc w:val="both"/>
        <w:rPr>
          <w:b/>
          <w:bCs/>
        </w:rPr>
      </w:pPr>
      <w:r>
        <w:rPr>
          <w:b/>
          <w:bCs/>
        </w:rPr>
        <w:t>9</w:t>
      </w:r>
      <w:r w:rsidR="00011FC6" w:rsidRPr="006F4097">
        <w:rPr>
          <w:b/>
          <w:bCs/>
        </w:rPr>
        <w:t xml:space="preserve">.2.5 – Droit de vote attaché aux </w:t>
      </w:r>
      <w:r w:rsidR="006F4097">
        <w:rPr>
          <w:b/>
          <w:bCs/>
        </w:rPr>
        <w:t>a</w:t>
      </w:r>
      <w:r w:rsidR="00011FC6" w:rsidRPr="006F4097">
        <w:rPr>
          <w:b/>
          <w:bCs/>
        </w:rPr>
        <w:t>ctions</w:t>
      </w:r>
    </w:p>
    <w:p w14:paraId="1C0F0A74" w14:textId="77777777" w:rsidR="006F4097" w:rsidRDefault="006F4097" w:rsidP="00011FC6">
      <w:pPr>
        <w:jc w:val="both"/>
      </w:pPr>
    </w:p>
    <w:p w14:paraId="322E8082" w14:textId="4C3B5A96" w:rsidR="00011FC6" w:rsidRPr="00011FC6" w:rsidRDefault="00011FC6" w:rsidP="00011FC6">
      <w:pPr>
        <w:jc w:val="both"/>
      </w:pPr>
      <w:r w:rsidRPr="00011FC6">
        <w:t>Le droit de vote attaché aux actions est proportionnel à la quotité du capital qu'elles représentent, conformément à l’article L. 225-122 du Code de commerce. Chaque action donne droit à une voix lors des Assemblées Générales, sauf disposition contraire prévue par les statuts.</w:t>
      </w:r>
    </w:p>
    <w:p w14:paraId="3D04C1E2" w14:textId="77777777" w:rsidR="00011FC6" w:rsidRPr="00011FC6" w:rsidRDefault="00011FC6" w:rsidP="00011FC6">
      <w:pPr>
        <w:jc w:val="both"/>
      </w:pPr>
    </w:p>
    <w:p w14:paraId="7A8EDFF4" w14:textId="77777777" w:rsidR="00011FC6" w:rsidRPr="00011FC6" w:rsidRDefault="00011FC6" w:rsidP="00011FC6">
      <w:pPr>
        <w:jc w:val="both"/>
      </w:pPr>
      <w:r w:rsidRPr="00011FC6">
        <w:t xml:space="preserve">En cas de création de catégories d'actions avec des droits de vote multiples, les modalités spécifiques de vote pour chaque catégorie seront définies à l'article </w:t>
      </w:r>
      <w:r w:rsidRPr="001F3DD8">
        <w:rPr>
          <w:highlight w:val="yellow"/>
        </w:rPr>
        <w:t>[Numéro de l'Article Relatif aux Catégories d'Actions]</w:t>
      </w:r>
      <w:r w:rsidRPr="00011FC6">
        <w:t xml:space="preserve"> des présents statuts. Ces modalités devront être respectées lors de toutes les décisions collectives des associés.</w:t>
      </w:r>
    </w:p>
    <w:p w14:paraId="56328036" w14:textId="77777777" w:rsidR="00011FC6" w:rsidRPr="00011FC6" w:rsidRDefault="00011FC6" w:rsidP="00011FC6">
      <w:pPr>
        <w:jc w:val="both"/>
      </w:pPr>
    </w:p>
    <w:p w14:paraId="6A6D7919" w14:textId="7166D47B" w:rsidR="00011FC6" w:rsidRPr="006F4097" w:rsidRDefault="004A4CF5" w:rsidP="00011FC6">
      <w:pPr>
        <w:jc w:val="both"/>
        <w:rPr>
          <w:b/>
          <w:bCs/>
        </w:rPr>
      </w:pPr>
      <w:r>
        <w:rPr>
          <w:b/>
          <w:bCs/>
        </w:rPr>
        <w:t>9</w:t>
      </w:r>
      <w:r w:rsidR="00011FC6" w:rsidRPr="006F4097">
        <w:rPr>
          <w:b/>
          <w:bCs/>
        </w:rPr>
        <w:t xml:space="preserve">.2.6 – Droit à l'Information des </w:t>
      </w:r>
      <w:r w:rsidR="006F4097">
        <w:rPr>
          <w:b/>
          <w:bCs/>
        </w:rPr>
        <w:t>a</w:t>
      </w:r>
      <w:r w:rsidR="00011FC6" w:rsidRPr="006F4097">
        <w:rPr>
          <w:b/>
          <w:bCs/>
        </w:rPr>
        <w:t>ssociés</w:t>
      </w:r>
    </w:p>
    <w:p w14:paraId="08D9069A" w14:textId="77777777" w:rsidR="006F4097" w:rsidRDefault="006F4097" w:rsidP="00011FC6">
      <w:pPr>
        <w:jc w:val="both"/>
      </w:pPr>
    </w:p>
    <w:p w14:paraId="04CB99FD" w14:textId="0810D571" w:rsidR="00011FC6" w:rsidRPr="00011FC6" w:rsidRDefault="00011FC6" w:rsidP="00011FC6">
      <w:pPr>
        <w:jc w:val="both"/>
      </w:pPr>
      <w:r w:rsidRPr="00011FC6">
        <w:t xml:space="preserve">Conformément aux dispositions des articles L. 225-115 et L. 225-108 du Code de commerce, tout associé </w:t>
      </w:r>
      <w:proofErr w:type="spellStart"/>
      <w:r w:rsidRPr="00011FC6">
        <w:t>a</w:t>
      </w:r>
      <w:proofErr w:type="spellEnd"/>
      <w:r w:rsidRPr="00011FC6">
        <w:t xml:space="preserve"> un droit d'information sur la gestion de la Société et peut demander communication des documents sociaux. Ce droit inclut l'accès aux comptes annuels, aux rapports de gestion, et aux procès-verbaux des Assemblées Générales.</w:t>
      </w:r>
    </w:p>
    <w:p w14:paraId="11DF3397" w14:textId="77777777" w:rsidR="00011FC6" w:rsidRPr="00011FC6" w:rsidRDefault="00011FC6" w:rsidP="00011FC6">
      <w:pPr>
        <w:jc w:val="both"/>
      </w:pPr>
    </w:p>
    <w:p w14:paraId="2567BA59" w14:textId="1189D1DC" w:rsidR="00077362" w:rsidRPr="00011FC6" w:rsidRDefault="00011FC6" w:rsidP="00011FC6">
      <w:pPr>
        <w:jc w:val="both"/>
      </w:pPr>
      <w:r w:rsidRPr="00011FC6">
        <w:t>Les demandes d'informations des associés doivent être satisfaites dans un délai raisonnable et selon les modalités prévues par la loi. La Société peut organiser la communication de ces documents par voie électronique ou tout autre moyen approprié convenu avec les associés.</w:t>
      </w:r>
    </w:p>
    <w:p w14:paraId="6F4492C7" w14:textId="77777777" w:rsidR="00011FC6" w:rsidRDefault="00011FC6" w:rsidP="00011FC6"/>
    <w:p w14:paraId="705B77B5" w14:textId="3C79AAE4" w:rsidR="008A7DF3" w:rsidRPr="000B223A" w:rsidRDefault="004A4CF5">
      <w:pPr>
        <w:rPr>
          <w:b/>
          <w:bCs/>
        </w:rPr>
      </w:pPr>
      <w:r>
        <w:rPr>
          <w:b/>
          <w:bCs/>
        </w:rPr>
        <w:t>9</w:t>
      </w:r>
      <w:r w:rsidR="000B223A" w:rsidRPr="000B223A">
        <w:rPr>
          <w:b/>
          <w:bCs/>
        </w:rPr>
        <w:t xml:space="preserve">.3 – </w:t>
      </w:r>
      <w:r w:rsidR="00323568" w:rsidRPr="000B223A">
        <w:rPr>
          <w:b/>
          <w:bCs/>
          <w:u w:val="single"/>
        </w:rPr>
        <w:t>Libération des actions</w:t>
      </w:r>
    </w:p>
    <w:p w14:paraId="3CF60646" w14:textId="189B143F" w:rsidR="00EF7016" w:rsidRDefault="00EF7016" w:rsidP="00EF7016"/>
    <w:p w14:paraId="55B95BFC" w14:textId="77777777" w:rsidR="004176BB" w:rsidRDefault="004176BB" w:rsidP="004176BB">
      <w:pPr>
        <w:jc w:val="both"/>
      </w:pPr>
      <w:r>
        <w:t xml:space="preserve">Conformément aux dispositions de l'article L. 225-3 du Code de commerce, lors de la souscription des actions, chaque associé est tenu de verser immédiatement au moins la moitié de la valeur nominale des actions souscrites. Le solde restant de la valeur nominale des actions doit être libéré dans un délai maximal de cinq ans à compter de </w:t>
      </w:r>
      <w:r>
        <w:lastRenderedPageBreak/>
        <w:t>l'immatriculation de la Société au Registre du Commerce et des Sociétés (RCS). Le versement initial peut être effectué en numéraire ou par tout autre moyen autorisé par la loi et les présents statuts.</w:t>
      </w:r>
    </w:p>
    <w:p w14:paraId="430AAAAA" w14:textId="77777777" w:rsidR="004176BB" w:rsidRDefault="004176BB" w:rsidP="004176BB">
      <w:pPr>
        <w:jc w:val="both"/>
      </w:pPr>
    </w:p>
    <w:p w14:paraId="0B42069D" w14:textId="77777777" w:rsidR="004176BB" w:rsidRDefault="004176BB" w:rsidP="004176BB">
      <w:pPr>
        <w:jc w:val="both"/>
      </w:pPr>
      <w:r>
        <w:t>Les associés peuvent, par décision unanime, décider de verser une proportion supérieure à la moitié de la valeur nominale lors de la souscription. Cette décision doit être consignée dans un procès-verbal et notifiée à tous les associés.</w:t>
      </w:r>
    </w:p>
    <w:p w14:paraId="7F047A1E" w14:textId="77777777" w:rsidR="004176BB" w:rsidRDefault="004176BB" w:rsidP="004176BB">
      <w:pPr>
        <w:jc w:val="both"/>
      </w:pPr>
    </w:p>
    <w:p w14:paraId="14D3871D" w14:textId="77777777" w:rsidR="004176BB" w:rsidRDefault="004176BB" w:rsidP="004176BB">
      <w:pPr>
        <w:jc w:val="both"/>
      </w:pPr>
      <w:r>
        <w:t>Les appels de fonds ultérieurs sont effectués par le Président de la Société en fonction des besoins financiers de celle-ci. Ces fonds peuvent être utilisés pour financer des projets d'investissement, couvrir des besoins en fonds de roulement, ou toute autre nécessité approuvée par la direction. Chaque associé est informé de l'appel de fonds par lettre recommandée avec accusé de réception, par courrier électronique avec accusé de lecture, ou par tout autre moyen de communication permettant de prouver la réception de l'information.</w:t>
      </w:r>
    </w:p>
    <w:p w14:paraId="11F31DAF" w14:textId="77777777" w:rsidR="004176BB" w:rsidRDefault="004176BB" w:rsidP="004176BB">
      <w:pPr>
        <w:jc w:val="both"/>
      </w:pPr>
    </w:p>
    <w:p w14:paraId="36C67441" w14:textId="5F56DBDF" w:rsidR="004176BB" w:rsidRDefault="004176BB" w:rsidP="004176BB">
      <w:pPr>
        <w:jc w:val="both"/>
      </w:pPr>
      <w:r>
        <w:t>La notification précisera :</w:t>
      </w:r>
    </w:p>
    <w:p w14:paraId="7666A57F" w14:textId="77777777" w:rsidR="004176BB" w:rsidRDefault="004176BB" w:rsidP="004176BB">
      <w:pPr>
        <w:jc w:val="both"/>
      </w:pPr>
    </w:p>
    <w:p w14:paraId="1D448D5F" w14:textId="5E2A2F2F" w:rsidR="004176BB" w:rsidRDefault="004176BB" w:rsidP="004176BB">
      <w:pPr>
        <w:pStyle w:val="Paragraphedeliste"/>
        <w:numPr>
          <w:ilvl w:val="0"/>
          <w:numId w:val="43"/>
        </w:numPr>
        <w:jc w:val="both"/>
      </w:pPr>
      <w:r>
        <w:t>Le montant à verser ;</w:t>
      </w:r>
    </w:p>
    <w:p w14:paraId="76498982" w14:textId="38DF30E1" w:rsidR="004176BB" w:rsidRDefault="004176BB" w:rsidP="004176BB">
      <w:pPr>
        <w:pStyle w:val="Paragraphedeliste"/>
        <w:numPr>
          <w:ilvl w:val="0"/>
          <w:numId w:val="43"/>
        </w:numPr>
        <w:jc w:val="both"/>
      </w:pPr>
      <w:r>
        <w:t>Le délai imparti pour le versement (qui ne peut être inférieur à trente jours) ;</w:t>
      </w:r>
    </w:p>
    <w:p w14:paraId="12E89954" w14:textId="2AA77BEA" w:rsidR="004176BB" w:rsidRDefault="004176BB" w:rsidP="004176BB">
      <w:pPr>
        <w:pStyle w:val="Paragraphedeliste"/>
        <w:numPr>
          <w:ilvl w:val="0"/>
          <w:numId w:val="43"/>
        </w:numPr>
        <w:jc w:val="both"/>
      </w:pPr>
      <w:r>
        <w:t>Les modalités de paiement.</w:t>
      </w:r>
    </w:p>
    <w:p w14:paraId="2A246117" w14:textId="77777777" w:rsidR="004176BB" w:rsidRDefault="004176BB" w:rsidP="004176BB">
      <w:pPr>
        <w:jc w:val="both"/>
      </w:pPr>
    </w:p>
    <w:p w14:paraId="6F3A6C02" w14:textId="38124980" w:rsidR="004176BB" w:rsidRDefault="004176BB" w:rsidP="004176BB">
      <w:pPr>
        <w:jc w:val="both"/>
      </w:pPr>
      <w:r>
        <w:t>En cas de non-paiement des sommes dues par un associé à l'expiration du délai imparti, et après une mise en demeure restée sans effet pendant un délai de quinze jours, la Société pourra prendre l'une des mesures suivantes :</w:t>
      </w:r>
    </w:p>
    <w:p w14:paraId="2F4E80B1" w14:textId="77777777" w:rsidR="004176BB" w:rsidRDefault="004176BB" w:rsidP="004176BB">
      <w:pPr>
        <w:jc w:val="both"/>
      </w:pPr>
    </w:p>
    <w:p w14:paraId="5466DD12" w14:textId="7E82F25E" w:rsidR="004176BB" w:rsidRDefault="004176BB" w:rsidP="004176BB">
      <w:pPr>
        <w:pStyle w:val="Paragraphedeliste"/>
        <w:numPr>
          <w:ilvl w:val="0"/>
          <w:numId w:val="43"/>
        </w:numPr>
        <w:jc w:val="both"/>
      </w:pPr>
      <w:r>
        <w:t>Vente des actions : la Société pourra procéder à la vente des actions non libérées pour le compte de l'actionnaire défaillant, afin de recouvrer les sommes dues, conformément à l'article L. 228-29 du Code de commerce ;</w:t>
      </w:r>
    </w:p>
    <w:p w14:paraId="5A7DD8FE" w14:textId="77777777" w:rsidR="004176BB" w:rsidRDefault="004176BB" w:rsidP="004176BB">
      <w:pPr>
        <w:jc w:val="both"/>
      </w:pPr>
    </w:p>
    <w:p w14:paraId="6E3ADFF6" w14:textId="0692E6C2" w:rsidR="004176BB" w:rsidRDefault="004176BB" w:rsidP="004176BB">
      <w:pPr>
        <w:pStyle w:val="Paragraphedeliste"/>
        <w:numPr>
          <w:ilvl w:val="0"/>
          <w:numId w:val="43"/>
        </w:numPr>
        <w:jc w:val="both"/>
      </w:pPr>
      <w:r>
        <w:t>Pénalité financière : la Société pourra appliquer une pénalité financière calculée en fonction du montant impayé, conformément à la réglementation en vigueur. Cette pénalité pourra être prélevée sur les dividendes futurs ou tout autre montant dû à l'actionnaire défaillant ;</w:t>
      </w:r>
    </w:p>
    <w:p w14:paraId="63AECAEA" w14:textId="77777777" w:rsidR="004176BB" w:rsidRDefault="004176BB" w:rsidP="004176BB">
      <w:pPr>
        <w:pStyle w:val="Paragraphedeliste"/>
      </w:pPr>
    </w:p>
    <w:p w14:paraId="5A2536D7" w14:textId="65DA1CA0" w:rsidR="004176BB" w:rsidRDefault="004176BB" w:rsidP="004176BB">
      <w:pPr>
        <w:pStyle w:val="Paragraphedeliste"/>
        <w:numPr>
          <w:ilvl w:val="0"/>
          <w:numId w:val="43"/>
        </w:numPr>
        <w:jc w:val="both"/>
      </w:pPr>
      <w:r>
        <w:t>Annulation des actions : si les statuts le prévoient et après décision de l'Assemblée Générale Extraordinaire, la Société pourra annuler les actions non libérées, entraînant une réduction du capital social conformément aux dispositions des articles L. 225-213 et suivants du Code de commerce.</w:t>
      </w:r>
    </w:p>
    <w:p w14:paraId="630FD0C9" w14:textId="77777777" w:rsidR="004176BB" w:rsidRDefault="004176BB" w:rsidP="004176BB">
      <w:pPr>
        <w:jc w:val="both"/>
      </w:pPr>
    </w:p>
    <w:p w14:paraId="38B51FD9" w14:textId="77777777" w:rsidR="004176BB" w:rsidRDefault="004176BB" w:rsidP="004176BB">
      <w:pPr>
        <w:jc w:val="both"/>
      </w:pPr>
      <w:r>
        <w:t>Les actionnaires en retard de paiement seront soumis à des intérêts de retard, calculés à partir du jour suivant l'expiration du délai fixé pour le versement des fonds. Ces intérêts seront calculés sur la base du taux légal en vigueur, sauf stipulation contraire des statuts ou d'une décision de l'Assemblée Générale. Les intérêts seront exigibles de plein droit, sans qu'il soit nécessaire d'adresser une nouvelle mise en demeure, et seront cumulés avec les montants restant dus.</w:t>
      </w:r>
    </w:p>
    <w:p w14:paraId="1793A771" w14:textId="77777777" w:rsidR="004176BB" w:rsidRDefault="004176BB" w:rsidP="004176BB">
      <w:pPr>
        <w:jc w:val="both"/>
      </w:pPr>
    </w:p>
    <w:p w14:paraId="7D9C5280" w14:textId="77777777" w:rsidR="004176BB" w:rsidRDefault="004176BB" w:rsidP="004176BB">
      <w:pPr>
        <w:jc w:val="both"/>
      </w:pPr>
      <w:r>
        <w:t xml:space="preserve">Les libérations des actions doivent être justifiées par tout moyen de preuve admis en droit, notamment par la production de quittances, avis de crédit bancaire, ou tout autre document comptable attestant du versement des sommes dues. La Société tiendra à </w:t>
      </w:r>
      <w:r>
        <w:lastRenderedPageBreak/>
        <w:t>jour un registre des versements effectués sur chaque action, consignant les dates et montants des paiements réalisés par chaque associé.</w:t>
      </w:r>
    </w:p>
    <w:p w14:paraId="7115E392" w14:textId="77777777" w:rsidR="004176BB" w:rsidRDefault="004176BB" w:rsidP="004176BB">
      <w:pPr>
        <w:jc w:val="both"/>
      </w:pPr>
    </w:p>
    <w:p w14:paraId="716FF0FA" w14:textId="77777777" w:rsidR="004176BB" w:rsidRDefault="004176BB" w:rsidP="004176BB">
      <w:pPr>
        <w:jc w:val="both"/>
      </w:pPr>
      <w:r>
        <w:t>La transmission des actions non entièrement libérées, qu'elle soit à titre onéreux ou gratuit, ne peut être réalisée sans l'accord préalable de la Société. Cet accord doit être formalisé par une décision du Président ou du Conseil d'Administration, s'il en existe un, après consultation des autres associés. Le cessionnaire s'engage, par l'acte de cession, à régulariser les versements restants dans les conditions fixées par les présents statuts et les décisions de l'Assemblée Générale. À défaut de régularisation, le cessionnaire sera soumis aux mêmes sanctions que l'actionnaire initial.</w:t>
      </w:r>
    </w:p>
    <w:p w14:paraId="6E7CA7C5" w14:textId="77777777" w:rsidR="004176BB" w:rsidRDefault="004176BB" w:rsidP="004176BB">
      <w:pPr>
        <w:jc w:val="both"/>
      </w:pPr>
    </w:p>
    <w:p w14:paraId="27402170" w14:textId="77777777" w:rsidR="004176BB" w:rsidRDefault="004176BB" w:rsidP="004176BB">
      <w:pPr>
        <w:jc w:val="both"/>
      </w:pPr>
      <w:r>
        <w:t>Les actions non entièrement libérées ne donnent pas droit aux dividendes et leur titulaire ne peut exercer le droit de vote lors des Assemblées Générales, conformément à l'article L. 225-3 du Code de commerce. De plus, ces actions ne permettent pas de participer aux décisions collectives des associés, sauf pour les questions relatives à la régularisation des versements. Les dividendes afférents aux actions non libérées seront mis en réserve par la Société jusqu'à la libération complète des actions.</w:t>
      </w:r>
    </w:p>
    <w:p w14:paraId="624F9A81" w14:textId="77777777" w:rsidR="004176BB" w:rsidRDefault="004176BB" w:rsidP="004176BB">
      <w:pPr>
        <w:jc w:val="both"/>
      </w:pPr>
    </w:p>
    <w:p w14:paraId="721BD872" w14:textId="69A8D3A6" w:rsidR="00EF7016" w:rsidRDefault="004176BB" w:rsidP="004176BB">
      <w:pPr>
        <w:jc w:val="both"/>
      </w:pPr>
      <w:r>
        <w:t>Les modalités de libération des actions peuvent être modifiées par une décision de l'Assemblée Générale Extraordinaire des associés, sous réserve du respect des dispositions légales et réglementaires en vigueur. Cette modification pourra porter sur les délais, les montants des versements, ou toute autre condition relative à la libération des actions. La décision de l'Assemblée Générale sera opposable à tous les actionnaires, y compris ceux ayant souscrit leurs actions avant la modification, à condition que cette décision ait été prise dans l'intérêt de la Société et avec l'approbation de la majorité requise.</w:t>
      </w:r>
    </w:p>
    <w:p w14:paraId="0CCC7F32" w14:textId="77777777" w:rsidR="004176BB" w:rsidRDefault="004176BB" w:rsidP="004176BB"/>
    <w:p w14:paraId="28A8933F" w14:textId="17AAD904" w:rsidR="00323568" w:rsidRPr="00994ADC" w:rsidRDefault="004A4CF5">
      <w:pPr>
        <w:rPr>
          <w:b/>
          <w:bCs/>
        </w:rPr>
      </w:pPr>
      <w:r>
        <w:rPr>
          <w:b/>
          <w:bCs/>
        </w:rPr>
        <w:t>9</w:t>
      </w:r>
      <w:r w:rsidR="00994ADC" w:rsidRPr="00994ADC">
        <w:rPr>
          <w:b/>
          <w:bCs/>
        </w:rPr>
        <w:t xml:space="preserve">.4 – </w:t>
      </w:r>
      <w:r w:rsidR="00DB50B9" w:rsidRPr="00994ADC">
        <w:rPr>
          <w:b/>
          <w:bCs/>
          <w:u w:val="single"/>
        </w:rPr>
        <w:t>Cessions et transmissions d’actions</w:t>
      </w:r>
    </w:p>
    <w:p w14:paraId="03F5DA2A" w14:textId="77777777" w:rsidR="00DB50B9" w:rsidRDefault="00DB50B9"/>
    <w:p w14:paraId="091EE98D" w14:textId="06479D68" w:rsidR="00DB50B9" w:rsidRPr="005909AA" w:rsidRDefault="004A4CF5">
      <w:pPr>
        <w:rPr>
          <w:b/>
          <w:bCs/>
        </w:rPr>
      </w:pPr>
      <w:r>
        <w:rPr>
          <w:b/>
          <w:bCs/>
        </w:rPr>
        <w:t>9</w:t>
      </w:r>
      <w:r w:rsidR="005909AA" w:rsidRPr="005909AA">
        <w:rPr>
          <w:b/>
          <w:bCs/>
        </w:rPr>
        <w:t>.4</w:t>
      </w:r>
      <w:r w:rsidR="001352D5">
        <w:rPr>
          <w:b/>
          <w:bCs/>
        </w:rPr>
        <w:t>.</w:t>
      </w:r>
      <w:r w:rsidR="005909AA" w:rsidRPr="005909AA">
        <w:rPr>
          <w:b/>
          <w:bCs/>
        </w:rPr>
        <w:t xml:space="preserve">1 – </w:t>
      </w:r>
      <w:r w:rsidR="00DB50B9" w:rsidRPr="005909AA">
        <w:rPr>
          <w:b/>
          <w:bCs/>
          <w:u w:val="single"/>
        </w:rPr>
        <w:t>Définitions</w:t>
      </w:r>
    </w:p>
    <w:p w14:paraId="13FE3C0E" w14:textId="77777777" w:rsidR="00DB50B9" w:rsidRDefault="00DB50B9"/>
    <w:p w14:paraId="75593C1A" w14:textId="588E6F03" w:rsidR="00D83726" w:rsidRDefault="00D83726">
      <w:r>
        <w:sym w:font="Wingdings" w:char="F0E8"/>
      </w:r>
      <w:r w:rsidRPr="00021A42">
        <w:rPr>
          <w:b/>
          <w:bCs/>
        </w:rPr>
        <w:t>Cession</w:t>
      </w:r>
    </w:p>
    <w:p w14:paraId="39DCA80D" w14:textId="77777777" w:rsidR="00D83726" w:rsidRDefault="00D83726"/>
    <w:p w14:paraId="699ABB5D" w14:textId="06F14D5F" w:rsidR="005909AA" w:rsidRDefault="005909AA" w:rsidP="001352D5">
      <w:pPr>
        <w:jc w:val="both"/>
      </w:pPr>
      <w:r>
        <w:t>Le terme "cession" est défini de manière large et englobante dans les présents statuts. Il comprend toute opération, indépendamment de sa nature (onéreuse ou gratuite, volontaire ou forcée), qui conduit au transfert de titres de la Société d'un associé à un tiers ou à un autre associé. Ce transfert peut être immédiat ou différé dans le temps, et peut s'effectuer soit directement soit par des moyens indirects, y compris mais sans s'y limiter</w:t>
      </w:r>
      <w:r w:rsidR="00021A42">
        <w:t xml:space="preserve"> : </w:t>
      </w:r>
    </w:p>
    <w:p w14:paraId="63C3AD8E" w14:textId="77777777" w:rsidR="001352D5" w:rsidRDefault="001352D5" w:rsidP="001352D5">
      <w:pPr>
        <w:jc w:val="both"/>
      </w:pPr>
    </w:p>
    <w:p w14:paraId="76CEA6F2" w14:textId="34487DF5" w:rsidR="00021A42" w:rsidRDefault="005909AA" w:rsidP="001352D5">
      <w:pPr>
        <w:pStyle w:val="Paragraphedeliste"/>
        <w:numPr>
          <w:ilvl w:val="0"/>
          <w:numId w:val="43"/>
        </w:numPr>
        <w:jc w:val="both"/>
      </w:pPr>
      <w:r>
        <w:t>Vente, échange ou apport en société : Toute opération de transfert de propriété des titres de la Société, que ce soit contre rémunération ou non</w:t>
      </w:r>
      <w:r w:rsidR="00021A42">
        <w:t> ;</w:t>
      </w:r>
    </w:p>
    <w:p w14:paraId="78F9B9C6" w14:textId="77777777" w:rsidR="00021A42" w:rsidRDefault="005909AA" w:rsidP="001352D5">
      <w:pPr>
        <w:pStyle w:val="Paragraphedeliste"/>
        <w:numPr>
          <w:ilvl w:val="0"/>
          <w:numId w:val="43"/>
        </w:numPr>
        <w:jc w:val="both"/>
      </w:pPr>
      <w:r>
        <w:t>Donation ou partage entre héritiers : Transfert de titres à titre gratuit, y compris dans le cadre de successions</w:t>
      </w:r>
      <w:r w:rsidR="00021A42">
        <w:t> ;</w:t>
      </w:r>
    </w:p>
    <w:p w14:paraId="6CB6EAF2" w14:textId="77777777" w:rsidR="00021A42" w:rsidRDefault="005909AA" w:rsidP="001352D5">
      <w:pPr>
        <w:pStyle w:val="Paragraphedeliste"/>
        <w:numPr>
          <w:ilvl w:val="0"/>
          <w:numId w:val="43"/>
        </w:numPr>
        <w:jc w:val="both"/>
      </w:pPr>
      <w:r>
        <w:t>Fusion ou scission : Opérations de restructuration impliquant le transfert de titres dans le cadre de la fusion de la Société avec une autre entité ou de sa scission</w:t>
      </w:r>
      <w:r w:rsidR="00021A42">
        <w:t> ;</w:t>
      </w:r>
    </w:p>
    <w:p w14:paraId="761F51A3" w14:textId="77777777" w:rsidR="00021A42" w:rsidRDefault="00021A42" w:rsidP="001352D5">
      <w:pPr>
        <w:pStyle w:val="Paragraphedeliste"/>
        <w:numPr>
          <w:ilvl w:val="0"/>
          <w:numId w:val="43"/>
        </w:numPr>
        <w:jc w:val="both"/>
      </w:pPr>
      <w:r>
        <w:t xml:space="preserve">Constitution d’un </w:t>
      </w:r>
      <w:r w:rsidR="005909AA">
        <w:t xml:space="preserve">gage ou </w:t>
      </w:r>
      <w:r>
        <w:t xml:space="preserve">d’un </w:t>
      </w:r>
      <w:r w:rsidR="005909AA">
        <w:t>nantissement : Constitution d'une sûreté sur les titres, et la réalisation (vente forcée) de cette sûreté en cas de défaillance du débiteur</w:t>
      </w:r>
      <w:r>
        <w:t> ;</w:t>
      </w:r>
    </w:p>
    <w:p w14:paraId="7CB7ABC3" w14:textId="364E54FD" w:rsidR="005909AA" w:rsidRDefault="005909AA" w:rsidP="001352D5">
      <w:pPr>
        <w:pStyle w:val="Paragraphedeliste"/>
        <w:numPr>
          <w:ilvl w:val="0"/>
          <w:numId w:val="43"/>
        </w:numPr>
        <w:jc w:val="both"/>
      </w:pPr>
      <w:r>
        <w:lastRenderedPageBreak/>
        <w:t>Licitation, renonciation, abandon de droits : Tout autre mode de disposition des titres, qu'il soit prévu ou non par la loi, y compris les ventes judiciaires ou la renonciation à des droits sur les titres.</w:t>
      </w:r>
    </w:p>
    <w:p w14:paraId="50EB3C57" w14:textId="77777777" w:rsidR="00021A42" w:rsidRDefault="00021A42" w:rsidP="001352D5">
      <w:pPr>
        <w:jc w:val="both"/>
      </w:pPr>
    </w:p>
    <w:p w14:paraId="2D45545F" w14:textId="2A8BD15A" w:rsidR="005909AA" w:rsidRDefault="005909AA" w:rsidP="001352D5">
      <w:pPr>
        <w:jc w:val="both"/>
      </w:pPr>
      <w:r>
        <w:t>Cette définition exhaustive vise à couvrir toutes les formes possibles par lesquelles les titres peuvent changer de mains ou être affectés par des droits de tiers.</w:t>
      </w:r>
    </w:p>
    <w:p w14:paraId="69E4ACFE" w14:textId="77777777" w:rsidR="00021A42" w:rsidRDefault="00021A42" w:rsidP="001352D5">
      <w:pPr>
        <w:jc w:val="both"/>
      </w:pPr>
    </w:p>
    <w:p w14:paraId="57C29627" w14:textId="337FC09E" w:rsidR="005909AA" w:rsidRPr="00021A42" w:rsidRDefault="00021A42" w:rsidP="001352D5">
      <w:pPr>
        <w:jc w:val="both"/>
        <w:rPr>
          <w:b/>
          <w:bCs/>
        </w:rPr>
      </w:pPr>
      <w:r>
        <w:sym w:font="Wingdings" w:char="F0E8"/>
      </w:r>
      <w:r w:rsidR="005909AA" w:rsidRPr="00021A42">
        <w:rPr>
          <w:b/>
          <w:bCs/>
        </w:rPr>
        <w:t>Tiers</w:t>
      </w:r>
    </w:p>
    <w:p w14:paraId="575D3200" w14:textId="77777777" w:rsidR="00021A42" w:rsidRDefault="00021A42" w:rsidP="001352D5">
      <w:pPr>
        <w:jc w:val="both"/>
      </w:pPr>
    </w:p>
    <w:p w14:paraId="5F07479C" w14:textId="04CD69B7" w:rsidR="005909AA" w:rsidRDefault="005909AA" w:rsidP="001352D5">
      <w:pPr>
        <w:jc w:val="both"/>
      </w:pPr>
      <w:r>
        <w:t>Le terme "tiers" désigne toute personne physique ou morale qui n'est pas actuellement associée de la Société. Dans le contexte de la cession de titres, un tiers peut être un acquéreur potentiel, un créancier, un bénéficiaire d'une sûreté, ou toute autre entité impliquée dans une transaction affectant les titres de la Société. La distinction entre associés et tiers est cruciale pour appliquer correctement les règles statutaires relatives aux cessions et pour protéger les intérêts des associés existants.</w:t>
      </w:r>
    </w:p>
    <w:p w14:paraId="7A9F1A42" w14:textId="77777777" w:rsidR="00021A42" w:rsidRDefault="00021A42" w:rsidP="001352D5">
      <w:pPr>
        <w:jc w:val="both"/>
      </w:pPr>
    </w:p>
    <w:p w14:paraId="63B4B9D0" w14:textId="1CD49B8B" w:rsidR="00021A42" w:rsidRPr="00021A42" w:rsidRDefault="00021A42" w:rsidP="00021A42">
      <w:pPr>
        <w:jc w:val="both"/>
        <w:rPr>
          <w:b/>
          <w:bCs/>
        </w:rPr>
      </w:pPr>
      <w:r>
        <w:sym w:font="Wingdings" w:char="F0E8"/>
      </w:r>
      <w:r w:rsidRPr="00021A42">
        <w:rPr>
          <w:b/>
          <w:bCs/>
        </w:rPr>
        <w:t>Ti</w:t>
      </w:r>
      <w:r>
        <w:rPr>
          <w:b/>
          <w:bCs/>
        </w:rPr>
        <w:t>tre</w:t>
      </w:r>
    </w:p>
    <w:p w14:paraId="2C256D87" w14:textId="77777777" w:rsidR="00B67B11" w:rsidRDefault="00B67B11" w:rsidP="001352D5">
      <w:pPr>
        <w:jc w:val="both"/>
      </w:pPr>
    </w:p>
    <w:p w14:paraId="4D0D0401" w14:textId="081F1997" w:rsidR="005909AA" w:rsidRDefault="005909AA" w:rsidP="001352D5">
      <w:pPr>
        <w:jc w:val="both"/>
      </w:pPr>
      <w:r>
        <w:t>Le terme "titre" est utilisé dans un sens large et inclusif pour englober tous les types de valeurs mobilières et droits y afférents émis par la Société, y compris</w:t>
      </w:r>
      <w:r w:rsidR="00021A42">
        <w:t> :</w:t>
      </w:r>
    </w:p>
    <w:p w14:paraId="58160503" w14:textId="77777777" w:rsidR="00021A42" w:rsidRDefault="00021A42" w:rsidP="001352D5">
      <w:pPr>
        <w:jc w:val="both"/>
      </w:pPr>
    </w:p>
    <w:p w14:paraId="13EF0832" w14:textId="77777777" w:rsidR="00021A42" w:rsidRDefault="005909AA" w:rsidP="001352D5">
      <w:pPr>
        <w:pStyle w:val="Paragraphedeliste"/>
        <w:numPr>
          <w:ilvl w:val="0"/>
          <w:numId w:val="43"/>
        </w:numPr>
        <w:jc w:val="both"/>
      </w:pPr>
      <w:r>
        <w:t>Actions : Les actions de la Société, représentant des parts de propriété et conférant des droits sociaux et économiques</w:t>
      </w:r>
      <w:r w:rsidR="00021A42">
        <w:t> ;</w:t>
      </w:r>
    </w:p>
    <w:p w14:paraId="6B284618" w14:textId="77777777" w:rsidR="00021A42" w:rsidRDefault="005909AA" w:rsidP="001352D5">
      <w:pPr>
        <w:pStyle w:val="Paragraphedeliste"/>
        <w:numPr>
          <w:ilvl w:val="0"/>
          <w:numId w:val="43"/>
        </w:numPr>
        <w:jc w:val="both"/>
      </w:pPr>
      <w:r>
        <w:t>Titres donnant accès au capital : Tout titre qui donne droit, immédiatement ou à terme, à une part du capital de la Société, y compris les obligations convertibles, les bons de souscription d'actions, ou les actions de préférence</w:t>
      </w:r>
      <w:r w:rsidR="00021A42">
        <w:t> ;</w:t>
      </w:r>
    </w:p>
    <w:p w14:paraId="2C5AA3B3" w14:textId="77777777" w:rsidR="00021A42" w:rsidRDefault="005909AA" w:rsidP="001352D5">
      <w:pPr>
        <w:pStyle w:val="Paragraphedeliste"/>
        <w:numPr>
          <w:ilvl w:val="0"/>
          <w:numId w:val="43"/>
        </w:numPr>
        <w:jc w:val="both"/>
      </w:pPr>
      <w:r>
        <w:t>Droits de souscription : Les droits attachés aux actions ou autres titres permettant de souscrire à de nouveaux titres lors d'augmentations de capital</w:t>
      </w:r>
      <w:r w:rsidR="00021A42">
        <w:t> ;</w:t>
      </w:r>
    </w:p>
    <w:p w14:paraId="461AC92B" w14:textId="3E1AFCA2" w:rsidR="005909AA" w:rsidRDefault="005909AA" w:rsidP="001352D5">
      <w:pPr>
        <w:pStyle w:val="Paragraphedeliste"/>
        <w:numPr>
          <w:ilvl w:val="0"/>
          <w:numId w:val="43"/>
        </w:numPr>
        <w:jc w:val="both"/>
      </w:pPr>
      <w:r>
        <w:t>Droits d'attribution gratuite : Droits permettant de recevoir gratuitement des actions ou d'autres titres, souvent dans le cadre d'opérations d'augmentation de capital par incorporation de réserves.</w:t>
      </w:r>
    </w:p>
    <w:p w14:paraId="36922DF8" w14:textId="77777777" w:rsidR="00021A42" w:rsidRDefault="00021A42" w:rsidP="001352D5">
      <w:pPr>
        <w:jc w:val="both"/>
      </w:pPr>
    </w:p>
    <w:p w14:paraId="0CA46239" w14:textId="2C46E37E" w:rsidR="005909AA" w:rsidRDefault="005909AA" w:rsidP="001352D5">
      <w:pPr>
        <w:jc w:val="both"/>
      </w:pPr>
      <w:r>
        <w:t>En définissant ainsi le terme "titre", la Société veille à ce que toutes les formes de participation et d'intérêts dans l'entreprise soient couvertes par les règles et restrictions statutaires relatives aux cessions.</w:t>
      </w:r>
    </w:p>
    <w:p w14:paraId="5A892F68" w14:textId="77777777" w:rsidR="00CE46BE" w:rsidRDefault="00CE46BE"/>
    <w:p w14:paraId="1CD68505" w14:textId="14A77E8F" w:rsidR="006B5C02" w:rsidRPr="005909AA" w:rsidRDefault="004A4CF5" w:rsidP="006B5C02">
      <w:pPr>
        <w:rPr>
          <w:b/>
          <w:bCs/>
        </w:rPr>
      </w:pPr>
      <w:r>
        <w:rPr>
          <w:b/>
          <w:bCs/>
        </w:rPr>
        <w:t>9</w:t>
      </w:r>
      <w:r w:rsidR="006B5C02" w:rsidRPr="005909AA">
        <w:rPr>
          <w:b/>
          <w:bCs/>
        </w:rPr>
        <w:t>.4</w:t>
      </w:r>
      <w:r w:rsidR="006B5C02">
        <w:rPr>
          <w:b/>
          <w:bCs/>
        </w:rPr>
        <w:t>.2</w:t>
      </w:r>
      <w:r w:rsidR="006B5C02" w:rsidRPr="005909AA">
        <w:rPr>
          <w:b/>
          <w:bCs/>
        </w:rPr>
        <w:t xml:space="preserve"> – </w:t>
      </w:r>
      <w:r w:rsidR="006B5C02">
        <w:rPr>
          <w:b/>
          <w:bCs/>
          <w:u w:val="single"/>
        </w:rPr>
        <w:t>Inaliénabilité</w:t>
      </w:r>
    </w:p>
    <w:p w14:paraId="3E072EE6" w14:textId="77777777" w:rsidR="006B5C02" w:rsidRDefault="006B5C02" w:rsidP="006B5C02">
      <w:pPr>
        <w:jc w:val="both"/>
      </w:pPr>
    </w:p>
    <w:p w14:paraId="366EAA21" w14:textId="77777777" w:rsidR="004176BB" w:rsidRDefault="004176BB" w:rsidP="004176BB">
      <w:pPr>
        <w:jc w:val="both"/>
      </w:pPr>
      <w:r>
        <w:t xml:space="preserve">Conformément aux dispositions des articles L. 227-13 et L. 228-23 du Code de commerce, les actions émises par la Société sont déclarées inaliénables pendant une période de </w:t>
      </w:r>
      <w:r w:rsidRPr="001F3DD8">
        <w:rPr>
          <w:highlight w:val="yellow"/>
        </w:rPr>
        <w:t>[durée en années]</w:t>
      </w:r>
      <w:r>
        <w:t xml:space="preserve"> ans à compter de leur date d'acquisition ou de souscription. Durant cette période, il est interdit de procéder à toute cession, transfert, mise en gage, nantissement ou toute autre opération entraînant un changement de propriété ou de jouissance des actions, que ce soit à titre onéreux ou gratuit, volontaire ou forcé, sous peine de nullité.</w:t>
      </w:r>
    </w:p>
    <w:p w14:paraId="4E818031" w14:textId="77777777" w:rsidR="004176BB" w:rsidRDefault="004176BB" w:rsidP="004176BB">
      <w:pPr>
        <w:jc w:val="both"/>
      </w:pPr>
    </w:p>
    <w:p w14:paraId="2E5F243A" w14:textId="2F91826B" w:rsidR="004176BB" w:rsidRDefault="004176BB" w:rsidP="004176BB">
      <w:pPr>
        <w:jc w:val="both"/>
      </w:pPr>
      <w:r>
        <w:t>Toutefois, certaines exceptions à cette inaliénabilité sont prévues dans les cas suivants :</w:t>
      </w:r>
    </w:p>
    <w:p w14:paraId="12FD9BD7" w14:textId="77777777" w:rsidR="004176BB" w:rsidRDefault="004176BB" w:rsidP="004176BB">
      <w:pPr>
        <w:jc w:val="both"/>
      </w:pPr>
    </w:p>
    <w:p w14:paraId="2650479F" w14:textId="725A35BF" w:rsidR="004176BB" w:rsidRDefault="004176BB" w:rsidP="004176BB">
      <w:pPr>
        <w:pStyle w:val="Paragraphedeliste"/>
        <w:numPr>
          <w:ilvl w:val="0"/>
          <w:numId w:val="43"/>
        </w:numPr>
        <w:jc w:val="both"/>
      </w:pPr>
      <w:r>
        <w:lastRenderedPageBreak/>
        <w:t>Cession entre associés : les actions peuvent être cédées entre associés existants de la Société, à condition que cette cession soit expressément autorisée par une décision de l’Assemblée Générale Extraordinaire des associés, statuant à la majorité requise par les présents statuts.</w:t>
      </w:r>
    </w:p>
    <w:p w14:paraId="70D8614C" w14:textId="77777777" w:rsidR="004176BB" w:rsidRDefault="004176BB" w:rsidP="004176BB">
      <w:pPr>
        <w:jc w:val="both"/>
      </w:pPr>
    </w:p>
    <w:p w14:paraId="381985D7" w14:textId="128EE117" w:rsidR="004176BB" w:rsidRDefault="004176BB" w:rsidP="004176BB">
      <w:pPr>
        <w:pStyle w:val="Paragraphedeliste"/>
        <w:numPr>
          <w:ilvl w:val="0"/>
          <w:numId w:val="43"/>
        </w:numPr>
        <w:jc w:val="both"/>
      </w:pPr>
      <w:r>
        <w:t>Transmission par succession : en cas de décès d’un associé, les actions peuvent être transmises à ses héritiers ou ayants droit, sous réserve des dispositions légales et des stipulations des statuts concernant la procédure d'agrément des héritiers par les associés survivants.</w:t>
      </w:r>
    </w:p>
    <w:p w14:paraId="46304BDE" w14:textId="77777777" w:rsidR="004176BB" w:rsidRDefault="004176BB" w:rsidP="004176BB">
      <w:pPr>
        <w:jc w:val="both"/>
      </w:pPr>
    </w:p>
    <w:p w14:paraId="45DB576B" w14:textId="29FDB385" w:rsidR="004176BB" w:rsidRDefault="004176BB" w:rsidP="004176BB">
      <w:pPr>
        <w:pStyle w:val="Paragraphedeliste"/>
        <w:numPr>
          <w:ilvl w:val="0"/>
          <w:numId w:val="43"/>
        </w:numPr>
        <w:jc w:val="both"/>
      </w:pPr>
      <w:r>
        <w:t>Liquidation du régime matrimonial : dans le cadre de la liquidation du régime matrimonial, les actions peuvent être cédées, sous réserve de l’obtention préalable de l’agrément des associés, conformément aux dispositions des présents statuts.</w:t>
      </w:r>
    </w:p>
    <w:p w14:paraId="0AB58090" w14:textId="77777777" w:rsidR="004176BB" w:rsidRDefault="004176BB" w:rsidP="004176BB">
      <w:pPr>
        <w:jc w:val="both"/>
      </w:pPr>
    </w:p>
    <w:p w14:paraId="7011BBDF" w14:textId="6070BE41" w:rsidR="004176BB" w:rsidRDefault="004176BB" w:rsidP="004176BB">
      <w:pPr>
        <w:pStyle w:val="Paragraphedeliste"/>
        <w:numPr>
          <w:ilvl w:val="0"/>
          <w:numId w:val="43"/>
        </w:numPr>
        <w:jc w:val="both"/>
      </w:pPr>
      <w:r>
        <w:t>Fusion ou scission de la Société : en cas de fusion ou de scission de la Société, les actions peuvent être transférées conformément aux modalités légales applicables et aux résolutions adoptées par l’Assemblée Générale Extraordinaire des associés.</w:t>
      </w:r>
    </w:p>
    <w:p w14:paraId="7361569D" w14:textId="77777777" w:rsidR="004176BB" w:rsidRDefault="004176BB" w:rsidP="004176BB">
      <w:pPr>
        <w:jc w:val="both"/>
      </w:pPr>
    </w:p>
    <w:p w14:paraId="01B70241" w14:textId="77777777" w:rsidR="004176BB" w:rsidRDefault="004176BB" w:rsidP="004176BB">
      <w:pPr>
        <w:jc w:val="both"/>
      </w:pPr>
      <w:r>
        <w:t xml:space="preserve">La période d'inaliénabilité des actions peut être prolongée par décision de l'Assemblée Générale Extraordinaire des associés, statuant à la majorité des deux tiers des voix des associés présents ou représentés. Cette prolongation ne peut excéder une nouvelle durée de </w:t>
      </w:r>
      <w:r w:rsidRPr="001F3DD8">
        <w:rPr>
          <w:highlight w:val="yellow"/>
        </w:rPr>
        <w:t>[durée en années]</w:t>
      </w:r>
      <w:r>
        <w:t xml:space="preserve"> ans, sauf disposition contraire des présents statuts.</w:t>
      </w:r>
    </w:p>
    <w:p w14:paraId="64DE36C7" w14:textId="77777777" w:rsidR="004176BB" w:rsidRDefault="004176BB" w:rsidP="004176BB">
      <w:pPr>
        <w:jc w:val="both"/>
      </w:pPr>
    </w:p>
    <w:p w14:paraId="3BE84EDB" w14:textId="77777777" w:rsidR="004176BB" w:rsidRDefault="004176BB" w:rsidP="004176BB">
      <w:pPr>
        <w:jc w:val="both"/>
      </w:pPr>
      <w:r>
        <w:t>La décision de prolongation doit être notifiée à tous les associés par lettre recommandée avec accusé de réception, ou par tout autre moyen permettant d'en garantir la réception, dans un délai de 30 jours suivant l’adoption de la résolution.</w:t>
      </w:r>
    </w:p>
    <w:p w14:paraId="5A25FAE1" w14:textId="77777777" w:rsidR="004176BB" w:rsidRDefault="004176BB" w:rsidP="004176BB">
      <w:pPr>
        <w:jc w:val="both"/>
      </w:pPr>
    </w:p>
    <w:p w14:paraId="3BDFF779" w14:textId="77777777" w:rsidR="004176BB" w:rsidRDefault="004176BB" w:rsidP="004176BB">
      <w:pPr>
        <w:jc w:val="both"/>
      </w:pPr>
      <w:r>
        <w:t>L'Assemblée Générale Extraordinaire des associés peut, à la majorité des deux tiers des voix, décider de révoquer la clause d'inaliénabilité avant l’expiration de la période initialement prévue, si cette révocation est jugée dans l’intérêt de la Société. Cette révocation prendra effet à la date fixée par l’Assemblée Générale et sera notifiée aux associés dans les mêmes conditions que celles prévues pour la prolongation.</w:t>
      </w:r>
    </w:p>
    <w:p w14:paraId="1A25B11B" w14:textId="77777777" w:rsidR="004176BB" w:rsidRDefault="004176BB" w:rsidP="004176BB">
      <w:pPr>
        <w:jc w:val="both"/>
      </w:pPr>
    </w:p>
    <w:p w14:paraId="56B23F5B" w14:textId="77777777" w:rsidR="004176BB" w:rsidRDefault="004176BB" w:rsidP="004176BB">
      <w:pPr>
        <w:jc w:val="both"/>
      </w:pPr>
      <w:r>
        <w:t>Toute cession ou tout transfert d’actions effectué en violation de la présente clause d'inaliénabilité sera frappé de nullité absolue, conformément à l'article L. 228-23 du Code de commerce. La Société refusera d’inscrire toute opération non conforme dans son registre des mouvements de titres, et les droits attachés aux actions concernées ne pourront être exercés par le cessionnaire ou le bénéficiaire de l’opération litigieuse.</w:t>
      </w:r>
    </w:p>
    <w:p w14:paraId="0F355E2D" w14:textId="77777777" w:rsidR="004176BB" w:rsidRDefault="004176BB" w:rsidP="004176BB">
      <w:pPr>
        <w:jc w:val="both"/>
      </w:pPr>
    </w:p>
    <w:p w14:paraId="0D6AAF34" w14:textId="77777777" w:rsidR="004176BB" w:rsidRDefault="004176BB" w:rsidP="004176BB">
      <w:pPr>
        <w:jc w:val="both"/>
      </w:pPr>
      <w:r>
        <w:t>L'associé qui tenterait de céder ou de transférer ses actions en violation de cette clause engage sa responsabilité à l’égard de la Société et des autres associés. Cet associé pourra être tenu de réparer tout préjudice causé à la Société ou aux autres associés, y compris les frais engagés pour rétablir la situation antérieure et garantir l’opposabilité de la clause d'inaliénabilité.</w:t>
      </w:r>
    </w:p>
    <w:p w14:paraId="50D022F9" w14:textId="77777777" w:rsidR="004176BB" w:rsidRDefault="004176BB" w:rsidP="004176BB">
      <w:pPr>
        <w:jc w:val="both"/>
      </w:pPr>
    </w:p>
    <w:p w14:paraId="6BC9C9FB" w14:textId="77777777" w:rsidR="004176BB" w:rsidRDefault="004176BB" w:rsidP="004176BB">
      <w:pPr>
        <w:jc w:val="both"/>
      </w:pPr>
      <w:r>
        <w:t xml:space="preserve">Les associés peuvent, par décision unanimement adoptée ou à la majorité prévue par les statuts, lever la clause d'inaliénabilité pour tout ou partie des actions émises par la </w:t>
      </w:r>
      <w:r>
        <w:lastRenderedPageBreak/>
        <w:t>Société, si les circonstances le justifient. Une demande de levée de l'inaliénabilité doit être soumise par écrit à l’Assemblée Générale Extraordinaire, expliquant les motifs légitimes qui justifient la levée.</w:t>
      </w:r>
    </w:p>
    <w:p w14:paraId="3756A216" w14:textId="77777777" w:rsidR="004176BB" w:rsidRDefault="004176BB" w:rsidP="004176BB">
      <w:pPr>
        <w:jc w:val="both"/>
      </w:pPr>
    </w:p>
    <w:p w14:paraId="6D035EB6" w14:textId="7669E89C" w:rsidR="00CE46BE" w:rsidRDefault="004176BB" w:rsidP="004176BB">
      <w:pPr>
        <w:jc w:val="both"/>
      </w:pPr>
      <w:r>
        <w:t>Toute levée ou modification de la clause d'inaliénabilité, qu'elle soit partielle ou totale, fera l’objet d’une modification statutaire, qui devra être inscrite au Registre du Commerce et des Sociétés (RCS) et publiée dans un journal d’annonces légales. Ces formalités garantissent la transparence de l’opération et rendent la levée de l'inaliénabilité opposable aux tiers.</w:t>
      </w:r>
    </w:p>
    <w:p w14:paraId="580DA93F" w14:textId="77777777" w:rsidR="004176BB" w:rsidRDefault="004176BB" w:rsidP="004176BB"/>
    <w:p w14:paraId="5B7CCA62" w14:textId="2EF8CDD3" w:rsidR="00801087" w:rsidRPr="005909AA" w:rsidRDefault="004C17A2" w:rsidP="00801087">
      <w:pPr>
        <w:rPr>
          <w:b/>
          <w:bCs/>
        </w:rPr>
      </w:pPr>
      <w:r>
        <w:rPr>
          <w:b/>
          <w:bCs/>
        </w:rPr>
        <w:t>9</w:t>
      </w:r>
      <w:r w:rsidR="00801087" w:rsidRPr="005909AA">
        <w:rPr>
          <w:b/>
          <w:bCs/>
        </w:rPr>
        <w:t>.4</w:t>
      </w:r>
      <w:r w:rsidR="00801087">
        <w:rPr>
          <w:b/>
          <w:bCs/>
        </w:rPr>
        <w:t>.</w:t>
      </w:r>
      <w:r w:rsidR="006D4745">
        <w:rPr>
          <w:b/>
          <w:bCs/>
        </w:rPr>
        <w:t>3</w:t>
      </w:r>
      <w:r w:rsidR="00801087" w:rsidRPr="005909AA">
        <w:rPr>
          <w:b/>
          <w:bCs/>
        </w:rPr>
        <w:t xml:space="preserve"> – </w:t>
      </w:r>
      <w:r w:rsidR="00B014BD">
        <w:rPr>
          <w:b/>
          <w:bCs/>
          <w:u w:val="single"/>
        </w:rPr>
        <w:t>Droit de préemption</w:t>
      </w:r>
    </w:p>
    <w:p w14:paraId="62C677F4" w14:textId="77777777" w:rsidR="006B5C02" w:rsidRDefault="006B5C02"/>
    <w:p w14:paraId="63F832D7" w14:textId="15B29881" w:rsidR="00697B01" w:rsidRPr="00697B01" w:rsidRDefault="004C17A2" w:rsidP="00697B01">
      <w:pPr>
        <w:jc w:val="both"/>
        <w:rPr>
          <w:b/>
          <w:bCs/>
        </w:rPr>
      </w:pPr>
      <w:r>
        <w:rPr>
          <w:b/>
          <w:bCs/>
        </w:rPr>
        <w:t>9</w:t>
      </w:r>
      <w:r w:rsidR="00697B01" w:rsidRPr="00697B01">
        <w:rPr>
          <w:b/>
          <w:bCs/>
        </w:rPr>
        <w:t>.4.3.1 – Objet du droit de préemption</w:t>
      </w:r>
    </w:p>
    <w:p w14:paraId="03DD0E20" w14:textId="77777777" w:rsidR="00697B01" w:rsidRDefault="00697B01" w:rsidP="00697B01">
      <w:pPr>
        <w:jc w:val="both"/>
      </w:pPr>
    </w:p>
    <w:p w14:paraId="43C34DA1" w14:textId="4F2CC70D" w:rsidR="00697B01" w:rsidRPr="00697B01" w:rsidRDefault="00697B01" w:rsidP="00697B01">
      <w:pPr>
        <w:jc w:val="both"/>
      </w:pPr>
      <w:r w:rsidRPr="00697B01">
        <w:t>Les actionnaires de la Société bénéficient d’un droit de préemption en cas de cession d’actions à des tiers. Ce droit confère aux actionnaires existants la possibilité d’acquérir prioritairement les actions proposées à la vente, avant qu’elles ne soient cédées à des tiers extérieurs. Le droit de préemption vise à préserver la stabilité de l’actionnariat et à protéger les intérêts des associés.</w:t>
      </w:r>
    </w:p>
    <w:p w14:paraId="3685E611" w14:textId="77777777" w:rsidR="00697B01" w:rsidRPr="00697B01" w:rsidRDefault="00697B01" w:rsidP="00697B01">
      <w:pPr>
        <w:jc w:val="both"/>
      </w:pPr>
    </w:p>
    <w:p w14:paraId="49D7E614" w14:textId="02301D5A" w:rsidR="00697B01" w:rsidRPr="00697B01" w:rsidRDefault="004C17A2" w:rsidP="00697B01">
      <w:pPr>
        <w:jc w:val="both"/>
        <w:rPr>
          <w:b/>
          <w:bCs/>
        </w:rPr>
      </w:pPr>
      <w:r>
        <w:rPr>
          <w:b/>
          <w:bCs/>
        </w:rPr>
        <w:t>9</w:t>
      </w:r>
      <w:r w:rsidR="00697B01" w:rsidRPr="00697B01">
        <w:rPr>
          <w:b/>
          <w:bCs/>
        </w:rPr>
        <w:t>.4.3.2 – Notification de la cession</w:t>
      </w:r>
    </w:p>
    <w:p w14:paraId="36993EB7" w14:textId="77777777" w:rsidR="00697B01" w:rsidRDefault="00697B01" w:rsidP="00697B01">
      <w:pPr>
        <w:jc w:val="both"/>
      </w:pPr>
    </w:p>
    <w:p w14:paraId="7AA2672D" w14:textId="52739147" w:rsidR="00697B01" w:rsidRPr="00697B01" w:rsidRDefault="00697B01" w:rsidP="00697B01">
      <w:pPr>
        <w:jc w:val="both"/>
      </w:pPr>
      <w:r w:rsidRPr="00697B01">
        <w:t>Tout actionnaire souhaitant céder tout ou partie de ses actions (le "Cédant") doit notifier son intention par écrit au Président de la Société et aux autres actionnaires. Cette notification doit comporter les informations suivantes :</w:t>
      </w:r>
    </w:p>
    <w:p w14:paraId="435D285A" w14:textId="77777777" w:rsidR="00697B01" w:rsidRPr="00697B01" w:rsidRDefault="00697B01" w:rsidP="00697B01">
      <w:pPr>
        <w:jc w:val="both"/>
      </w:pPr>
    </w:p>
    <w:p w14:paraId="485A9EFD" w14:textId="77777777" w:rsidR="00697B01" w:rsidRDefault="00697B01" w:rsidP="00697B01">
      <w:pPr>
        <w:pStyle w:val="Paragraphedeliste"/>
        <w:numPr>
          <w:ilvl w:val="0"/>
          <w:numId w:val="43"/>
        </w:numPr>
        <w:jc w:val="both"/>
      </w:pPr>
      <w:r w:rsidRPr="00697B01">
        <w:t>Le nombre d'actions proposées à la cession ;</w:t>
      </w:r>
    </w:p>
    <w:p w14:paraId="63788654" w14:textId="77777777" w:rsidR="00697B01" w:rsidRDefault="00697B01" w:rsidP="00697B01">
      <w:pPr>
        <w:pStyle w:val="Paragraphedeliste"/>
        <w:numPr>
          <w:ilvl w:val="0"/>
          <w:numId w:val="43"/>
        </w:numPr>
        <w:jc w:val="both"/>
      </w:pPr>
      <w:r w:rsidRPr="00697B01">
        <w:t>Le prix de vente unitaire proposé ;</w:t>
      </w:r>
    </w:p>
    <w:p w14:paraId="4AC65A57" w14:textId="77777777" w:rsidR="00697B01" w:rsidRDefault="00697B01" w:rsidP="00697B01">
      <w:pPr>
        <w:pStyle w:val="Paragraphedeliste"/>
        <w:numPr>
          <w:ilvl w:val="0"/>
          <w:numId w:val="43"/>
        </w:numPr>
        <w:jc w:val="both"/>
      </w:pPr>
      <w:r w:rsidRPr="00697B01">
        <w:t>Les conditions de paiement et autres modalités de la cession ;</w:t>
      </w:r>
    </w:p>
    <w:p w14:paraId="6479D01C" w14:textId="192F6870" w:rsidR="00697B01" w:rsidRPr="00697B01" w:rsidRDefault="00697B01" w:rsidP="00697B01">
      <w:pPr>
        <w:pStyle w:val="Paragraphedeliste"/>
        <w:numPr>
          <w:ilvl w:val="0"/>
          <w:numId w:val="43"/>
        </w:numPr>
        <w:jc w:val="both"/>
      </w:pPr>
      <w:r w:rsidRPr="00697B01">
        <w:t>L'identité complète du tiers acquéreur potentiel, si celui-ci est déjà identifié.</w:t>
      </w:r>
    </w:p>
    <w:p w14:paraId="33257AC5" w14:textId="77777777" w:rsidR="00697B01" w:rsidRDefault="00697B01" w:rsidP="00697B01">
      <w:pPr>
        <w:jc w:val="both"/>
      </w:pPr>
    </w:p>
    <w:p w14:paraId="3031A168" w14:textId="3007B7DE" w:rsidR="00697B01" w:rsidRPr="00697B01" w:rsidRDefault="00697B01" w:rsidP="00697B01">
      <w:pPr>
        <w:jc w:val="both"/>
      </w:pPr>
      <w:r w:rsidRPr="00697B01">
        <w:t>La notification doit être effectuée par lettre recommandée avec accusé de réception ou tout autre moyen garantissant la preuve de réception. La date de réception de cette notification déclenche le délai pour l’exercice du droit de préemption.</w:t>
      </w:r>
    </w:p>
    <w:p w14:paraId="7B09E772" w14:textId="77777777" w:rsidR="00697B01" w:rsidRPr="00697B01" w:rsidRDefault="00697B01" w:rsidP="00697B01">
      <w:pPr>
        <w:jc w:val="both"/>
      </w:pPr>
    </w:p>
    <w:p w14:paraId="46010A5B" w14:textId="353D31CD" w:rsidR="00697B01" w:rsidRPr="00697B01" w:rsidRDefault="004C17A2" w:rsidP="00697B01">
      <w:pPr>
        <w:jc w:val="both"/>
        <w:rPr>
          <w:b/>
          <w:bCs/>
        </w:rPr>
      </w:pPr>
      <w:r>
        <w:rPr>
          <w:b/>
          <w:bCs/>
        </w:rPr>
        <w:t>9</w:t>
      </w:r>
      <w:r w:rsidR="00697B01" w:rsidRPr="00697B01">
        <w:rPr>
          <w:b/>
          <w:bCs/>
        </w:rPr>
        <w:t>.4.3.3 – Exercice du droit de préemption</w:t>
      </w:r>
    </w:p>
    <w:p w14:paraId="1A93837D" w14:textId="77777777" w:rsidR="00697B01" w:rsidRDefault="00697B01" w:rsidP="00697B01">
      <w:pPr>
        <w:jc w:val="both"/>
      </w:pPr>
    </w:p>
    <w:p w14:paraId="30F72E56" w14:textId="3684AAA6" w:rsidR="00697B01" w:rsidRPr="00697B01" w:rsidRDefault="00697B01" w:rsidP="00697B01">
      <w:pPr>
        <w:jc w:val="both"/>
      </w:pPr>
      <w:r w:rsidRPr="00697B01">
        <w:t>À la suite de la notification de la cession, le Président de la Société doit informer sans délai les autres actionnaires (les "Préempteurs") de l’existence du droit de préemption. Les Préempteurs disposent d’un délai de 30 jours à compter de la réception de l’information pour exercer leur droit de préemption, en notifiant par écrit leur volonté d’acquérir tout ou partie des actions proposées.</w:t>
      </w:r>
    </w:p>
    <w:p w14:paraId="15B95497" w14:textId="77777777" w:rsidR="00697B01" w:rsidRPr="00697B01" w:rsidRDefault="00697B01" w:rsidP="00697B01">
      <w:pPr>
        <w:jc w:val="both"/>
      </w:pPr>
    </w:p>
    <w:p w14:paraId="01EED2F1" w14:textId="77777777" w:rsidR="00697B01" w:rsidRPr="00697B01" w:rsidRDefault="00697B01" w:rsidP="00697B01">
      <w:pPr>
        <w:jc w:val="both"/>
      </w:pPr>
      <w:r w:rsidRPr="00697B01">
        <w:t>Si plusieurs actionnaires exercent leur droit de préemption et que le nombre d'actions demandées dépasse le nombre d'actions disponibles, celles-ci seront réparties proportionnellement à la part de capital social détenue par chaque préempteur, à moins qu’un autre accord ne soit trouvé entre eux.</w:t>
      </w:r>
    </w:p>
    <w:p w14:paraId="421F0FDD" w14:textId="77777777" w:rsidR="00697B01" w:rsidRPr="00697B01" w:rsidRDefault="00697B01" w:rsidP="00697B01">
      <w:pPr>
        <w:jc w:val="both"/>
      </w:pPr>
    </w:p>
    <w:p w14:paraId="3CB0607D" w14:textId="77DCF7C5" w:rsidR="00697B01" w:rsidRPr="00697B01" w:rsidRDefault="004C17A2" w:rsidP="00697B01">
      <w:pPr>
        <w:jc w:val="both"/>
        <w:rPr>
          <w:b/>
          <w:bCs/>
        </w:rPr>
      </w:pPr>
      <w:r>
        <w:rPr>
          <w:b/>
          <w:bCs/>
        </w:rPr>
        <w:t>9</w:t>
      </w:r>
      <w:r w:rsidR="00697B01" w:rsidRPr="00697B01">
        <w:rPr>
          <w:b/>
          <w:bCs/>
        </w:rPr>
        <w:t>.4.3.4 – Répartition des actions en cas de concours</w:t>
      </w:r>
    </w:p>
    <w:p w14:paraId="25D7E036" w14:textId="77777777" w:rsidR="00697B01" w:rsidRDefault="00697B01" w:rsidP="00697B01">
      <w:pPr>
        <w:jc w:val="both"/>
      </w:pPr>
    </w:p>
    <w:p w14:paraId="557265AA" w14:textId="28281C71" w:rsidR="00697B01" w:rsidRPr="00697B01" w:rsidRDefault="00697B01" w:rsidP="00697B01">
      <w:pPr>
        <w:jc w:val="both"/>
      </w:pPr>
      <w:r w:rsidRPr="00697B01">
        <w:lastRenderedPageBreak/>
        <w:t>En cas de pluralité de Préempteurs exerçant leur droit de préemption, et si le nombre d’actions disponibles est insuffisant pour satisfaire toutes les demandes, les actions seront réparties proportionnellement à la part de capital social détenue par chacun des Préempteurs. Toutefois, les Préempteurs peuvent convenir d’une répartition différente par accord unanime.</w:t>
      </w:r>
    </w:p>
    <w:p w14:paraId="20B304D3" w14:textId="77777777" w:rsidR="00697B01" w:rsidRPr="00697B01" w:rsidRDefault="00697B01" w:rsidP="00697B01">
      <w:pPr>
        <w:jc w:val="both"/>
      </w:pPr>
    </w:p>
    <w:p w14:paraId="0ECCD2DF" w14:textId="4FEA7628" w:rsidR="00697B01" w:rsidRPr="00697B01" w:rsidRDefault="004C17A2" w:rsidP="00697B01">
      <w:pPr>
        <w:jc w:val="both"/>
        <w:rPr>
          <w:b/>
          <w:bCs/>
        </w:rPr>
      </w:pPr>
      <w:r>
        <w:rPr>
          <w:b/>
          <w:bCs/>
        </w:rPr>
        <w:t>9</w:t>
      </w:r>
      <w:r w:rsidR="00697B01" w:rsidRPr="00697B01">
        <w:rPr>
          <w:b/>
          <w:bCs/>
        </w:rPr>
        <w:t>.4.3.5 – Fixation du prix de l’action</w:t>
      </w:r>
    </w:p>
    <w:p w14:paraId="4261FE11" w14:textId="77777777" w:rsidR="00697B01" w:rsidRDefault="00697B01" w:rsidP="00697B01">
      <w:pPr>
        <w:jc w:val="both"/>
      </w:pPr>
    </w:p>
    <w:p w14:paraId="62C25BAC" w14:textId="65C14431" w:rsidR="00697B01" w:rsidRPr="00697B01" w:rsidRDefault="00697B01" w:rsidP="00697B01">
      <w:pPr>
        <w:jc w:val="both"/>
      </w:pPr>
      <w:r w:rsidRPr="00697B01">
        <w:t>Le prix de cession proposé par le Cédant doit être juste et équitable. Si un ou plusieurs Préempteurs estiment que le prix est excessif, ils peuvent demander la désignation d’un expert pour fixer la valeur des actions, conformément à l’article 1843-4 du Code civil.</w:t>
      </w:r>
    </w:p>
    <w:p w14:paraId="5543CB32" w14:textId="77777777" w:rsidR="00697B01" w:rsidRPr="00697B01" w:rsidRDefault="00697B01" w:rsidP="00697B01">
      <w:pPr>
        <w:jc w:val="both"/>
      </w:pPr>
    </w:p>
    <w:p w14:paraId="24D724B8" w14:textId="77777777" w:rsidR="00697B01" w:rsidRPr="00697B01" w:rsidRDefault="00697B01" w:rsidP="00697B01">
      <w:pPr>
        <w:jc w:val="both"/>
      </w:pPr>
      <w:r w:rsidRPr="00697B01">
        <w:t>L’expert sera désigné d’un commun accord entre les parties ou, à défaut, par ordonnance du président du tribunal compétent, statuant en référé. La décision de l’expert s’imposera à toutes les parties et le prix fixé par l’expert deviendra le prix de la cession des actions.</w:t>
      </w:r>
    </w:p>
    <w:p w14:paraId="6CA85B5E" w14:textId="77777777" w:rsidR="00697B01" w:rsidRPr="00697B01" w:rsidRDefault="00697B01" w:rsidP="00697B01">
      <w:pPr>
        <w:jc w:val="both"/>
      </w:pPr>
    </w:p>
    <w:p w14:paraId="11C60BA7" w14:textId="227406F1" w:rsidR="00697B01" w:rsidRPr="00697B01" w:rsidRDefault="004C17A2" w:rsidP="00697B01">
      <w:pPr>
        <w:jc w:val="both"/>
        <w:rPr>
          <w:b/>
          <w:bCs/>
        </w:rPr>
      </w:pPr>
      <w:r>
        <w:rPr>
          <w:b/>
          <w:bCs/>
        </w:rPr>
        <w:t>9</w:t>
      </w:r>
      <w:r w:rsidR="00697B01" w:rsidRPr="00697B01">
        <w:rPr>
          <w:b/>
          <w:bCs/>
        </w:rPr>
        <w:t>.4.3.6 – Non-exercice du droit de préemption</w:t>
      </w:r>
    </w:p>
    <w:p w14:paraId="3242C6FF" w14:textId="77777777" w:rsidR="00697B01" w:rsidRDefault="00697B01" w:rsidP="00697B01">
      <w:pPr>
        <w:jc w:val="both"/>
      </w:pPr>
    </w:p>
    <w:p w14:paraId="75B9CBB9" w14:textId="445CAC17" w:rsidR="00697B01" w:rsidRPr="00697B01" w:rsidRDefault="00697B01" w:rsidP="00697B01">
      <w:pPr>
        <w:jc w:val="both"/>
      </w:pPr>
      <w:r w:rsidRPr="00697B01">
        <w:t>Si aucun Préempteur ne manifeste son intention d’acquérir les actions dans le délai imparti, ou si les Préempteurs ne prennent pas la totalité des actions proposées, le Cédant sera libre de céder les actions restantes à des tiers, aux conditions initialement notifiées, et ce pour une période de 60 jours suivant l’expiration du délai de préemption. Passé ce délai, toute cession à des tiers devra faire l’objet d’une nouvelle offre de préemption.</w:t>
      </w:r>
    </w:p>
    <w:p w14:paraId="73C9720A" w14:textId="77777777" w:rsidR="00697B01" w:rsidRPr="00697B01" w:rsidRDefault="00697B01" w:rsidP="00697B01">
      <w:pPr>
        <w:jc w:val="both"/>
      </w:pPr>
    </w:p>
    <w:p w14:paraId="1228D0F6" w14:textId="6AA6FD97" w:rsidR="00697B01" w:rsidRPr="00697B01" w:rsidRDefault="004C17A2" w:rsidP="00697B01">
      <w:pPr>
        <w:jc w:val="both"/>
        <w:rPr>
          <w:b/>
          <w:bCs/>
        </w:rPr>
      </w:pPr>
      <w:r>
        <w:rPr>
          <w:b/>
          <w:bCs/>
        </w:rPr>
        <w:t>9</w:t>
      </w:r>
      <w:r w:rsidR="00697B01" w:rsidRPr="00697B01">
        <w:rPr>
          <w:b/>
          <w:bCs/>
        </w:rPr>
        <w:t>.4.3.7 – Conditions de la cession aux tiers</w:t>
      </w:r>
    </w:p>
    <w:p w14:paraId="0CF807E2" w14:textId="77777777" w:rsidR="00697B01" w:rsidRDefault="00697B01" w:rsidP="00697B01">
      <w:pPr>
        <w:jc w:val="both"/>
      </w:pPr>
    </w:p>
    <w:p w14:paraId="42E5336D" w14:textId="46D8F9E8" w:rsidR="00697B01" w:rsidRPr="00697B01" w:rsidRDefault="00697B01" w:rsidP="00697B01">
      <w:pPr>
        <w:jc w:val="both"/>
      </w:pPr>
      <w:r w:rsidRPr="00697B01">
        <w:t>Toute cession d’actions à un tiers doit être réalisée aux conditions notifiées aux Préempteurs. Si les conditions de la cession, telles que le prix ou les modalités de paiement, sont modifiées, un nouveau droit de préemption doit être offert aux associés, conformément aux termes des présents statuts.</w:t>
      </w:r>
    </w:p>
    <w:p w14:paraId="6DF2B011" w14:textId="77777777" w:rsidR="00697B01" w:rsidRPr="00697B01" w:rsidRDefault="00697B01" w:rsidP="00697B01">
      <w:pPr>
        <w:jc w:val="both"/>
      </w:pPr>
    </w:p>
    <w:p w14:paraId="1259635B" w14:textId="09AF746B" w:rsidR="00697B01" w:rsidRPr="00697B01" w:rsidRDefault="004C17A2" w:rsidP="00697B01">
      <w:pPr>
        <w:jc w:val="both"/>
        <w:rPr>
          <w:b/>
          <w:bCs/>
        </w:rPr>
      </w:pPr>
      <w:r>
        <w:rPr>
          <w:b/>
          <w:bCs/>
        </w:rPr>
        <w:t>9</w:t>
      </w:r>
      <w:r w:rsidR="00697B01" w:rsidRPr="00697B01">
        <w:rPr>
          <w:b/>
          <w:bCs/>
        </w:rPr>
        <w:t>.4.3.8 – Période d'inaliénabilité</w:t>
      </w:r>
    </w:p>
    <w:p w14:paraId="6C98679D" w14:textId="77777777" w:rsidR="00697B01" w:rsidRDefault="00697B01" w:rsidP="00697B01">
      <w:pPr>
        <w:jc w:val="both"/>
      </w:pPr>
    </w:p>
    <w:p w14:paraId="0A45522F" w14:textId="22533156" w:rsidR="00697B01" w:rsidRPr="00697B01" w:rsidRDefault="00697B01" w:rsidP="00697B01">
      <w:pPr>
        <w:jc w:val="both"/>
      </w:pPr>
      <w:r w:rsidRPr="00697B01">
        <w:t>Les actions peuvent être soumises à une période d'inaliénabilité temporaire décidée par les statuts ou par l’Assemblée Générale des associés. Cette période ne peut excéder 10 ans, conformément à l’article L. 225-122 du Code de commerce, et a pour objectif de protéger les intérêts stratégiques de la Société. Durant cette période, aucune cession d'actions ne peut avoir lieu, sauf autorisation expresse de l'Assemblée Générale.</w:t>
      </w:r>
    </w:p>
    <w:p w14:paraId="206E8A6D" w14:textId="77777777" w:rsidR="00697B01" w:rsidRPr="00697B01" w:rsidRDefault="00697B01" w:rsidP="00697B01">
      <w:pPr>
        <w:jc w:val="both"/>
      </w:pPr>
    </w:p>
    <w:p w14:paraId="4BC137A9" w14:textId="683483DD" w:rsidR="00697B01" w:rsidRPr="00697B01" w:rsidRDefault="004C17A2" w:rsidP="00697B01">
      <w:pPr>
        <w:jc w:val="both"/>
        <w:rPr>
          <w:b/>
          <w:bCs/>
        </w:rPr>
      </w:pPr>
      <w:r>
        <w:rPr>
          <w:b/>
          <w:bCs/>
        </w:rPr>
        <w:t>9</w:t>
      </w:r>
      <w:r w:rsidR="00697B01" w:rsidRPr="00697B01">
        <w:rPr>
          <w:b/>
          <w:bCs/>
        </w:rPr>
        <w:t>.4.3.9 – Sanctions en cas de violation</w:t>
      </w:r>
    </w:p>
    <w:p w14:paraId="7FAF32CE" w14:textId="77777777" w:rsidR="00697B01" w:rsidRDefault="00697B01" w:rsidP="00697B01">
      <w:pPr>
        <w:jc w:val="both"/>
      </w:pPr>
    </w:p>
    <w:p w14:paraId="4E8133D9" w14:textId="2DCBD4CB" w:rsidR="00697B01" w:rsidRPr="00697B01" w:rsidRDefault="00697B01" w:rsidP="00697B01">
      <w:pPr>
        <w:jc w:val="both"/>
      </w:pPr>
      <w:r w:rsidRPr="00697B01">
        <w:t>Toute cession d’actions effectuée en violation du droit de préemption ou des règles d'inaliénabilité est nulle et de nul effet. Le cessionnaire non agréé ne pourra prétendre à aucun droit attaché aux actions concernées, et la Société refusera l’inscription de la cession au registre des mouvements de titres.</w:t>
      </w:r>
    </w:p>
    <w:p w14:paraId="4DAEE36C" w14:textId="77777777" w:rsidR="00697B01" w:rsidRPr="00697B01" w:rsidRDefault="00697B01" w:rsidP="00697B01">
      <w:pPr>
        <w:jc w:val="both"/>
      </w:pPr>
    </w:p>
    <w:p w14:paraId="6A1CBDFF" w14:textId="3ECA7434" w:rsidR="00E167B0" w:rsidRPr="00697B01" w:rsidRDefault="00697B01" w:rsidP="00697B01">
      <w:pPr>
        <w:jc w:val="both"/>
      </w:pPr>
      <w:r w:rsidRPr="00697B01">
        <w:lastRenderedPageBreak/>
        <w:t>Toutefois, l’Assemblée Générale des actionnaires, statuant à la majorité requise par les présents statuts, peut ratifier une cession effectuée en violation des dispositions du droit de préemption, rendant ainsi la cession opposable à la Société et aux autres associés.</w:t>
      </w:r>
    </w:p>
    <w:p w14:paraId="77D8B1E0" w14:textId="77777777" w:rsidR="00697B01" w:rsidRDefault="00697B01" w:rsidP="00697B01">
      <w:pPr>
        <w:jc w:val="both"/>
      </w:pPr>
    </w:p>
    <w:p w14:paraId="72249C1D" w14:textId="23B12BD4" w:rsidR="008A7DF3" w:rsidRDefault="004C17A2">
      <w:pPr>
        <w:rPr>
          <w:b/>
          <w:bCs/>
        </w:rPr>
      </w:pPr>
      <w:r>
        <w:rPr>
          <w:b/>
          <w:bCs/>
        </w:rPr>
        <w:t>9</w:t>
      </w:r>
      <w:r w:rsidR="00345D3C" w:rsidRPr="005909AA">
        <w:rPr>
          <w:b/>
          <w:bCs/>
        </w:rPr>
        <w:t>.4</w:t>
      </w:r>
      <w:r w:rsidR="00345D3C">
        <w:rPr>
          <w:b/>
          <w:bCs/>
        </w:rPr>
        <w:t>.4</w:t>
      </w:r>
      <w:r w:rsidR="00345D3C" w:rsidRPr="005909AA">
        <w:rPr>
          <w:b/>
          <w:bCs/>
        </w:rPr>
        <w:t xml:space="preserve"> – </w:t>
      </w:r>
      <w:r w:rsidR="0095231E" w:rsidRPr="00345D3C">
        <w:rPr>
          <w:b/>
          <w:bCs/>
          <w:u w:val="single"/>
        </w:rPr>
        <w:t>Procédure d’agrément</w:t>
      </w:r>
    </w:p>
    <w:p w14:paraId="3CBBE418" w14:textId="77777777" w:rsidR="0095231E" w:rsidRPr="00697B01" w:rsidRDefault="0095231E"/>
    <w:p w14:paraId="1C26CFFA" w14:textId="7FF06067" w:rsidR="00697B01" w:rsidRPr="00697B01" w:rsidRDefault="004C17A2" w:rsidP="00697B01">
      <w:pPr>
        <w:jc w:val="both"/>
        <w:rPr>
          <w:b/>
          <w:bCs/>
        </w:rPr>
      </w:pPr>
      <w:r>
        <w:rPr>
          <w:b/>
          <w:bCs/>
        </w:rPr>
        <w:t>9</w:t>
      </w:r>
      <w:r w:rsidR="00697B01" w:rsidRPr="00697B01">
        <w:rPr>
          <w:b/>
          <w:bCs/>
        </w:rPr>
        <w:t>.4.4.1 – Principe de l'agrément</w:t>
      </w:r>
    </w:p>
    <w:p w14:paraId="5561BC29" w14:textId="77777777" w:rsidR="00697B01" w:rsidRDefault="00697B01" w:rsidP="00697B01">
      <w:pPr>
        <w:jc w:val="both"/>
      </w:pPr>
    </w:p>
    <w:p w14:paraId="180577C0" w14:textId="7A2415B5" w:rsidR="00697B01" w:rsidRDefault="00697B01" w:rsidP="00697B01">
      <w:pPr>
        <w:jc w:val="both"/>
      </w:pPr>
      <w:r>
        <w:t>Conformément à l’article L. 228-23 du Code de commerce, toute cession d'actions à un tiers non associé, qu’elle soit à titre onéreux ou gratuit, est soumise à l'agrément préalable de la Société. Cette procédure s’applique également en cas de transmission d'actions par voie de donation, succession, liquidation de communauté entre époux, ou apport en société. Toute cession réalisée sans l'agrément préalable de la Société sera considérée comme nulle et inopposable à celle-ci.</w:t>
      </w:r>
    </w:p>
    <w:p w14:paraId="24CFB0A2" w14:textId="77777777" w:rsidR="00697B01" w:rsidRDefault="00697B01" w:rsidP="00697B01">
      <w:pPr>
        <w:jc w:val="both"/>
      </w:pPr>
    </w:p>
    <w:p w14:paraId="4EB7ECF3" w14:textId="3618A952" w:rsidR="00697B01" w:rsidRPr="00697B01" w:rsidRDefault="004C17A2" w:rsidP="00697B01">
      <w:pPr>
        <w:jc w:val="both"/>
        <w:rPr>
          <w:b/>
          <w:bCs/>
        </w:rPr>
      </w:pPr>
      <w:r>
        <w:rPr>
          <w:b/>
          <w:bCs/>
        </w:rPr>
        <w:t>9</w:t>
      </w:r>
      <w:r w:rsidR="00697B01" w:rsidRPr="00697B01">
        <w:rPr>
          <w:b/>
          <w:bCs/>
        </w:rPr>
        <w:t>.4.4.2 – Demande d'agrément</w:t>
      </w:r>
    </w:p>
    <w:p w14:paraId="393D551B" w14:textId="77777777" w:rsidR="00697B01" w:rsidRDefault="00697B01" w:rsidP="00697B01">
      <w:pPr>
        <w:jc w:val="both"/>
      </w:pPr>
    </w:p>
    <w:p w14:paraId="010A05AA" w14:textId="6DA534B1" w:rsidR="00697B01" w:rsidRDefault="00697B01" w:rsidP="00697B01">
      <w:pPr>
        <w:jc w:val="both"/>
      </w:pPr>
      <w:r>
        <w:t>Tout actionnaire souhaitant céder ses actions à un tiers (le "Cédant") doit soumettre une demande formelle d'agrément à la Société. Cette demande doit inclure les informations suivantes :</w:t>
      </w:r>
    </w:p>
    <w:p w14:paraId="788806FF" w14:textId="77777777" w:rsidR="00697B01" w:rsidRDefault="00697B01" w:rsidP="00697B01">
      <w:pPr>
        <w:jc w:val="both"/>
      </w:pPr>
    </w:p>
    <w:p w14:paraId="3B35029E" w14:textId="77777777" w:rsidR="00697B01" w:rsidRDefault="00697B01" w:rsidP="00697B01">
      <w:pPr>
        <w:pStyle w:val="Paragraphedeliste"/>
        <w:numPr>
          <w:ilvl w:val="0"/>
          <w:numId w:val="43"/>
        </w:numPr>
        <w:jc w:val="both"/>
      </w:pPr>
      <w:r>
        <w:t>Le nombre exact d'actions que le Cédant souhaite céder ;</w:t>
      </w:r>
    </w:p>
    <w:p w14:paraId="6AA35CBF" w14:textId="77777777" w:rsidR="00697B01" w:rsidRDefault="00697B01" w:rsidP="00697B01">
      <w:pPr>
        <w:pStyle w:val="Paragraphedeliste"/>
        <w:numPr>
          <w:ilvl w:val="0"/>
          <w:numId w:val="43"/>
        </w:numPr>
        <w:jc w:val="both"/>
      </w:pPr>
      <w:r>
        <w:t>Le prix proposé pour ces actions ;</w:t>
      </w:r>
    </w:p>
    <w:p w14:paraId="41A043A3" w14:textId="77777777" w:rsidR="00697B01" w:rsidRDefault="00697B01" w:rsidP="00697B01">
      <w:pPr>
        <w:pStyle w:val="Paragraphedeliste"/>
        <w:numPr>
          <w:ilvl w:val="0"/>
          <w:numId w:val="43"/>
        </w:numPr>
        <w:jc w:val="both"/>
      </w:pPr>
      <w:r>
        <w:t>Les conditions spécifiques de la cession envisagée, y compris les modalités de paiement ;</w:t>
      </w:r>
    </w:p>
    <w:p w14:paraId="10498CE9" w14:textId="006BC63A" w:rsidR="00697B01" w:rsidRDefault="00697B01" w:rsidP="00697B01">
      <w:pPr>
        <w:pStyle w:val="Paragraphedeliste"/>
        <w:numPr>
          <w:ilvl w:val="0"/>
          <w:numId w:val="43"/>
        </w:numPr>
        <w:jc w:val="both"/>
      </w:pPr>
      <w:r>
        <w:t>L'identité complète du cessionnaire potentiel, ainsi que toute information pertinente relative à ce dernier.</w:t>
      </w:r>
    </w:p>
    <w:p w14:paraId="535E7404" w14:textId="77777777" w:rsidR="00697B01" w:rsidRDefault="00697B01" w:rsidP="00697B01">
      <w:pPr>
        <w:jc w:val="both"/>
      </w:pPr>
    </w:p>
    <w:p w14:paraId="70AF8608" w14:textId="3C4F9045" w:rsidR="00697B01" w:rsidRDefault="00697B01" w:rsidP="00697B01">
      <w:pPr>
        <w:jc w:val="both"/>
      </w:pPr>
      <w:r>
        <w:t>La demande d'agrément doit être adressée au Président de la Société par lettre recommandée avec accusé de réception ou tout autre moyen garantissant la preuve de réception. La transparence de ces informations est essentielle pour que la Société et les autres actionnaires puissent évaluer la proposition de manière éclairée.</w:t>
      </w:r>
    </w:p>
    <w:p w14:paraId="18B5D460" w14:textId="77777777" w:rsidR="00697B01" w:rsidRDefault="00697B01" w:rsidP="00697B01">
      <w:pPr>
        <w:jc w:val="both"/>
      </w:pPr>
    </w:p>
    <w:p w14:paraId="12A116E8" w14:textId="7460B13C" w:rsidR="00697B01" w:rsidRPr="00697B01" w:rsidRDefault="004C17A2" w:rsidP="00697B01">
      <w:pPr>
        <w:jc w:val="both"/>
        <w:rPr>
          <w:b/>
          <w:bCs/>
        </w:rPr>
      </w:pPr>
      <w:r>
        <w:rPr>
          <w:b/>
          <w:bCs/>
        </w:rPr>
        <w:t>9</w:t>
      </w:r>
      <w:r w:rsidR="00697B01" w:rsidRPr="00697B01">
        <w:rPr>
          <w:b/>
          <w:bCs/>
        </w:rPr>
        <w:t>.4.4.3 – Délai de réponse</w:t>
      </w:r>
    </w:p>
    <w:p w14:paraId="2DFBE5D6" w14:textId="77777777" w:rsidR="00697B01" w:rsidRDefault="00697B01" w:rsidP="00697B01">
      <w:pPr>
        <w:jc w:val="both"/>
      </w:pPr>
    </w:p>
    <w:p w14:paraId="48F88651" w14:textId="6995AC32" w:rsidR="00697B01" w:rsidRDefault="00697B01" w:rsidP="00697B01">
      <w:pPr>
        <w:jc w:val="both"/>
      </w:pPr>
      <w:r>
        <w:t>À réception de la demande d'agrément, la Société dispose d'un délai de 30 jours pour examiner la proposition. Pendant ce délai, la Société peut évaluer l'impact potentiel de la cession sur ses intérêts stratégiques, la stabilité de l'actionnariat et les perspectives de développement de l’entreprise.</w:t>
      </w:r>
    </w:p>
    <w:p w14:paraId="0145A892" w14:textId="77777777" w:rsidR="00697B01" w:rsidRDefault="00697B01" w:rsidP="00697B01">
      <w:pPr>
        <w:jc w:val="both"/>
      </w:pPr>
    </w:p>
    <w:p w14:paraId="6860A607" w14:textId="77777777" w:rsidR="00697B01" w:rsidRDefault="00697B01" w:rsidP="00697B01">
      <w:pPr>
        <w:jc w:val="both"/>
      </w:pPr>
      <w:r>
        <w:t>La décision d'agrément ou de refus doit être notifiée par écrit au Cédant dans le délai imparti. En cas de refus, la notification doit indiquer les motifs de la décision, qui peuvent inclure des considérations stratégiques ou des doutes quant à la capacité du cessionnaire potentiel à contribuer positivement à la Société.</w:t>
      </w:r>
    </w:p>
    <w:p w14:paraId="5ECE5533" w14:textId="77777777" w:rsidR="00697B01" w:rsidRDefault="00697B01" w:rsidP="00697B01">
      <w:pPr>
        <w:jc w:val="both"/>
      </w:pPr>
    </w:p>
    <w:p w14:paraId="2CA77818" w14:textId="04E92CAF" w:rsidR="00697B01" w:rsidRPr="00697B01" w:rsidRDefault="004C17A2" w:rsidP="00697B01">
      <w:pPr>
        <w:jc w:val="both"/>
        <w:rPr>
          <w:b/>
          <w:bCs/>
        </w:rPr>
      </w:pPr>
      <w:r>
        <w:rPr>
          <w:b/>
          <w:bCs/>
        </w:rPr>
        <w:t>9</w:t>
      </w:r>
      <w:r w:rsidR="00697B01" w:rsidRPr="00697B01">
        <w:rPr>
          <w:b/>
          <w:bCs/>
        </w:rPr>
        <w:t>.4.4.4 – Critères d'agrément</w:t>
      </w:r>
    </w:p>
    <w:p w14:paraId="134830A4" w14:textId="77777777" w:rsidR="00697B01" w:rsidRDefault="00697B01" w:rsidP="00697B01">
      <w:pPr>
        <w:jc w:val="both"/>
      </w:pPr>
    </w:p>
    <w:p w14:paraId="2FB70025" w14:textId="237B311B" w:rsidR="00697B01" w:rsidRDefault="00697B01" w:rsidP="00697B01">
      <w:pPr>
        <w:jc w:val="both"/>
      </w:pPr>
      <w:r>
        <w:t>L’agrément peut être refusé pour des raisons tenant à :</w:t>
      </w:r>
    </w:p>
    <w:p w14:paraId="1A8D539A" w14:textId="77777777" w:rsidR="00697B01" w:rsidRDefault="00697B01" w:rsidP="00697B01">
      <w:pPr>
        <w:jc w:val="both"/>
      </w:pPr>
    </w:p>
    <w:p w14:paraId="55175C58" w14:textId="77777777" w:rsidR="00697B01" w:rsidRDefault="00697B01" w:rsidP="00697B01">
      <w:pPr>
        <w:pStyle w:val="Paragraphedeliste"/>
        <w:numPr>
          <w:ilvl w:val="0"/>
          <w:numId w:val="43"/>
        </w:numPr>
        <w:jc w:val="both"/>
      </w:pPr>
      <w:r>
        <w:lastRenderedPageBreak/>
        <w:t>L’impact stratégique de la cession sur la Société ;</w:t>
      </w:r>
    </w:p>
    <w:p w14:paraId="61D44488" w14:textId="77777777" w:rsidR="00697B01" w:rsidRDefault="00697B01" w:rsidP="00697B01">
      <w:pPr>
        <w:pStyle w:val="Paragraphedeliste"/>
        <w:numPr>
          <w:ilvl w:val="0"/>
          <w:numId w:val="43"/>
        </w:numPr>
        <w:jc w:val="both"/>
      </w:pPr>
      <w:r>
        <w:t>La qualification et la capacité du cessionnaire potentiel à respecter les engagements financiers et sociaux de la Société ;</w:t>
      </w:r>
    </w:p>
    <w:p w14:paraId="220E8628" w14:textId="4CF80492" w:rsidR="00697B01" w:rsidRDefault="00697B01" w:rsidP="00697B01">
      <w:pPr>
        <w:pStyle w:val="Paragraphedeliste"/>
        <w:numPr>
          <w:ilvl w:val="0"/>
          <w:numId w:val="43"/>
        </w:numPr>
        <w:jc w:val="both"/>
      </w:pPr>
      <w:r>
        <w:t>Les modalités financières de la cession, qui doivent être conformes aux obligations légales et statutaires.</w:t>
      </w:r>
    </w:p>
    <w:p w14:paraId="286602F0" w14:textId="77777777" w:rsidR="00697B01" w:rsidRDefault="00697B01" w:rsidP="00697B01">
      <w:pPr>
        <w:jc w:val="both"/>
      </w:pPr>
    </w:p>
    <w:p w14:paraId="223D6B66" w14:textId="2755FA09" w:rsidR="00697B01" w:rsidRDefault="00697B01" w:rsidP="00697B01">
      <w:pPr>
        <w:jc w:val="both"/>
      </w:pPr>
      <w:r>
        <w:t>Ces critères sont destinés à garantir que tout nouvel actionnaire est en mesure de s’inscrire dans les objectifs stratégiques de la Société et de contribuer à son développement à long terme.</w:t>
      </w:r>
    </w:p>
    <w:p w14:paraId="294DEABE" w14:textId="77777777" w:rsidR="00697B01" w:rsidRDefault="00697B01" w:rsidP="00697B01">
      <w:pPr>
        <w:jc w:val="both"/>
      </w:pPr>
    </w:p>
    <w:p w14:paraId="2D3347D4" w14:textId="161570B2" w:rsidR="00697B01" w:rsidRPr="00697B01" w:rsidRDefault="004C17A2" w:rsidP="00697B01">
      <w:pPr>
        <w:jc w:val="both"/>
        <w:rPr>
          <w:b/>
          <w:bCs/>
        </w:rPr>
      </w:pPr>
      <w:r>
        <w:rPr>
          <w:b/>
          <w:bCs/>
        </w:rPr>
        <w:t>9</w:t>
      </w:r>
      <w:r w:rsidR="00697B01" w:rsidRPr="00697B01">
        <w:rPr>
          <w:b/>
          <w:bCs/>
        </w:rPr>
        <w:t>.4.4.5 – Procédure en cas de refus d'agrément</w:t>
      </w:r>
    </w:p>
    <w:p w14:paraId="3D9E3D08" w14:textId="77777777" w:rsidR="00697B01" w:rsidRDefault="00697B01" w:rsidP="00697B01">
      <w:pPr>
        <w:jc w:val="both"/>
      </w:pPr>
    </w:p>
    <w:p w14:paraId="23574A76" w14:textId="6C8B7897" w:rsidR="00697B01" w:rsidRDefault="00697B01" w:rsidP="00697B01">
      <w:pPr>
        <w:jc w:val="both"/>
      </w:pPr>
      <w:r>
        <w:t xml:space="preserve">En cas de refus d'agrément, la Société ou les autres actionnaires disposent d’un délai supplémentaire de 60 jours pour trouver un acquéreur alternatif aux mêmes conditions que celles proposées par le Cédant. Si aucun acquéreur alternatif n’est trouvé dans ce délai, l'agrément sera réputé </w:t>
      </w:r>
      <w:proofErr w:type="gramStart"/>
      <w:r>
        <w:t>accordé</w:t>
      </w:r>
      <w:proofErr w:type="gramEnd"/>
      <w:r>
        <w:t xml:space="preserve"> et le Cédant pourra procéder à la cession aux conditions initiales.</w:t>
      </w:r>
    </w:p>
    <w:p w14:paraId="66D05E6A" w14:textId="77777777" w:rsidR="00697B01" w:rsidRDefault="00697B01" w:rsidP="00697B01">
      <w:pPr>
        <w:jc w:val="both"/>
      </w:pPr>
    </w:p>
    <w:p w14:paraId="62C308A2" w14:textId="0DD9D5F4" w:rsidR="00697B01" w:rsidRPr="00697B01" w:rsidRDefault="004C17A2" w:rsidP="00697B01">
      <w:pPr>
        <w:jc w:val="both"/>
        <w:rPr>
          <w:b/>
          <w:bCs/>
        </w:rPr>
      </w:pPr>
      <w:r>
        <w:rPr>
          <w:b/>
          <w:bCs/>
        </w:rPr>
        <w:t>9</w:t>
      </w:r>
      <w:r w:rsidR="00697B01" w:rsidRPr="00697B01">
        <w:rPr>
          <w:b/>
          <w:bCs/>
        </w:rPr>
        <w:t>.4.4.6 – Désaccord sur le prix</w:t>
      </w:r>
    </w:p>
    <w:p w14:paraId="38F458DB" w14:textId="77777777" w:rsidR="00697B01" w:rsidRDefault="00697B01" w:rsidP="00697B01">
      <w:pPr>
        <w:jc w:val="both"/>
      </w:pPr>
    </w:p>
    <w:p w14:paraId="6F2F1FEA" w14:textId="7A981F43" w:rsidR="00697B01" w:rsidRDefault="00697B01" w:rsidP="00697B01">
      <w:pPr>
        <w:jc w:val="both"/>
      </w:pPr>
      <w:r>
        <w:t>En cas de désaccord sur le prix de cession entre le Cédant et les acquéreurs potentiels désignés par la Société, la valorisation des actions pourra être confiée à un expert indépendant, conformément aux dispositions de l'article 1843-4 du Code civil. Cet expert sera désigné d’un commun accord entre les parties ou, à défaut, par ordonnance du président du tribunal de commerce, statuant en référé.</w:t>
      </w:r>
    </w:p>
    <w:p w14:paraId="7DE857E1" w14:textId="77777777" w:rsidR="00697B01" w:rsidRDefault="00697B01" w:rsidP="00697B01">
      <w:pPr>
        <w:jc w:val="both"/>
      </w:pPr>
    </w:p>
    <w:p w14:paraId="558046F3" w14:textId="77777777" w:rsidR="00697B01" w:rsidRDefault="00697B01" w:rsidP="00697B01">
      <w:pPr>
        <w:jc w:val="both"/>
      </w:pPr>
      <w:r>
        <w:t>L’évaluation effectuée par l’expert sera contraignante pour les parties. Si, après évaluation, un désaccord persiste, le Cédant reste libre de vendre ses actions au prix déterminé par l’expert ou de refuser la vente.</w:t>
      </w:r>
    </w:p>
    <w:p w14:paraId="352ECDFE" w14:textId="77777777" w:rsidR="00697B01" w:rsidRDefault="00697B01" w:rsidP="00697B01">
      <w:pPr>
        <w:jc w:val="both"/>
      </w:pPr>
    </w:p>
    <w:p w14:paraId="5FA14A76" w14:textId="6A60B5AC" w:rsidR="00697B01" w:rsidRPr="00697B01" w:rsidRDefault="004C17A2" w:rsidP="00697B01">
      <w:pPr>
        <w:jc w:val="both"/>
        <w:rPr>
          <w:b/>
          <w:bCs/>
        </w:rPr>
      </w:pPr>
      <w:r>
        <w:rPr>
          <w:b/>
          <w:bCs/>
        </w:rPr>
        <w:t>9</w:t>
      </w:r>
      <w:r w:rsidR="00697B01" w:rsidRPr="00697B01">
        <w:rPr>
          <w:b/>
          <w:bCs/>
        </w:rPr>
        <w:t>.4.4.7 – Transmission des informations</w:t>
      </w:r>
    </w:p>
    <w:p w14:paraId="0828433F" w14:textId="77777777" w:rsidR="00697B01" w:rsidRDefault="00697B01" w:rsidP="00697B01">
      <w:pPr>
        <w:jc w:val="both"/>
      </w:pPr>
    </w:p>
    <w:p w14:paraId="49B26BC1" w14:textId="1101ABCB" w:rsidR="00697B01" w:rsidRDefault="00697B01" w:rsidP="00697B01">
      <w:pPr>
        <w:jc w:val="both"/>
      </w:pPr>
      <w:r>
        <w:t>Afin de garantir la transparence et l'équité du processus, toutes les informations pertinentes concernant la cession proposée, ainsi que les détails relatifs au cessionnaire potentiel, doivent être communiquées à l’ensemble des actionnaires. Cette transparence permet à ces derniers de prendre une décision éclairée, que ce soit pour l'agrément ou pour la recherche d’un acquéreur alternatif.</w:t>
      </w:r>
    </w:p>
    <w:p w14:paraId="5CDCB19D" w14:textId="77777777" w:rsidR="00697B01" w:rsidRDefault="00697B01" w:rsidP="00697B01">
      <w:pPr>
        <w:jc w:val="both"/>
      </w:pPr>
    </w:p>
    <w:p w14:paraId="1996C076" w14:textId="2B117795" w:rsidR="00697B01" w:rsidRPr="00697B01" w:rsidRDefault="004C17A2" w:rsidP="00697B01">
      <w:pPr>
        <w:jc w:val="both"/>
        <w:rPr>
          <w:b/>
          <w:bCs/>
        </w:rPr>
      </w:pPr>
      <w:r>
        <w:rPr>
          <w:b/>
          <w:bCs/>
        </w:rPr>
        <w:t>9</w:t>
      </w:r>
      <w:r w:rsidR="00697B01" w:rsidRPr="00697B01">
        <w:rPr>
          <w:b/>
          <w:bCs/>
        </w:rPr>
        <w:t>.4.4.8 – Sanctions en cas de violation de la procédure</w:t>
      </w:r>
    </w:p>
    <w:p w14:paraId="5952334D" w14:textId="77777777" w:rsidR="00697B01" w:rsidRDefault="00697B01" w:rsidP="00697B01">
      <w:pPr>
        <w:jc w:val="both"/>
      </w:pPr>
    </w:p>
    <w:p w14:paraId="47621BF9" w14:textId="0BA879B8" w:rsidR="00697B01" w:rsidRDefault="00697B01" w:rsidP="00697B01">
      <w:pPr>
        <w:jc w:val="both"/>
      </w:pPr>
      <w:r>
        <w:t>Toute cession d’actions réalisée en violation de la présente procédure, notamment l’absence d’agrément ou de respect des délais, sera considérée comme nulle et non avenue. Le cessionnaire non agréé ne pourra prétendre à aucun droit attaché aux actions concernées, et la Société refusera l’inscription de la cession au registre des mouvements de titres.</w:t>
      </w:r>
    </w:p>
    <w:p w14:paraId="19D806A3" w14:textId="77777777" w:rsidR="00697B01" w:rsidRDefault="00697B01" w:rsidP="00697B01">
      <w:pPr>
        <w:jc w:val="both"/>
      </w:pPr>
    </w:p>
    <w:p w14:paraId="0F835344" w14:textId="77777777" w:rsidR="00697B01" w:rsidRDefault="00697B01" w:rsidP="00697B01">
      <w:pPr>
        <w:jc w:val="both"/>
      </w:pPr>
      <w:r>
        <w:t>En cas de manquement à cette procédure, le Cédant engage sa responsabilité vis-à-vis de la Société et des autres actionnaires. Il pourra être tenu de réparer le préjudice causé à la Société ou aux autres associés par cette cession irrégulière, y compris les frais engagés pour rétablir la régularité de la situation.</w:t>
      </w:r>
    </w:p>
    <w:p w14:paraId="3C1E0616" w14:textId="77777777" w:rsidR="00697B01" w:rsidRDefault="00697B01" w:rsidP="00697B01">
      <w:pPr>
        <w:jc w:val="both"/>
      </w:pPr>
    </w:p>
    <w:p w14:paraId="66DC3E2D" w14:textId="2E108594" w:rsidR="00697B01" w:rsidRPr="00697B01" w:rsidRDefault="004C17A2" w:rsidP="00697B01">
      <w:pPr>
        <w:jc w:val="both"/>
        <w:rPr>
          <w:b/>
          <w:bCs/>
        </w:rPr>
      </w:pPr>
      <w:r>
        <w:rPr>
          <w:b/>
          <w:bCs/>
        </w:rPr>
        <w:t>9</w:t>
      </w:r>
      <w:r w:rsidR="00697B01" w:rsidRPr="00697B01">
        <w:rPr>
          <w:b/>
          <w:bCs/>
        </w:rPr>
        <w:t>.4.4.9 – Modification et formalités</w:t>
      </w:r>
    </w:p>
    <w:p w14:paraId="71F067F4" w14:textId="77777777" w:rsidR="00697B01" w:rsidRDefault="00697B01" w:rsidP="00697B01">
      <w:pPr>
        <w:jc w:val="both"/>
      </w:pPr>
    </w:p>
    <w:p w14:paraId="597E25D6" w14:textId="4186F84D" w:rsidR="00C15CF9" w:rsidRPr="00697B01" w:rsidRDefault="00697B01" w:rsidP="00697B01">
      <w:pPr>
        <w:jc w:val="both"/>
      </w:pPr>
      <w:r>
        <w:t>Toute modification de cette procédure d'agrément, qu'elle soit relative aux critères, aux délais ou aux formalités, devra être adoptée par l'Assemblée Générale Extraordinaire, conformément aux statuts de la Société. Les modifications feront l’objet d’une inscription au Registre du Commerce et des Sociétés (RCS) et d’une publication dans un journal d’annonces légales, afin de les rendre opposables aux tiers.</w:t>
      </w:r>
    </w:p>
    <w:p w14:paraId="33F78AD4" w14:textId="77777777" w:rsidR="00697B01" w:rsidRPr="00697B01" w:rsidRDefault="00697B01" w:rsidP="00C15CF9"/>
    <w:p w14:paraId="54821621" w14:textId="3F25A59B" w:rsidR="00D874DF" w:rsidRPr="00D72F4A" w:rsidRDefault="004C17A2" w:rsidP="00D874DF">
      <w:pPr>
        <w:rPr>
          <w:b/>
          <w:bCs/>
        </w:rPr>
      </w:pPr>
      <w:r>
        <w:rPr>
          <w:b/>
          <w:bCs/>
        </w:rPr>
        <w:t>9</w:t>
      </w:r>
      <w:r w:rsidR="00D874DF" w:rsidRPr="005909AA">
        <w:rPr>
          <w:b/>
          <w:bCs/>
        </w:rPr>
        <w:t>.4</w:t>
      </w:r>
      <w:r w:rsidR="00D874DF">
        <w:rPr>
          <w:b/>
          <w:bCs/>
        </w:rPr>
        <w:t>.5</w:t>
      </w:r>
      <w:r w:rsidR="00D874DF" w:rsidRPr="005909AA">
        <w:rPr>
          <w:b/>
          <w:bCs/>
        </w:rPr>
        <w:t xml:space="preserve"> – </w:t>
      </w:r>
      <w:r w:rsidR="00D874DF" w:rsidRPr="00D874DF">
        <w:rPr>
          <w:b/>
          <w:bCs/>
          <w:u w:val="single"/>
        </w:rPr>
        <w:t>Prise de contrôle de la Société par un associé personne morale</w:t>
      </w:r>
    </w:p>
    <w:p w14:paraId="270E6227" w14:textId="77777777" w:rsidR="00C15CF9" w:rsidRDefault="00C15CF9" w:rsidP="00C15CF9"/>
    <w:p w14:paraId="4DEFA1D1" w14:textId="4C0C99E8" w:rsidR="00473B4C" w:rsidRPr="009D672A" w:rsidRDefault="004C17A2" w:rsidP="00C15CF9">
      <w:pPr>
        <w:rPr>
          <w:b/>
          <w:bCs/>
        </w:rPr>
      </w:pPr>
      <w:r>
        <w:rPr>
          <w:b/>
          <w:bCs/>
        </w:rPr>
        <w:t>9</w:t>
      </w:r>
      <w:r w:rsidR="009D672A" w:rsidRPr="009D672A">
        <w:rPr>
          <w:b/>
          <w:bCs/>
        </w:rPr>
        <w:t>.4.5.</w:t>
      </w:r>
      <w:r w:rsidR="00473B4C" w:rsidRPr="009D672A">
        <w:rPr>
          <w:b/>
          <w:bCs/>
        </w:rPr>
        <w:t>1</w:t>
      </w:r>
      <w:r w:rsidR="009D672A" w:rsidRPr="009D672A">
        <w:rPr>
          <w:b/>
          <w:bCs/>
        </w:rPr>
        <w:t xml:space="preserve"> –</w:t>
      </w:r>
      <w:r w:rsidR="00473B4C" w:rsidRPr="009D672A">
        <w:rPr>
          <w:b/>
          <w:bCs/>
        </w:rPr>
        <w:t xml:space="preserve"> Notification en cas de changement de contrôle</w:t>
      </w:r>
    </w:p>
    <w:p w14:paraId="4329F269" w14:textId="77777777" w:rsidR="00473B4C" w:rsidRDefault="00473B4C" w:rsidP="00C15CF9"/>
    <w:p w14:paraId="2C68A55F" w14:textId="747CD100" w:rsidR="00B439AD" w:rsidRDefault="00B439AD" w:rsidP="00B439AD">
      <w:pPr>
        <w:jc w:val="both"/>
      </w:pPr>
      <w:r>
        <w:t>En cas de modification du contrôle d'un associé personne morale, au sens de l'article L. 233-3 du Code de commerce, cet associé doit en informer la Société par lettre recommandée avec accusé de réception, dans un délai de 10 jours à compter de la réalisation effective de la modification. Cette notification doit contenir les informations suivantes :</w:t>
      </w:r>
    </w:p>
    <w:p w14:paraId="459D0687" w14:textId="77777777" w:rsidR="00B439AD" w:rsidRDefault="00B439AD" w:rsidP="00B439AD">
      <w:pPr>
        <w:jc w:val="both"/>
      </w:pPr>
    </w:p>
    <w:p w14:paraId="7372132D" w14:textId="77777777" w:rsidR="00B439AD" w:rsidRDefault="00B439AD" w:rsidP="00B439AD">
      <w:pPr>
        <w:pStyle w:val="Paragraphedeliste"/>
        <w:numPr>
          <w:ilvl w:val="0"/>
          <w:numId w:val="43"/>
        </w:numPr>
        <w:jc w:val="both"/>
      </w:pPr>
      <w:r>
        <w:t>La date précise du changement de contrôle ;</w:t>
      </w:r>
    </w:p>
    <w:p w14:paraId="44028806" w14:textId="77777777" w:rsidR="00B439AD" w:rsidRDefault="00B439AD" w:rsidP="00B439AD">
      <w:pPr>
        <w:pStyle w:val="Paragraphedeliste"/>
        <w:numPr>
          <w:ilvl w:val="0"/>
          <w:numId w:val="43"/>
        </w:numPr>
        <w:jc w:val="both"/>
      </w:pPr>
      <w:r>
        <w:t>L'identité complète du ou des nouveaux contrôleurs ou entités prenant le contrôle de l'associé ;</w:t>
      </w:r>
    </w:p>
    <w:p w14:paraId="02E33E22" w14:textId="30C9AD1A" w:rsidR="00B439AD" w:rsidRDefault="00B439AD" w:rsidP="00B439AD">
      <w:pPr>
        <w:pStyle w:val="Paragraphedeliste"/>
        <w:numPr>
          <w:ilvl w:val="0"/>
          <w:numId w:val="43"/>
        </w:numPr>
        <w:jc w:val="both"/>
      </w:pPr>
      <w:r>
        <w:t>Un résumé des termes et conditions du changement de contrôle, ainsi que toute autre information pertinente sur l'impact potentiel de ce changement sur la Société.</w:t>
      </w:r>
    </w:p>
    <w:p w14:paraId="381340EB" w14:textId="77777777" w:rsidR="00B439AD" w:rsidRDefault="00B439AD" w:rsidP="00B439AD">
      <w:pPr>
        <w:jc w:val="both"/>
      </w:pPr>
    </w:p>
    <w:p w14:paraId="62D34430" w14:textId="30293642" w:rsidR="00B439AD" w:rsidRDefault="00B439AD" w:rsidP="00B439AD">
      <w:pPr>
        <w:jc w:val="both"/>
      </w:pPr>
      <w:r>
        <w:t>Cette notification permet à la Société et aux autres associés d'évaluer l'impact potentiel du changement de contrôle sur la gouvernance, la stratégie et les intérêts financiers de la Société. En cas de non-respect de cette obligation de notification, l'associé personne morale peut faire l'objet d'une exclusion, conformément à l'article relatif à l’exclusion d’un associé (voir Article 8.4.5.5).</w:t>
      </w:r>
    </w:p>
    <w:p w14:paraId="5DEBDB3A" w14:textId="77777777" w:rsidR="00B439AD" w:rsidRDefault="00B439AD" w:rsidP="00B439AD">
      <w:pPr>
        <w:jc w:val="both"/>
      </w:pPr>
    </w:p>
    <w:p w14:paraId="3C461F3B" w14:textId="398ADCD4" w:rsidR="00B439AD" w:rsidRPr="00B439AD" w:rsidRDefault="004C17A2" w:rsidP="00B439AD">
      <w:pPr>
        <w:jc w:val="both"/>
        <w:rPr>
          <w:b/>
          <w:bCs/>
        </w:rPr>
      </w:pPr>
      <w:r>
        <w:rPr>
          <w:b/>
          <w:bCs/>
        </w:rPr>
        <w:t>9</w:t>
      </w:r>
      <w:r w:rsidR="00B439AD" w:rsidRPr="00B439AD">
        <w:rPr>
          <w:b/>
          <w:bCs/>
        </w:rPr>
        <w:t>.4.5.2 – Demande d'agrément</w:t>
      </w:r>
    </w:p>
    <w:p w14:paraId="1901723A" w14:textId="77777777" w:rsidR="00B439AD" w:rsidRDefault="00B439AD" w:rsidP="00B439AD">
      <w:pPr>
        <w:jc w:val="both"/>
      </w:pPr>
    </w:p>
    <w:p w14:paraId="6928E822" w14:textId="55AE4106" w:rsidR="00B439AD" w:rsidRDefault="00B439AD" w:rsidP="00B439AD">
      <w:pPr>
        <w:jc w:val="both"/>
      </w:pPr>
      <w:r>
        <w:t>Tout changement de contrôle d'un associé personne morale est soumis à l'agrément préalable de la Société. Dès réception de la notification du changement de contrôle, le Président de la Société doit convoquer une Assemblée Générale Extraordinaire dans un délai de 20 jours pour statuer sur la demande d'agrément. La convocation doit inclure toutes les informations pertinentes relatives à ce changement de contrôle.</w:t>
      </w:r>
    </w:p>
    <w:p w14:paraId="615E480D" w14:textId="77777777" w:rsidR="00B439AD" w:rsidRDefault="00B439AD" w:rsidP="00B439AD">
      <w:pPr>
        <w:jc w:val="both"/>
      </w:pPr>
    </w:p>
    <w:p w14:paraId="78FF038B" w14:textId="05CC5836" w:rsidR="00B439AD" w:rsidRDefault="00B439AD" w:rsidP="00B439AD">
      <w:pPr>
        <w:jc w:val="both"/>
      </w:pPr>
      <w:r>
        <w:t>L'Assemblée Générale statuera en tenant compte des critères suivants :</w:t>
      </w:r>
    </w:p>
    <w:p w14:paraId="6A37F01E" w14:textId="77777777" w:rsidR="00B439AD" w:rsidRDefault="00B439AD" w:rsidP="00B439AD">
      <w:pPr>
        <w:jc w:val="both"/>
      </w:pPr>
    </w:p>
    <w:p w14:paraId="7946C144" w14:textId="77777777" w:rsidR="00B439AD" w:rsidRDefault="00B439AD" w:rsidP="00B439AD">
      <w:pPr>
        <w:pStyle w:val="Paragraphedeliste"/>
        <w:numPr>
          <w:ilvl w:val="0"/>
          <w:numId w:val="43"/>
        </w:numPr>
        <w:jc w:val="both"/>
      </w:pPr>
      <w:r>
        <w:t>L'impact du changement de contrôle sur la stabilité financière et la gouvernance de la Société ;</w:t>
      </w:r>
    </w:p>
    <w:p w14:paraId="2B3888FF" w14:textId="77777777" w:rsidR="00B439AD" w:rsidRDefault="00B439AD" w:rsidP="00B439AD">
      <w:pPr>
        <w:pStyle w:val="Paragraphedeliste"/>
        <w:numPr>
          <w:ilvl w:val="0"/>
          <w:numId w:val="43"/>
        </w:numPr>
        <w:jc w:val="both"/>
      </w:pPr>
      <w:r>
        <w:t>La réputation, l'expérience et la capacité des nouveaux contrôleurs à contribuer positivement à la Société ;</w:t>
      </w:r>
    </w:p>
    <w:p w14:paraId="7EF0F1B6" w14:textId="77777777" w:rsidR="00B439AD" w:rsidRDefault="00B439AD" w:rsidP="00B439AD">
      <w:pPr>
        <w:pStyle w:val="Paragraphedeliste"/>
        <w:numPr>
          <w:ilvl w:val="0"/>
          <w:numId w:val="43"/>
        </w:numPr>
        <w:jc w:val="both"/>
      </w:pPr>
      <w:r>
        <w:t>La compatibilité des objectifs des nouveaux contrôleurs avec la stratégie à long terme de la Société ;</w:t>
      </w:r>
    </w:p>
    <w:p w14:paraId="7D60C3C0" w14:textId="28E54767" w:rsidR="00B439AD" w:rsidRDefault="00B439AD" w:rsidP="00B439AD">
      <w:pPr>
        <w:pStyle w:val="Paragraphedeliste"/>
        <w:numPr>
          <w:ilvl w:val="0"/>
          <w:numId w:val="43"/>
        </w:numPr>
        <w:jc w:val="both"/>
      </w:pPr>
      <w:r>
        <w:t>L'effet du changement de contrôle sur les relations commerciales et les intérêts économiques de la Société.</w:t>
      </w:r>
    </w:p>
    <w:p w14:paraId="4F837F2C" w14:textId="77777777" w:rsidR="00B439AD" w:rsidRDefault="00B439AD" w:rsidP="00B439AD">
      <w:pPr>
        <w:jc w:val="both"/>
      </w:pPr>
    </w:p>
    <w:p w14:paraId="04428BB9" w14:textId="7C75D544" w:rsidR="00B439AD" w:rsidRDefault="00B439AD" w:rsidP="00B439AD">
      <w:pPr>
        <w:jc w:val="both"/>
      </w:pPr>
      <w:r>
        <w:t xml:space="preserve">L'agrément sera décidé par un vote à la majorité requise, sauf stipulation contraire dans les statuts. En l'absence de réponse dans le délai imparti, l'agrément sera réputé </w:t>
      </w:r>
      <w:proofErr w:type="gramStart"/>
      <w:r>
        <w:t>accordé</w:t>
      </w:r>
      <w:proofErr w:type="gramEnd"/>
      <w:r>
        <w:t>.</w:t>
      </w:r>
    </w:p>
    <w:p w14:paraId="07F6EC23" w14:textId="77777777" w:rsidR="00B439AD" w:rsidRDefault="00B439AD" w:rsidP="00B439AD">
      <w:pPr>
        <w:jc w:val="both"/>
      </w:pPr>
    </w:p>
    <w:p w14:paraId="26CDA979" w14:textId="05DE26F9" w:rsidR="00B439AD" w:rsidRPr="00B439AD" w:rsidRDefault="004C17A2" w:rsidP="00B439AD">
      <w:pPr>
        <w:jc w:val="both"/>
        <w:rPr>
          <w:b/>
          <w:bCs/>
        </w:rPr>
      </w:pPr>
      <w:r>
        <w:rPr>
          <w:b/>
          <w:bCs/>
        </w:rPr>
        <w:t>9</w:t>
      </w:r>
      <w:r w:rsidR="00B439AD" w:rsidRPr="00B439AD">
        <w:rPr>
          <w:b/>
          <w:bCs/>
        </w:rPr>
        <w:t>.4.5.3 – Procédure en cas de refus d'agrément</w:t>
      </w:r>
    </w:p>
    <w:p w14:paraId="1A31DB3D" w14:textId="77777777" w:rsidR="00B439AD" w:rsidRDefault="00B439AD" w:rsidP="00B439AD">
      <w:pPr>
        <w:jc w:val="both"/>
      </w:pPr>
    </w:p>
    <w:p w14:paraId="3AEB479F" w14:textId="02B2A35D" w:rsidR="00B439AD" w:rsidRDefault="00B439AD" w:rsidP="00B439AD">
      <w:pPr>
        <w:jc w:val="both"/>
      </w:pPr>
      <w:r>
        <w:t>En cas de refus d'agrément, la Société ou les autres associés disposent d’un délai de 60 jours pour racheter les actions de l'associé personne morale concerné ou désigner un tiers acquéreur. Si les parties ne parviennent pas à s'accorder sur le prix de cession, celui-ci sera déterminé par un expert indépendant, désigné conformément à l'article 1843-4 du Code civil.</w:t>
      </w:r>
    </w:p>
    <w:p w14:paraId="6F276F3B" w14:textId="77777777" w:rsidR="00B439AD" w:rsidRDefault="00B439AD" w:rsidP="00B439AD">
      <w:pPr>
        <w:jc w:val="both"/>
      </w:pPr>
    </w:p>
    <w:p w14:paraId="56E32DC8" w14:textId="77777777" w:rsidR="00B439AD" w:rsidRDefault="00B439AD" w:rsidP="00B439AD">
      <w:pPr>
        <w:jc w:val="both"/>
      </w:pPr>
      <w:r>
        <w:t xml:space="preserve">La cession des actions doit être réalisée dans un délai de 20 jours suivant la désignation de l'acquéreur. Si aucun acquéreur n'est trouvé dans ce délai, l'agrément sera réputé </w:t>
      </w:r>
      <w:proofErr w:type="gramStart"/>
      <w:r>
        <w:t>accordé</w:t>
      </w:r>
      <w:proofErr w:type="gramEnd"/>
      <w:r>
        <w:t>.</w:t>
      </w:r>
    </w:p>
    <w:p w14:paraId="64603B87" w14:textId="77777777" w:rsidR="00B439AD" w:rsidRDefault="00B439AD" w:rsidP="00B439AD">
      <w:pPr>
        <w:jc w:val="both"/>
      </w:pPr>
    </w:p>
    <w:p w14:paraId="5AD89D22" w14:textId="601C716F" w:rsidR="00B439AD" w:rsidRPr="00B439AD" w:rsidRDefault="004C17A2" w:rsidP="00B439AD">
      <w:pPr>
        <w:jc w:val="both"/>
        <w:rPr>
          <w:b/>
          <w:bCs/>
        </w:rPr>
      </w:pPr>
      <w:r>
        <w:rPr>
          <w:b/>
          <w:bCs/>
        </w:rPr>
        <w:t>9</w:t>
      </w:r>
      <w:r w:rsidR="00B439AD" w:rsidRPr="00B439AD">
        <w:rPr>
          <w:b/>
          <w:bCs/>
        </w:rPr>
        <w:t>.4.5.4 – Droit de préemption</w:t>
      </w:r>
    </w:p>
    <w:p w14:paraId="75ACDA0F" w14:textId="77777777" w:rsidR="00B439AD" w:rsidRDefault="00B439AD" w:rsidP="00B439AD">
      <w:pPr>
        <w:jc w:val="both"/>
      </w:pPr>
    </w:p>
    <w:p w14:paraId="4310FB31" w14:textId="05B46C56" w:rsidR="00B439AD" w:rsidRDefault="00B439AD" w:rsidP="00B439AD">
      <w:pPr>
        <w:jc w:val="both"/>
      </w:pPr>
      <w:r>
        <w:t>Simultanément à la procédure d'agrément, les autres associés bénéficient d’un droit de préemption sur les actions de l'associé concerné par le changement de contrôle. Ce droit doit être exercé dans un délai de 30 jours suivant la notification du changement. Les actions préemptées seront réparties entre les associés exerçant ce droit, proportionnellement à leur participation au capital social, sauf accord contraire entre eux.</w:t>
      </w:r>
    </w:p>
    <w:p w14:paraId="7D815878" w14:textId="77777777" w:rsidR="00B439AD" w:rsidRDefault="00B439AD" w:rsidP="00B439AD">
      <w:pPr>
        <w:jc w:val="both"/>
      </w:pPr>
    </w:p>
    <w:p w14:paraId="662BF358" w14:textId="1D655A3B" w:rsidR="00B439AD" w:rsidRPr="00B439AD" w:rsidRDefault="004C17A2" w:rsidP="00B439AD">
      <w:pPr>
        <w:jc w:val="both"/>
        <w:rPr>
          <w:b/>
          <w:bCs/>
        </w:rPr>
      </w:pPr>
      <w:r>
        <w:rPr>
          <w:b/>
          <w:bCs/>
        </w:rPr>
        <w:t>9</w:t>
      </w:r>
      <w:r w:rsidR="00B439AD" w:rsidRPr="00B439AD">
        <w:rPr>
          <w:b/>
          <w:bCs/>
        </w:rPr>
        <w:t>.4.5.5 – Procédure d'exclusion de l'associé personne morale</w:t>
      </w:r>
    </w:p>
    <w:p w14:paraId="585460A0" w14:textId="77777777" w:rsidR="00B439AD" w:rsidRDefault="00B439AD" w:rsidP="00B439AD">
      <w:pPr>
        <w:jc w:val="both"/>
      </w:pPr>
    </w:p>
    <w:p w14:paraId="3F236BA2" w14:textId="033661D8" w:rsidR="00B439AD" w:rsidRDefault="00B439AD" w:rsidP="00B439AD">
      <w:pPr>
        <w:jc w:val="both"/>
      </w:pPr>
      <w:r>
        <w:t xml:space="preserve">L'exclusion d'un associé personne morale dont le contrôle a changé </w:t>
      </w:r>
      <w:proofErr w:type="gramStart"/>
      <w:r>
        <w:t>peut être</w:t>
      </w:r>
      <w:proofErr w:type="gramEnd"/>
      <w:r>
        <w:t xml:space="preserve"> décidée par l'Assemblée Générale Extraordinaire, convoquée à l'initiative du Président ou, si le Président est concerné, à l'initiative de l'associé le plus diligent. L'associé concerné par le changement de contrôle participe au vote sur son exclusion et ses actions sont prises en compte pour le calcul de la majorité.</w:t>
      </w:r>
    </w:p>
    <w:p w14:paraId="4CE4F892" w14:textId="77777777" w:rsidR="00B439AD" w:rsidRDefault="00B439AD" w:rsidP="00B439AD">
      <w:pPr>
        <w:jc w:val="both"/>
      </w:pPr>
    </w:p>
    <w:p w14:paraId="0720E743" w14:textId="77777777" w:rsidR="00B439AD" w:rsidRDefault="00B439AD" w:rsidP="00B439AD">
      <w:pPr>
        <w:jc w:val="both"/>
      </w:pPr>
      <w:r>
        <w:t>Si l'exclusion est prononcée, elle prend effet immédiatement. Cette décision entraîne la suspension immédiate des droits non pécuniaires de l'associé exclu, notamment son droit de vote, tandis que ses droits financiers (tels que les dividendes) restent inchangés. Les actions de l'associé exclu doivent être cédées dans un délai de 20 jours suivant la décision, à une personne désignée par l'Assemblée Générale.</w:t>
      </w:r>
    </w:p>
    <w:p w14:paraId="1454B03D" w14:textId="77777777" w:rsidR="00B439AD" w:rsidRDefault="00B439AD" w:rsidP="00B439AD">
      <w:pPr>
        <w:jc w:val="both"/>
      </w:pPr>
    </w:p>
    <w:p w14:paraId="0FF9BECC" w14:textId="77777777" w:rsidR="00B439AD" w:rsidRDefault="00B439AD" w:rsidP="00B439AD">
      <w:pPr>
        <w:jc w:val="both"/>
      </w:pPr>
      <w:r>
        <w:t>Le prix de rachat des actions sera déterminé d’un commun accord ou, à défaut, par un expert indépendant désigné selon l'article 1843-4 du Code civil. La cession des actions de l'associé exclu sera réalisée sans qu'il soit nécessaire d'appliquer les autres procédures de cession prévues dans les statuts.</w:t>
      </w:r>
    </w:p>
    <w:p w14:paraId="7B195925" w14:textId="77777777" w:rsidR="00B439AD" w:rsidRDefault="00B439AD" w:rsidP="00B439AD">
      <w:pPr>
        <w:jc w:val="both"/>
      </w:pPr>
    </w:p>
    <w:p w14:paraId="167DD3C2" w14:textId="3292E7AC" w:rsidR="00B439AD" w:rsidRPr="00B439AD" w:rsidRDefault="004C17A2" w:rsidP="00B439AD">
      <w:pPr>
        <w:jc w:val="both"/>
        <w:rPr>
          <w:b/>
          <w:bCs/>
        </w:rPr>
      </w:pPr>
      <w:r>
        <w:rPr>
          <w:b/>
          <w:bCs/>
        </w:rPr>
        <w:t>9</w:t>
      </w:r>
      <w:r w:rsidR="00B439AD" w:rsidRPr="00B439AD">
        <w:rPr>
          <w:b/>
          <w:bCs/>
        </w:rPr>
        <w:t>.4.5.6 – Sanctions</w:t>
      </w:r>
    </w:p>
    <w:p w14:paraId="37C6E815" w14:textId="77777777" w:rsidR="00B439AD" w:rsidRDefault="00B439AD" w:rsidP="00B439AD">
      <w:pPr>
        <w:jc w:val="both"/>
      </w:pPr>
    </w:p>
    <w:p w14:paraId="407CA041" w14:textId="380BCD11" w:rsidR="00AE50BA" w:rsidRDefault="00B439AD" w:rsidP="00B439AD">
      <w:pPr>
        <w:jc w:val="both"/>
      </w:pPr>
      <w:r>
        <w:t xml:space="preserve">En cas de non-respect des procédures de notification ou d’agrément, les droits de vote attachés aux actions de l'associé personne morale concerné seront suspendus de plein droit jusqu’à la régularisation de la situation. Les droits financiers de l’associé, </w:t>
      </w:r>
      <w:r>
        <w:lastRenderedPageBreak/>
        <w:t>tels que les dividendes, ne seront pas affectés. Toutefois, l'Assemblée Générale peut décider d'imposer des sanctions supplémentaires, incluant des pénalités financières ou d’autres mesures prévues par les statuts.</w:t>
      </w:r>
    </w:p>
    <w:p w14:paraId="439F75E7" w14:textId="77777777" w:rsidR="00697B01" w:rsidRDefault="00697B01" w:rsidP="00AE50BA"/>
    <w:p w14:paraId="3C5BF5C9" w14:textId="339C052A" w:rsidR="0079490B" w:rsidRPr="00A87140" w:rsidRDefault="004C17A2" w:rsidP="0022794B">
      <w:pPr>
        <w:rPr>
          <w:b/>
          <w:bCs/>
        </w:rPr>
      </w:pPr>
      <w:r>
        <w:rPr>
          <w:b/>
          <w:bCs/>
        </w:rPr>
        <w:t>9</w:t>
      </w:r>
      <w:r w:rsidR="00D636EF" w:rsidRPr="009D672A">
        <w:rPr>
          <w:b/>
          <w:bCs/>
        </w:rPr>
        <w:t>.4.</w:t>
      </w:r>
      <w:r w:rsidR="00D636EF">
        <w:rPr>
          <w:b/>
          <w:bCs/>
        </w:rPr>
        <w:t xml:space="preserve">6 – </w:t>
      </w:r>
      <w:r w:rsidR="00FB4751" w:rsidRPr="00A87140">
        <w:rPr>
          <w:b/>
          <w:bCs/>
        </w:rPr>
        <w:t>Exclusion d’un associé</w:t>
      </w:r>
    </w:p>
    <w:p w14:paraId="654432D4" w14:textId="77777777" w:rsidR="00FB4751" w:rsidRPr="00D636EF" w:rsidRDefault="00FB4751" w:rsidP="00D636EF"/>
    <w:p w14:paraId="2917AB89" w14:textId="400E7423" w:rsidR="00B439AD" w:rsidRPr="00B439AD" w:rsidRDefault="004C17A2" w:rsidP="00B439AD">
      <w:pPr>
        <w:rPr>
          <w:b/>
          <w:bCs/>
        </w:rPr>
      </w:pPr>
      <w:r>
        <w:rPr>
          <w:b/>
          <w:bCs/>
        </w:rPr>
        <w:t>9</w:t>
      </w:r>
      <w:r w:rsidR="00B439AD" w:rsidRPr="00B439AD">
        <w:rPr>
          <w:b/>
          <w:bCs/>
        </w:rPr>
        <w:t>.4.6.1 – Cas d'exclusion</w:t>
      </w:r>
    </w:p>
    <w:p w14:paraId="453A9D1E" w14:textId="77777777" w:rsidR="00B439AD" w:rsidRDefault="00B439AD" w:rsidP="00B439AD"/>
    <w:p w14:paraId="0C1C7692" w14:textId="34F90484" w:rsidR="00B439AD" w:rsidRPr="00B439AD" w:rsidRDefault="00B439AD" w:rsidP="00D34528">
      <w:pPr>
        <w:jc w:val="both"/>
      </w:pPr>
      <w:r w:rsidRPr="00B439AD">
        <w:t>Un associé peut être exclu de la Société pour divers motifs graves, notamment, mais sans s'y limiter, dans les situations suivantes</w:t>
      </w:r>
      <w:r>
        <w:t> :</w:t>
      </w:r>
    </w:p>
    <w:p w14:paraId="3AFD83AD" w14:textId="77777777" w:rsidR="00B439AD" w:rsidRPr="00B439AD" w:rsidRDefault="00B439AD" w:rsidP="00D34528">
      <w:pPr>
        <w:jc w:val="both"/>
      </w:pPr>
    </w:p>
    <w:p w14:paraId="60B9E766" w14:textId="77777777" w:rsidR="00D34528" w:rsidRDefault="00B439AD" w:rsidP="00D34528">
      <w:pPr>
        <w:pStyle w:val="Paragraphedeliste"/>
        <w:numPr>
          <w:ilvl w:val="0"/>
          <w:numId w:val="43"/>
        </w:numPr>
        <w:jc w:val="both"/>
      </w:pPr>
      <w:r w:rsidRPr="00B439AD">
        <w:t>L'associé ne respecte pas de manière récurrente ses obligations financières envers la Société, notamment en ne procédant pas aux versements requis pour la libération de ses actions ;</w:t>
      </w:r>
    </w:p>
    <w:p w14:paraId="1F7089BD" w14:textId="77777777" w:rsidR="00D34528" w:rsidRDefault="00B439AD" w:rsidP="00D34528">
      <w:pPr>
        <w:pStyle w:val="Paragraphedeliste"/>
        <w:numPr>
          <w:ilvl w:val="0"/>
          <w:numId w:val="43"/>
        </w:numPr>
        <w:jc w:val="both"/>
      </w:pPr>
      <w:r w:rsidRPr="00B439AD">
        <w:t>L'associé divulgue des informations sensibles ou confidentielles de la Société, entraînant un préjudice direct ou indirect pour la Société ;</w:t>
      </w:r>
    </w:p>
    <w:p w14:paraId="22AE2F5E" w14:textId="77777777" w:rsidR="00D34528" w:rsidRDefault="00B439AD" w:rsidP="00D34528">
      <w:pPr>
        <w:pStyle w:val="Paragraphedeliste"/>
        <w:numPr>
          <w:ilvl w:val="0"/>
          <w:numId w:val="43"/>
        </w:numPr>
        <w:jc w:val="both"/>
      </w:pPr>
      <w:r w:rsidRPr="00B439AD">
        <w:t>L'associé commet une négligence grave dans l'exercice de ses responsabilités ou agit d'une manière contraire aux intérêts de la Société, perturbant ainsi son fonctionnement ;</w:t>
      </w:r>
    </w:p>
    <w:p w14:paraId="0CFCB832" w14:textId="77777777" w:rsidR="00D34528" w:rsidRDefault="00B439AD" w:rsidP="00D34528">
      <w:pPr>
        <w:pStyle w:val="Paragraphedeliste"/>
        <w:numPr>
          <w:ilvl w:val="0"/>
          <w:numId w:val="43"/>
        </w:numPr>
        <w:jc w:val="both"/>
      </w:pPr>
      <w:r w:rsidRPr="00B439AD">
        <w:t>L'associé est impliqué dans des actes délictueux ou criminels, tels que le détournement de fonds ou d'actifs de la Société, ou encore, porte atteinte à la réputation de la Société par ses actions ;</w:t>
      </w:r>
    </w:p>
    <w:p w14:paraId="214F44F1" w14:textId="77777777" w:rsidR="00D34528" w:rsidRDefault="00B439AD" w:rsidP="00D34528">
      <w:pPr>
        <w:pStyle w:val="Paragraphedeliste"/>
        <w:numPr>
          <w:ilvl w:val="0"/>
          <w:numId w:val="43"/>
        </w:numPr>
        <w:jc w:val="both"/>
      </w:pPr>
      <w:r w:rsidRPr="00B439AD">
        <w:t>L'associé fait l'objet d'une condamnation pénale pour des faits liés directement à l'activité de la Société ;</w:t>
      </w:r>
    </w:p>
    <w:p w14:paraId="1208C467" w14:textId="39A8F1C1" w:rsidR="00B439AD" w:rsidRPr="00B439AD" w:rsidRDefault="00B439AD" w:rsidP="00D34528">
      <w:pPr>
        <w:pStyle w:val="Paragraphedeliste"/>
        <w:numPr>
          <w:ilvl w:val="0"/>
          <w:numId w:val="43"/>
        </w:numPr>
        <w:jc w:val="both"/>
      </w:pPr>
      <w:r w:rsidRPr="00B439AD">
        <w:t>Les conflits personnels récurrents entre l'associé et les autres membres de la Société nuisent au fonctionnement harmonieux de la Société et à l'efficacité de la gestion.</w:t>
      </w:r>
    </w:p>
    <w:p w14:paraId="27F778E6" w14:textId="77777777" w:rsidR="00D34528" w:rsidRDefault="00D34528" w:rsidP="00D34528">
      <w:pPr>
        <w:jc w:val="both"/>
      </w:pPr>
    </w:p>
    <w:p w14:paraId="75634DD3" w14:textId="39B3C33F" w:rsidR="00B439AD" w:rsidRPr="00D34528" w:rsidRDefault="004C17A2" w:rsidP="00D34528">
      <w:pPr>
        <w:jc w:val="both"/>
        <w:rPr>
          <w:b/>
          <w:bCs/>
        </w:rPr>
      </w:pPr>
      <w:r>
        <w:rPr>
          <w:b/>
          <w:bCs/>
        </w:rPr>
        <w:t>9</w:t>
      </w:r>
      <w:r w:rsidR="00B439AD" w:rsidRPr="00D34528">
        <w:rPr>
          <w:b/>
          <w:bCs/>
        </w:rPr>
        <w:t>.4.6.2 – Procédure d'exclusion</w:t>
      </w:r>
    </w:p>
    <w:p w14:paraId="1D7FA1A4" w14:textId="77777777" w:rsidR="00D34528" w:rsidRDefault="00D34528" w:rsidP="00D34528">
      <w:pPr>
        <w:jc w:val="both"/>
      </w:pPr>
    </w:p>
    <w:p w14:paraId="7DAD9082" w14:textId="5BE5E499" w:rsidR="00B439AD" w:rsidRPr="00B439AD" w:rsidRDefault="00B439AD" w:rsidP="00D34528">
      <w:pPr>
        <w:jc w:val="both"/>
      </w:pPr>
      <w:r w:rsidRPr="00B439AD">
        <w:t xml:space="preserve">La procédure d'exclusion d'un associé est déclenchée par la convocation d'une Assemblée Générale Extraordinaire (AGE) à l'initiative du Président ou de tout autre associé. La convocation doit être envoyée par lettre recommandée avec accusé de réception au moins </w:t>
      </w:r>
      <w:r w:rsidRPr="001F3DD8">
        <w:rPr>
          <w:highlight w:val="yellow"/>
        </w:rPr>
        <w:t>[X semaines]</w:t>
      </w:r>
      <w:r w:rsidRPr="00B439AD">
        <w:t xml:space="preserve"> avant la date prévue de l'AGE. La convocation doit indiquer clairement la proposition d'exclusion de l'associé concerné et mentionner les motifs invoqués.</w:t>
      </w:r>
    </w:p>
    <w:p w14:paraId="068DCAFC" w14:textId="77777777" w:rsidR="00B439AD" w:rsidRPr="00B439AD" w:rsidRDefault="00B439AD" w:rsidP="00D34528">
      <w:pPr>
        <w:jc w:val="both"/>
      </w:pPr>
    </w:p>
    <w:p w14:paraId="08B0CD7D" w14:textId="77777777" w:rsidR="00B439AD" w:rsidRPr="00B439AD" w:rsidRDefault="00B439AD" w:rsidP="00D34528">
      <w:pPr>
        <w:jc w:val="both"/>
      </w:pPr>
      <w:r w:rsidRPr="00B439AD">
        <w:t>L'associé visé par l'exclusion a le droit :</w:t>
      </w:r>
    </w:p>
    <w:p w14:paraId="01C7E0C6" w14:textId="77777777" w:rsidR="00B439AD" w:rsidRPr="00B439AD" w:rsidRDefault="00B439AD" w:rsidP="00D34528">
      <w:pPr>
        <w:jc w:val="both"/>
      </w:pPr>
    </w:p>
    <w:p w14:paraId="397A9334" w14:textId="77777777" w:rsidR="00D34528" w:rsidRDefault="00B439AD" w:rsidP="00D34528">
      <w:pPr>
        <w:pStyle w:val="Paragraphedeliste"/>
        <w:numPr>
          <w:ilvl w:val="0"/>
          <w:numId w:val="43"/>
        </w:numPr>
        <w:jc w:val="both"/>
      </w:pPr>
      <w:r w:rsidRPr="00B439AD">
        <w:t>D'accéder à tous les documents justificatifs concernant les motifs d'exclusion ;</w:t>
      </w:r>
    </w:p>
    <w:p w14:paraId="084F8DC0" w14:textId="77777777" w:rsidR="00D34528" w:rsidRDefault="00B439AD" w:rsidP="00D34528">
      <w:pPr>
        <w:pStyle w:val="Paragraphedeliste"/>
        <w:numPr>
          <w:ilvl w:val="0"/>
          <w:numId w:val="43"/>
        </w:numPr>
        <w:jc w:val="both"/>
      </w:pPr>
      <w:r w:rsidRPr="00B439AD">
        <w:t>D'être assisté par un conseiller juridique lors de l'AGE ;</w:t>
      </w:r>
    </w:p>
    <w:p w14:paraId="17056EDA" w14:textId="75D1AFBB" w:rsidR="00B439AD" w:rsidRPr="00B439AD" w:rsidRDefault="00B439AD" w:rsidP="00D34528">
      <w:pPr>
        <w:pStyle w:val="Paragraphedeliste"/>
        <w:numPr>
          <w:ilvl w:val="0"/>
          <w:numId w:val="43"/>
        </w:numPr>
        <w:jc w:val="both"/>
      </w:pPr>
      <w:r w:rsidRPr="00B439AD">
        <w:t>De présenter ses observations écrites ou orales pour se défendre contre les motifs d'exclusion.</w:t>
      </w:r>
    </w:p>
    <w:p w14:paraId="16B3A0D9" w14:textId="77777777" w:rsidR="00D34528" w:rsidRDefault="00D34528" w:rsidP="00D34528">
      <w:pPr>
        <w:jc w:val="both"/>
      </w:pPr>
    </w:p>
    <w:p w14:paraId="467A6023" w14:textId="6EFDB91E" w:rsidR="00B439AD" w:rsidRPr="00B439AD" w:rsidRDefault="00B439AD" w:rsidP="00D34528">
      <w:pPr>
        <w:jc w:val="both"/>
      </w:pPr>
      <w:r w:rsidRPr="00B439AD">
        <w:t>Un procès-verbal détaillé sera rédigé, incluant les motifs invoqués pour l'exclusion et les arguments de l'associé concerné.</w:t>
      </w:r>
    </w:p>
    <w:p w14:paraId="5FC6E85E" w14:textId="77777777" w:rsidR="00B439AD" w:rsidRPr="00B439AD" w:rsidRDefault="00B439AD" w:rsidP="00D34528">
      <w:pPr>
        <w:jc w:val="both"/>
      </w:pPr>
    </w:p>
    <w:p w14:paraId="6CCD4D31" w14:textId="77777777" w:rsidR="00B439AD" w:rsidRPr="00B439AD" w:rsidRDefault="00B439AD" w:rsidP="00D34528">
      <w:pPr>
        <w:jc w:val="both"/>
      </w:pPr>
      <w:r w:rsidRPr="00B439AD">
        <w:t xml:space="preserve">La décision d'exclusion est prise par l'Assemblée Générale Extraordinaire, statuant à la majorité des </w:t>
      </w:r>
      <w:r w:rsidRPr="001F3DD8">
        <w:rPr>
          <w:highlight w:val="yellow"/>
        </w:rPr>
        <w:t>[deux tiers / trois quarts]</w:t>
      </w:r>
      <w:r w:rsidRPr="00B439AD">
        <w:t xml:space="preserve"> des voix des associés présents ou représentés, sans que l'associé concerné puisse participer au vote. Les actions de </w:t>
      </w:r>
      <w:r w:rsidRPr="00B439AD">
        <w:lastRenderedPageBreak/>
        <w:t>l'associé exclu ne sont pas prises en compte pour le calcul de la majorité. La décision d'exclusion prend effet immédiatement après son adoption, suspendant de plein droit les droits non pécuniaires de l'associé, notamment son droit de vote.</w:t>
      </w:r>
    </w:p>
    <w:p w14:paraId="1B1731FC" w14:textId="77777777" w:rsidR="00B439AD" w:rsidRPr="00B439AD" w:rsidRDefault="00B439AD" w:rsidP="00D34528">
      <w:pPr>
        <w:jc w:val="both"/>
      </w:pPr>
    </w:p>
    <w:p w14:paraId="63E55AA6" w14:textId="6E01E7A2" w:rsidR="00B439AD" w:rsidRPr="00D34528" w:rsidRDefault="003E4E84" w:rsidP="00D34528">
      <w:pPr>
        <w:jc w:val="both"/>
        <w:rPr>
          <w:b/>
          <w:bCs/>
        </w:rPr>
      </w:pPr>
      <w:r>
        <w:rPr>
          <w:b/>
          <w:bCs/>
        </w:rPr>
        <w:t>9</w:t>
      </w:r>
      <w:r w:rsidR="00B439AD" w:rsidRPr="00D34528">
        <w:rPr>
          <w:b/>
          <w:bCs/>
        </w:rPr>
        <w:t>.4.6.3 – Modalités de rachat des actions</w:t>
      </w:r>
    </w:p>
    <w:p w14:paraId="019F9922" w14:textId="77777777" w:rsidR="00D34528" w:rsidRDefault="00D34528" w:rsidP="00D34528">
      <w:pPr>
        <w:jc w:val="both"/>
      </w:pPr>
    </w:p>
    <w:p w14:paraId="70D384CB" w14:textId="042E5C82" w:rsidR="00B439AD" w:rsidRPr="00B439AD" w:rsidRDefault="00B439AD" w:rsidP="00D34528">
      <w:pPr>
        <w:jc w:val="both"/>
      </w:pPr>
      <w:r w:rsidRPr="00B439AD">
        <w:t>En cas d'exclusion, l'associé exclu est tenu de céder ses actions. Les autres associés disposent d'un droit de préemption sur ces actions, proportionnellement à leur participation dans le capital social. Si aucun associé n'exerce son droit de préemption, la Société peut elle-même racheter les actions, soit pour les annuler, soit pour les conserver en vue d'une future augmentation de capital.</w:t>
      </w:r>
    </w:p>
    <w:p w14:paraId="7D9A4E90" w14:textId="77777777" w:rsidR="00B439AD" w:rsidRPr="00B439AD" w:rsidRDefault="00B439AD" w:rsidP="00D34528">
      <w:pPr>
        <w:jc w:val="both"/>
      </w:pPr>
    </w:p>
    <w:p w14:paraId="23C4DD08" w14:textId="77777777" w:rsidR="00B439AD" w:rsidRPr="00B439AD" w:rsidRDefault="00B439AD" w:rsidP="00D34528">
      <w:pPr>
        <w:jc w:val="both"/>
      </w:pPr>
      <w:r w:rsidRPr="00B439AD">
        <w:t>Afin d'éviter toute spéculation, une clause anti-spéculative est mise en place, empêchant l'associé exclu de bénéficier d'une valorisation excessive de ses actions à la suite de son exclusion.</w:t>
      </w:r>
    </w:p>
    <w:p w14:paraId="526032FA" w14:textId="77777777" w:rsidR="00B439AD" w:rsidRPr="00B439AD" w:rsidRDefault="00B439AD" w:rsidP="00D34528">
      <w:pPr>
        <w:jc w:val="both"/>
      </w:pPr>
    </w:p>
    <w:p w14:paraId="4F908E11" w14:textId="20AB8F25" w:rsidR="00B439AD" w:rsidRPr="00D34528" w:rsidRDefault="003E4E84" w:rsidP="00D34528">
      <w:pPr>
        <w:jc w:val="both"/>
        <w:rPr>
          <w:b/>
          <w:bCs/>
        </w:rPr>
      </w:pPr>
      <w:r>
        <w:rPr>
          <w:b/>
          <w:bCs/>
        </w:rPr>
        <w:t>9</w:t>
      </w:r>
      <w:r w:rsidR="00B439AD" w:rsidRPr="00D34528">
        <w:rPr>
          <w:b/>
          <w:bCs/>
        </w:rPr>
        <w:t>.4.6.4 – Fixation du prix des actions</w:t>
      </w:r>
    </w:p>
    <w:p w14:paraId="55E13880" w14:textId="77777777" w:rsidR="00D34528" w:rsidRDefault="00D34528" w:rsidP="00D34528">
      <w:pPr>
        <w:jc w:val="both"/>
      </w:pPr>
    </w:p>
    <w:p w14:paraId="77A6F591" w14:textId="62C25FC7" w:rsidR="00B439AD" w:rsidRPr="00B439AD" w:rsidRDefault="00B439AD" w:rsidP="00D34528">
      <w:pPr>
        <w:jc w:val="both"/>
      </w:pPr>
      <w:r w:rsidRPr="00B439AD">
        <w:t>La valorisation des actions de l'associé exclu est déterminée selon une méthode d'évaluation objective, généralement prévue dans les statuts. En cas de désaccord sur la valorisation, un expert indépendant sera nommé pour procéder à une évaluation impartiale, conformément aux dispositions de l'article 1843-4 du Code civil. L'expert sera désigné soit d'un commun accord entre les parties, soit par ordonnance du Président du tribunal de commerce en cas de litige.</w:t>
      </w:r>
    </w:p>
    <w:p w14:paraId="5B27C23F" w14:textId="77777777" w:rsidR="00B439AD" w:rsidRPr="00B439AD" w:rsidRDefault="00B439AD" w:rsidP="00D34528">
      <w:pPr>
        <w:jc w:val="both"/>
      </w:pPr>
    </w:p>
    <w:p w14:paraId="1F53CD6B" w14:textId="77777777" w:rsidR="00B439AD" w:rsidRPr="00B439AD" w:rsidRDefault="00B439AD" w:rsidP="00D34528">
      <w:pPr>
        <w:jc w:val="both"/>
      </w:pPr>
      <w:r w:rsidRPr="00B439AD">
        <w:t>L'associé exclu a également le droit de demander une contre-expertise, à ses propres frais, pour contester la première évaluation. Les conclusions des experts seront contraignantes pour les parties.</w:t>
      </w:r>
    </w:p>
    <w:p w14:paraId="6CFC563D" w14:textId="77777777" w:rsidR="00B439AD" w:rsidRPr="00B439AD" w:rsidRDefault="00B439AD" w:rsidP="00D34528">
      <w:pPr>
        <w:jc w:val="both"/>
      </w:pPr>
    </w:p>
    <w:p w14:paraId="2785503B" w14:textId="28D758B0" w:rsidR="00B439AD" w:rsidRPr="00D34528" w:rsidRDefault="003E4E84" w:rsidP="00D34528">
      <w:pPr>
        <w:jc w:val="both"/>
        <w:rPr>
          <w:b/>
          <w:bCs/>
        </w:rPr>
      </w:pPr>
      <w:r>
        <w:rPr>
          <w:b/>
          <w:bCs/>
        </w:rPr>
        <w:t>9</w:t>
      </w:r>
      <w:r w:rsidR="00B439AD" w:rsidRPr="00D34528">
        <w:rPr>
          <w:b/>
          <w:bCs/>
        </w:rPr>
        <w:t>.4.6.5 – Autres situations litigieuses</w:t>
      </w:r>
    </w:p>
    <w:p w14:paraId="31E6291E" w14:textId="77777777" w:rsidR="00D34528" w:rsidRDefault="00D34528" w:rsidP="00D34528">
      <w:pPr>
        <w:jc w:val="both"/>
      </w:pPr>
    </w:p>
    <w:p w14:paraId="4063BAD4" w14:textId="3C415852" w:rsidR="00B439AD" w:rsidRPr="00B439AD" w:rsidRDefault="00B439AD" w:rsidP="00D34528">
      <w:pPr>
        <w:jc w:val="both"/>
      </w:pPr>
      <w:r w:rsidRPr="00B439AD">
        <w:t>Des litiges peuvent surgir concernant :</w:t>
      </w:r>
    </w:p>
    <w:p w14:paraId="4D033739" w14:textId="77777777" w:rsidR="00B439AD" w:rsidRPr="00B439AD" w:rsidRDefault="00B439AD" w:rsidP="00D34528">
      <w:pPr>
        <w:jc w:val="both"/>
      </w:pPr>
    </w:p>
    <w:p w14:paraId="1F0649E6" w14:textId="77777777" w:rsidR="00D34528" w:rsidRDefault="00B439AD" w:rsidP="00D34528">
      <w:pPr>
        <w:pStyle w:val="Paragraphedeliste"/>
        <w:numPr>
          <w:ilvl w:val="0"/>
          <w:numId w:val="43"/>
        </w:numPr>
        <w:jc w:val="both"/>
      </w:pPr>
      <w:r w:rsidRPr="00B439AD">
        <w:t>Les motifs d'exclusion ;</w:t>
      </w:r>
    </w:p>
    <w:p w14:paraId="31C4B6A7" w14:textId="77777777" w:rsidR="00D34528" w:rsidRDefault="00B439AD" w:rsidP="00D34528">
      <w:pPr>
        <w:pStyle w:val="Paragraphedeliste"/>
        <w:numPr>
          <w:ilvl w:val="0"/>
          <w:numId w:val="43"/>
        </w:numPr>
        <w:jc w:val="both"/>
      </w:pPr>
      <w:r w:rsidRPr="00B439AD">
        <w:t>La régularité de la convocation de l'AGE ;</w:t>
      </w:r>
    </w:p>
    <w:p w14:paraId="222EBA17" w14:textId="77777777" w:rsidR="00D34528" w:rsidRDefault="00B439AD" w:rsidP="00D34528">
      <w:pPr>
        <w:pStyle w:val="Paragraphedeliste"/>
        <w:numPr>
          <w:ilvl w:val="0"/>
          <w:numId w:val="43"/>
        </w:numPr>
        <w:jc w:val="both"/>
      </w:pPr>
      <w:r w:rsidRPr="00B439AD">
        <w:t>L'exercice du droit de préemption lors du rachat des actions ;</w:t>
      </w:r>
    </w:p>
    <w:p w14:paraId="0CDED0DC" w14:textId="66609486" w:rsidR="00B439AD" w:rsidRPr="00B439AD" w:rsidRDefault="00B439AD" w:rsidP="00D34528">
      <w:pPr>
        <w:pStyle w:val="Paragraphedeliste"/>
        <w:numPr>
          <w:ilvl w:val="0"/>
          <w:numId w:val="43"/>
        </w:numPr>
        <w:jc w:val="both"/>
      </w:pPr>
      <w:r w:rsidRPr="00B439AD">
        <w:t>Ou l'interprétation des clauses statutaires relatives à l'exclusion.</w:t>
      </w:r>
    </w:p>
    <w:p w14:paraId="724DAF41" w14:textId="77777777" w:rsidR="00D34528" w:rsidRDefault="00D34528" w:rsidP="00D34528">
      <w:pPr>
        <w:jc w:val="both"/>
      </w:pPr>
    </w:p>
    <w:p w14:paraId="5AFF492F" w14:textId="75A5BCEC" w:rsidR="00B439AD" w:rsidRPr="00B439AD" w:rsidRDefault="00B439AD" w:rsidP="00D34528">
      <w:pPr>
        <w:jc w:val="both"/>
      </w:pPr>
      <w:r w:rsidRPr="00B439AD">
        <w:t>En cas de différend persistant, les parties peuvent recourir à un médiateur ou engager une procédure judiciaire pour résoudre ces conflits.</w:t>
      </w:r>
    </w:p>
    <w:p w14:paraId="0EA771EF" w14:textId="77777777" w:rsidR="00B439AD" w:rsidRPr="00B439AD" w:rsidRDefault="00B439AD" w:rsidP="00D34528">
      <w:pPr>
        <w:jc w:val="both"/>
      </w:pPr>
    </w:p>
    <w:p w14:paraId="48CA99D7" w14:textId="7DA7CB16" w:rsidR="00B439AD" w:rsidRPr="00D34528" w:rsidRDefault="003E4E84" w:rsidP="00D34528">
      <w:pPr>
        <w:jc w:val="both"/>
        <w:rPr>
          <w:b/>
          <w:bCs/>
        </w:rPr>
      </w:pPr>
      <w:r>
        <w:rPr>
          <w:b/>
          <w:bCs/>
        </w:rPr>
        <w:t>9</w:t>
      </w:r>
      <w:r w:rsidR="00B439AD" w:rsidRPr="00D34528">
        <w:rPr>
          <w:b/>
          <w:bCs/>
        </w:rPr>
        <w:t>.4.6.6 – Sanctions en cas de refus de céder les actions</w:t>
      </w:r>
    </w:p>
    <w:p w14:paraId="7AE2485D" w14:textId="77777777" w:rsidR="00D34528" w:rsidRDefault="00D34528" w:rsidP="00D34528">
      <w:pPr>
        <w:jc w:val="both"/>
      </w:pPr>
    </w:p>
    <w:p w14:paraId="1F7CB9E7" w14:textId="294944D4" w:rsidR="00B439AD" w:rsidRPr="00B439AD" w:rsidRDefault="00B439AD" w:rsidP="00D34528">
      <w:pPr>
        <w:jc w:val="both"/>
      </w:pPr>
      <w:r w:rsidRPr="00B439AD">
        <w:t>Si l'associé exclu refuse de céder ses actions dans les délais impartis, ses droits de vote et autres droits non pécuniaires seront automatiquement suspendus. La Société pourra également intenter une action en justice pour obtenir la cession forcée de ces actions. L'associé exclu peut être tenu responsable des préjudices causés à la Société et aux autres associés en cas de refus de se conformer à la décision d'exclusion.</w:t>
      </w:r>
    </w:p>
    <w:p w14:paraId="0EF4A2DF" w14:textId="77777777" w:rsidR="00B439AD" w:rsidRPr="00B439AD" w:rsidRDefault="00B439AD" w:rsidP="00D34528">
      <w:pPr>
        <w:jc w:val="both"/>
      </w:pPr>
    </w:p>
    <w:p w14:paraId="5A18F138" w14:textId="5819639A" w:rsidR="00B439AD" w:rsidRPr="00D34528" w:rsidRDefault="003E4E84" w:rsidP="00D34528">
      <w:pPr>
        <w:jc w:val="both"/>
        <w:rPr>
          <w:b/>
          <w:bCs/>
        </w:rPr>
      </w:pPr>
      <w:r>
        <w:rPr>
          <w:b/>
          <w:bCs/>
        </w:rPr>
        <w:t>9</w:t>
      </w:r>
      <w:r w:rsidR="00B439AD" w:rsidRPr="00D34528">
        <w:rPr>
          <w:b/>
          <w:bCs/>
        </w:rPr>
        <w:t>.4.6.7 – Publication et formalités</w:t>
      </w:r>
    </w:p>
    <w:p w14:paraId="32966148" w14:textId="77777777" w:rsidR="00D34528" w:rsidRDefault="00D34528" w:rsidP="00D34528">
      <w:pPr>
        <w:jc w:val="both"/>
      </w:pPr>
    </w:p>
    <w:p w14:paraId="09EAD1A1" w14:textId="55FEFF56" w:rsidR="00B439AD" w:rsidRPr="00B439AD" w:rsidRDefault="00B439AD" w:rsidP="00D34528">
      <w:pPr>
        <w:jc w:val="both"/>
      </w:pPr>
      <w:r w:rsidRPr="00B439AD">
        <w:t>La décision d'exclusion, ainsi que les modalités de rachat des actions, doivent être notifiées à l'associé exclu par lettre recommandée avec accusé de réception. La Société doit également procéder aux formalités légales de publicité, notamment la mise à jour des statuts si nécessaire.</w:t>
      </w:r>
    </w:p>
    <w:p w14:paraId="1078D0A1" w14:textId="77777777" w:rsidR="00B439AD" w:rsidRPr="00B439AD" w:rsidRDefault="00B439AD" w:rsidP="00D34528">
      <w:pPr>
        <w:jc w:val="both"/>
      </w:pPr>
    </w:p>
    <w:p w14:paraId="7AC2E507" w14:textId="3DDFDCF5" w:rsidR="00D636EF" w:rsidRPr="00B439AD" w:rsidRDefault="00B439AD" w:rsidP="00D34528">
      <w:pPr>
        <w:jc w:val="both"/>
      </w:pPr>
      <w:r w:rsidRPr="00B439AD">
        <w:t>La cession des actions de l'associé exclu doit être inscrite au Registre du Commerce et des Sociétés (RCS). Les modifications statutaires résultant de l'exclusion seront publiées dans un journal d'annonces légales afin de rendre cette décision opposable aux tiers.</w:t>
      </w:r>
    </w:p>
    <w:p w14:paraId="502C72CD" w14:textId="77777777" w:rsidR="00B439AD" w:rsidRPr="00D636EF" w:rsidRDefault="00B439AD" w:rsidP="00B439AD"/>
    <w:p w14:paraId="54028E6F" w14:textId="1579CD07" w:rsidR="008905B8" w:rsidRPr="00D7723B" w:rsidRDefault="003E4E84" w:rsidP="008905B8">
      <w:pPr>
        <w:rPr>
          <w:b/>
          <w:bCs/>
          <w:u w:val="single"/>
        </w:rPr>
      </w:pPr>
      <w:r>
        <w:rPr>
          <w:b/>
          <w:bCs/>
          <w:u w:val="single"/>
        </w:rPr>
        <w:t>9</w:t>
      </w:r>
      <w:r w:rsidR="00CC2874">
        <w:rPr>
          <w:b/>
          <w:bCs/>
          <w:u w:val="single"/>
        </w:rPr>
        <w:t xml:space="preserve">.5 – </w:t>
      </w:r>
      <w:r w:rsidR="008905B8" w:rsidRPr="00D7723B">
        <w:rPr>
          <w:b/>
          <w:bCs/>
          <w:u w:val="single"/>
        </w:rPr>
        <w:t>Location d'Actions</w:t>
      </w:r>
    </w:p>
    <w:p w14:paraId="011F28CC" w14:textId="77777777" w:rsidR="008905B8" w:rsidRDefault="008905B8" w:rsidP="00BF5577">
      <w:pPr>
        <w:jc w:val="both"/>
      </w:pPr>
    </w:p>
    <w:p w14:paraId="788D5570" w14:textId="77777777" w:rsidR="00D34528" w:rsidRDefault="00D34528" w:rsidP="00D34528">
      <w:pPr>
        <w:jc w:val="both"/>
      </w:pPr>
      <w:r>
        <w:t>La location d'actions permet à un associé (le "Bailleur") de conférer à un autre associé ou à un tiers (le "Locataire") le droit d'utiliser ses actions pour une durée déterminée, sans transfert de propriété. Ce mécanisme confère certains droits liés aux actions, notamment le droit de vote, dans les conditions et limites énoncées dans la présente clause et conformément aux dispositions du Code de commerce.</w:t>
      </w:r>
    </w:p>
    <w:p w14:paraId="61139369" w14:textId="77777777" w:rsidR="00D34528" w:rsidRDefault="00D34528" w:rsidP="00D34528">
      <w:pPr>
        <w:jc w:val="both"/>
      </w:pPr>
    </w:p>
    <w:p w14:paraId="470B085F" w14:textId="376D10A2" w:rsidR="00D34528" w:rsidRPr="00D34528" w:rsidRDefault="003E4E84" w:rsidP="00D34528">
      <w:pPr>
        <w:jc w:val="both"/>
        <w:rPr>
          <w:b/>
          <w:bCs/>
        </w:rPr>
      </w:pPr>
      <w:r>
        <w:rPr>
          <w:b/>
          <w:bCs/>
        </w:rPr>
        <w:t>9</w:t>
      </w:r>
      <w:r w:rsidR="00D34528" w:rsidRPr="00D34528">
        <w:rPr>
          <w:b/>
          <w:bCs/>
        </w:rPr>
        <w:t>.5.1 – Durée et conditions de la location</w:t>
      </w:r>
    </w:p>
    <w:p w14:paraId="2F20BFE0" w14:textId="77777777" w:rsidR="00D34528" w:rsidRDefault="00D34528" w:rsidP="00D34528">
      <w:pPr>
        <w:jc w:val="both"/>
      </w:pPr>
    </w:p>
    <w:p w14:paraId="0D4D0D91" w14:textId="4B0237BA" w:rsidR="00D34528" w:rsidRDefault="00D34528" w:rsidP="00D34528">
      <w:pPr>
        <w:jc w:val="both"/>
      </w:pPr>
      <w:r>
        <w:t>La durée de la location des actions est librement déterminée par les parties dans le contrat de location, mais elle ne peut excéder une période de 5 ans, renouvelable par accord mutuel entre le Bailleur et le Locataire. Le contrat peut prévoir une résiliation anticipée dans les conditions convenues par les parties, notamment en cas de manquement grave à leurs obligations respectives.</w:t>
      </w:r>
    </w:p>
    <w:p w14:paraId="600E1A1D" w14:textId="77777777" w:rsidR="00D34528" w:rsidRDefault="00D34528" w:rsidP="00D34528">
      <w:pPr>
        <w:jc w:val="both"/>
      </w:pPr>
    </w:p>
    <w:p w14:paraId="180CAB58" w14:textId="77777777" w:rsidR="00D34528" w:rsidRDefault="00D34528" w:rsidP="00D34528">
      <w:pPr>
        <w:jc w:val="both"/>
      </w:pPr>
      <w:r>
        <w:t>La location des actions doit faire l'objet d'un contrat écrit, précisant les éléments essentiels tels que la durée, le nombre d'actions louées, les droits transférés (notamment les droits de vote), ainsi que l'identité du Locataire. Toute location d'actions qui ne respecte pas ces formalités est nulle et non avenue.</w:t>
      </w:r>
    </w:p>
    <w:p w14:paraId="39161C85" w14:textId="77777777" w:rsidR="00D34528" w:rsidRDefault="00D34528" w:rsidP="00D34528">
      <w:pPr>
        <w:jc w:val="both"/>
      </w:pPr>
    </w:p>
    <w:p w14:paraId="2050F415" w14:textId="72E412D5" w:rsidR="00D34528" w:rsidRPr="00D34528" w:rsidRDefault="003E4E84" w:rsidP="00D34528">
      <w:pPr>
        <w:jc w:val="both"/>
        <w:rPr>
          <w:b/>
          <w:bCs/>
        </w:rPr>
      </w:pPr>
      <w:r>
        <w:rPr>
          <w:b/>
          <w:bCs/>
        </w:rPr>
        <w:t>9</w:t>
      </w:r>
      <w:r w:rsidR="00D34528" w:rsidRPr="00D34528">
        <w:rPr>
          <w:b/>
          <w:bCs/>
        </w:rPr>
        <w:t>.5.2 – Agrément préalable de la Société</w:t>
      </w:r>
    </w:p>
    <w:p w14:paraId="0B200197" w14:textId="77777777" w:rsidR="00D34528" w:rsidRDefault="00D34528" w:rsidP="00D34528">
      <w:pPr>
        <w:jc w:val="both"/>
      </w:pPr>
    </w:p>
    <w:p w14:paraId="5CB09455" w14:textId="166DBE08" w:rsidR="00D34528" w:rsidRDefault="00D34528" w:rsidP="00D34528">
      <w:pPr>
        <w:jc w:val="both"/>
      </w:pPr>
      <w:r>
        <w:t>La location d'actions est soumise à l'agrément préalable de la Société. Le Bailleur doit notifier par lettre recommandée avec accusé de réception son intention de louer ses actions au Président ou au Conseil d'Administration, en précisant les conditions de la location, y compris l'identité du Locataire et la durée du contrat.</w:t>
      </w:r>
    </w:p>
    <w:p w14:paraId="7D375E63" w14:textId="77777777" w:rsidR="00D34528" w:rsidRDefault="00D34528" w:rsidP="00D34528">
      <w:pPr>
        <w:jc w:val="both"/>
      </w:pPr>
    </w:p>
    <w:p w14:paraId="502CF02E" w14:textId="77777777" w:rsidR="00D34528" w:rsidRDefault="00D34528" w:rsidP="00D34528">
      <w:pPr>
        <w:jc w:val="both"/>
      </w:pPr>
      <w:r>
        <w:t>Le Conseil d'Administration ou l'Assemblée Générale Extraordinaire des associés peut refuser l'agrément si la location d'actions est jugée contraire aux intérêts de la Société. Le refus doit être dûment motivé et notifié au Bailleur dans un délai de 30 jours à compter de la réception de la demande d'agrément. À défaut de réponse dans ce délai, l'agrément est réputé accordé.</w:t>
      </w:r>
    </w:p>
    <w:p w14:paraId="6706E40F" w14:textId="77777777" w:rsidR="00D34528" w:rsidRDefault="00D34528" w:rsidP="00D34528">
      <w:pPr>
        <w:jc w:val="both"/>
      </w:pPr>
    </w:p>
    <w:p w14:paraId="0E67FB01" w14:textId="29C9A5D8" w:rsidR="00D34528" w:rsidRPr="00D34528" w:rsidRDefault="003E4E84" w:rsidP="00D34528">
      <w:pPr>
        <w:jc w:val="both"/>
        <w:rPr>
          <w:b/>
          <w:bCs/>
        </w:rPr>
      </w:pPr>
      <w:r>
        <w:rPr>
          <w:b/>
          <w:bCs/>
        </w:rPr>
        <w:t>9</w:t>
      </w:r>
      <w:r w:rsidR="00D34528" w:rsidRPr="00D34528">
        <w:rPr>
          <w:b/>
          <w:bCs/>
        </w:rPr>
        <w:t>.5.3 – Droit de préemption des associés</w:t>
      </w:r>
    </w:p>
    <w:p w14:paraId="525E8EE0" w14:textId="77777777" w:rsidR="00D34528" w:rsidRDefault="00D34528" w:rsidP="00D34528">
      <w:pPr>
        <w:jc w:val="both"/>
      </w:pPr>
    </w:p>
    <w:p w14:paraId="461509E3" w14:textId="65E9B8AC" w:rsidR="00D34528" w:rsidRDefault="00D34528" w:rsidP="00D34528">
      <w:pPr>
        <w:jc w:val="both"/>
      </w:pPr>
      <w:r>
        <w:t xml:space="preserve">Avant l'agrément de la location, les autres associés disposent d'un droit de préemption sur les actions à louer. Ce droit peut être exercé dans un délai de 30 jours à compter de la notification de l'intention de location. Si aucun associé n'exerce son droit de </w:t>
      </w:r>
      <w:r>
        <w:lastRenderedPageBreak/>
        <w:t>préemption dans ce délai, la location peut être validée conformément aux termes du contrat initialement proposé.</w:t>
      </w:r>
    </w:p>
    <w:p w14:paraId="30292FF8" w14:textId="77777777" w:rsidR="00D34528" w:rsidRDefault="00D34528" w:rsidP="00D34528">
      <w:pPr>
        <w:jc w:val="both"/>
      </w:pPr>
    </w:p>
    <w:p w14:paraId="37220327" w14:textId="77777777" w:rsidR="00D34528" w:rsidRDefault="00D34528" w:rsidP="00D34528">
      <w:pPr>
        <w:jc w:val="both"/>
      </w:pPr>
      <w:r>
        <w:t>En cas de préemption, les conditions de location proposées par un autre associé doivent être identiques à celles prévues dans le contrat de location initial.</w:t>
      </w:r>
    </w:p>
    <w:p w14:paraId="2EDFC2A4" w14:textId="77777777" w:rsidR="00D34528" w:rsidRDefault="00D34528" w:rsidP="00D34528">
      <w:pPr>
        <w:jc w:val="both"/>
      </w:pPr>
    </w:p>
    <w:p w14:paraId="593ACE64" w14:textId="7602DB05" w:rsidR="00D34528" w:rsidRPr="00D34528" w:rsidRDefault="003E4E84" w:rsidP="00D34528">
      <w:pPr>
        <w:jc w:val="both"/>
        <w:rPr>
          <w:b/>
          <w:bCs/>
        </w:rPr>
      </w:pPr>
      <w:r>
        <w:rPr>
          <w:b/>
          <w:bCs/>
        </w:rPr>
        <w:t>9</w:t>
      </w:r>
      <w:r w:rsidR="00D34528" w:rsidRPr="00D34528">
        <w:rPr>
          <w:b/>
          <w:bCs/>
        </w:rPr>
        <w:t>.5.4 – Droits du Locataire</w:t>
      </w:r>
    </w:p>
    <w:p w14:paraId="4E8DCE21" w14:textId="77777777" w:rsidR="00D34528" w:rsidRDefault="00D34528" w:rsidP="00D34528">
      <w:pPr>
        <w:jc w:val="both"/>
      </w:pPr>
    </w:p>
    <w:p w14:paraId="400CB0BD" w14:textId="575526D7" w:rsidR="00D34528" w:rsidRDefault="00D34528" w:rsidP="00D34528">
      <w:pPr>
        <w:jc w:val="both"/>
      </w:pPr>
      <w:r>
        <w:t>Pendant la durée de la location, le Locataire bénéficie des droits de vote attachés aux actions louées, sous réserve des dispositions contractuelles et statutaires. Toutefois, sauf stipulation contraire dans le contrat de location, le Locataire ne peut pas participer aux décisions relatives :</w:t>
      </w:r>
    </w:p>
    <w:p w14:paraId="41E51767" w14:textId="77777777" w:rsidR="00D34528" w:rsidRDefault="00D34528" w:rsidP="00D34528">
      <w:pPr>
        <w:jc w:val="both"/>
      </w:pPr>
    </w:p>
    <w:p w14:paraId="5F8806B2" w14:textId="77777777" w:rsidR="00D34528" w:rsidRDefault="00D34528" w:rsidP="00D34528">
      <w:pPr>
        <w:pStyle w:val="Paragraphedeliste"/>
        <w:numPr>
          <w:ilvl w:val="0"/>
          <w:numId w:val="43"/>
        </w:numPr>
        <w:jc w:val="both"/>
      </w:pPr>
      <w:r>
        <w:t>À l'approbation des comptes ;</w:t>
      </w:r>
    </w:p>
    <w:p w14:paraId="15C35D88" w14:textId="77777777" w:rsidR="00D34528" w:rsidRDefault="00D34528" w:rsidP="00D34528">
      <w:pPr>
        <w:pStyle w:val="Paragraphedeliste"/>
        <w:numPr>
          <w:ilvl w:val="0"/>
          <w:numId w:val="43"/>
        </w:numPr>
        <w:jc w:val="both"/>
      </w:pPr>
      <w:r>
        <w:t>À la distribution des dividendes ;</w:t>
      </w:r>
    </w:p>
    <w:p w14:paraId="3B257C50" w14:textId="2BDE99EA" w:rsidR="00D34528" w:rsidRDefault="00D34528" w:rsidP="00D34528">
      <w:pPr>
        <w:pStyle w:val="Paragraphedeliste"/>
        <w:numPr>
          <w:ilvl w:val="0"/>
          <w:numId w:val="43"/>
        </w:numPr>
        <w:jc w:val="both"/>
      </w:pPr>
      <w:r>
        <w:t>Aux modifications des statuts de la Société.</w:t>
      </w:r>
    </w:p>
    <w:p w14:paraId="17A4B155" w14:textId="77777777" w:rsidR="00D34528" w:rsidRDefault="00D34528" w:rsidP="00D34528">
      <w:pPr>
        <w:jc w:val="both"/>
      </w:pPr>
    </w:p>
    <w:p w14:paraId="281EDE1C" w14:textId="02E7F4BD" w:rsidR="00D34528" w:rsidRDefault="00D34528" w:rsidP="00D34528">
      <w:pPr>
        <w:jc w:val="both"/>
      </w:pPr>
      <w:r>
        <w:t>Le Locataire s'engage à exercer les droits de vote en conformité avec les intérêts de la Société, en respectant les décisions prises par les organes sociaux compétents.</w:t>
      </w:r>
    </w:p>
    <w:p w14:paraId="433B91DE" w14:textId="77777777" w:rsidR="00D34528" w:rsidRDefault="00D34528" w:rsidP="00D34528">
      <w:pPr>
        <w:jc w:val="both"/>
      </w:pPr>
    </w:p>
    <w:p w14:paraId="5F57C63E" w14:textId="21F22A92" w:rsidR="00D34528" w:rsidRPr="00D34528" w:rsidRDefault="003E4E84" w:rsidP="00D34528">
      <w:pPr>
        <w:jc w:val="both"/>
        <w:rPr>
          <w:b/>
          <w:bCs/>
        </w:rPr>
      </w:pPr>
      <w:r>
        <w:rPr>
          <w:b/>
          <w:bCs/>
        </w:rPr>
        <w:t>9</w:t>
      </w:r>
      <w:r w:rsidR="00D34528" w:rsidRPr="00D34528">
        <w:rPr>
          <w:b/>
          <w:bCs/>
        </w:rPr>
        <w:t>.5.5 – Droits économiques</w:t>
      </w:r>
    </w:p>
    <w:p w14:paraId="713EC5DC" w14:textId="77777777" w:rsidR="00D34528" w:rsidRDefault="00D34528" w:rsidP="00D34528">
      <w:pPr>
        <w:jc w:val="both"/>
      </w:pPr>
    </w:p>
    <w:p w14:paraId="455D1523" w14:textId="2433C5FA" w:rsidR="00D34528" w:rsidRDefault="00D34528" w:rsidP="00D34528">
      <w:pPr>
        <w:jc w:val="both"/>
      </w:pPr>
      <w:r>
        <w:t>Les droits économiques attachés aux actions, notamment le droit de percevoir des dividendes, demeurent en principe au profit du Bailleur, sauf disposition contraire dans le contrat de location. Le contrat peut prévoir une compensation financière pour le Locataire, en fonction des conditions convenues entre les parties.</w:t>
      </w:r>
    </w:p>
    <w:p w14:paraId="1F00A6AD" w14:textId="77777777" w:rsidR="00D34528" w:rsidRDefault="00D34528" w:rsidP="00D34528">
      <w:pPr>
        <w:jc w:val="both"/>
      </w:pPr>
    </w:p>
    <w:p w14:paraId="7706EED8" w14:textId="77777777" w:rsidR="00D34528" w:rsidRDefault="00D34528" w:rsidP="00D34528">
      <w:pPr>
        <w:jc w:val="both"/>
      </w:pPr>
      <w:r>
        <w:t>En l'absence de clause spécifique, le Bailleur continue de percevoir les dividendes distribués par la Société pendant la période de location.</w:t>
      </w:r>
    </w:p>
    <w:p w14:paraId="6005D6EB" w14:textId="77777777" w:rsidR="00D34528" w:rsidRDefault="00D34528" w:rsidP="00D34528">
      <w:pPr>
        <w:jc w:val="both"/>
      </w:pPr>
    </w:p>
    <w:p w14:paraId="5B12D85A" w14:textId="5F03F52B" w:rsidR="00D34528" w:rsidRPr="00D34528" w:rsidRDefault="003E4E84" w:rsidP="00D34528">
      <w:pPr>
        <w:jc w:val="both"/>
        <w:rPr>
          <w:b/>
          <w:bCs/>
        </w:rPr>
      </w:pPr>
      <w:r>
        <w:rPr>
          <w:b/>
          <w:bCs/>
        </w:rPr>
        <w:t>9</w:t>
      </w:r>
      <w:r w:rsidR="00D34528" w:rsidRPr="00D34528">
        <w:rPr>
          <w:b/>
          <w:bCs/>
        </w:rPr>
        <w:t>.5.6 – Restitution des actions</w:t>
      </w:r>
    </w:p>
    <w:p w14:paraId="06D90A35" w14:textId="77777777" w:rsidR="00D34528" w:rsidRDefault="00D34528" w:rsidP="00D34528">
      <w:pPr>
        <w:jc w:val="both"/>
      </w:pPr>
    </w:p>
    <w:p w14:paraId="7D02CC82" w14:textId="1039720D" w:rsidR="00D34528" w:rsidRDefault="00D34528" w:rsidP="00D34528">
      <w:pPr>
        <w:jc w:val="both"/>
      </w:pPr>
      <w:r>
        <w:t>À l'expiration de la durée du contrat de location ou en cas de résiliation anticipée, les droits attachés aux actions louées reviennent automatiquement au Bailleur. Le Locataire doit restituer les actions sans délai, et l'intégralité des droits, y compris le droit de vote et les droits aux dividendes, sont rétablis en faveur du Bailleur.</w:t>
      </w:r>
    </w:p>
    <w:p w14:paraId="6F6C92EE" w14:textId="77777777" w:rsidR="00D34528" w:rsidRDefault="00D34528" w:rsidP="00D34528">
      <w:pPr>
        <w:jc w:val="both"/>
      </w:pPr>
    </w:p>
    <w:p w14:paraId="334DB078" w14:textId="77777777" w:rsidR="00D34528" w:rsidRDefault="00D34528" w:rsidP="00D34528">
      <w:pPr>
        <w:jc w:val="both"/>
      </w:pPr>
      <w:r>
        <w:t>La Société procède à la mise à jour du registre des mouvements des titres pour refléter la fin de la location et la restitution des droits au Bailleur.</w:t>
      </w:r>
    </w:p>
    <w:p w14:paraId="4677B6BF" w14:textId="77777777" w:rsidR="00D34528" w:rsidRDefault="00D34528" w:rsidP="00D34528">
      <w:pPr>
        <w:jc w:val="both"/>
      </w:pPr>
    </w:p>
    <w:p w14:paraId="79AA9E57" w14:textId="1EF18008" w:rsidR="00D34528" w:rsidRPr="00D34528" w:rsidRDefault="003E4E84" w:rsidP="00D34528">
      <w:pPr>
        <w:jc w:val="both"/>
        <w:rPr>
          <w:b/>
          <w:bCs/>
        </w:rPr>
      </w:pPr>
      <w:r>
        <w:rPr>
          <w:b/>
          <w:bCs/>
        </w:rPr>
        <w:t>9</w:t>
      </w:r>
      <w:r w:rsidR="00D34528" w:rsidRPr="00D34528">
        <w:rPr>
          <w:b/>
          <w:bCs/>
        </w:rPr>
        <w:t>.5.7 – Registre des locations d'actions</w:t>
      </w:r>
    </w:p>
    <w:p w14:paraId="1643D4AB" w14:textId="77777777" w:rsidR="00D34528" w:rsidRDefault="00D34528" w:rsidP="00D34528">
      <w:pPr>
        <w:jc w:val="both"/>
      </w:pPr>
    </w:p>
    <w:p w14:paraId="21897175" w14:textId="4F69508B" w:rsidR="00D34528" w:rsidRDefault="00D34528" w:rsidP="00D34528">
      <w:pPr>
        <w:jc w:val="both"/>
      </w:pPr>
      <w:r>
        <w:t>La Société tient un registre des locations d'actions, qui mentionne :</w:t>
      </w:r>
    </w:p>
    <w:p w14:paraId="30D2671A" w14:textId="77777777" w:rsidR="00D34528" w:rsidRDefault="00D34528" w:rsidP="00D34528">
      <w:pPr>
        <w:jc w:val="both"/>
      </w:pPr>
    </w:p>
    <w:p w14:paraId="5867DAF6" w14:textId="77777777" w:rsidR="00D34528" w:rsidRDefault="00D34528" w:rsidP="00D34528">
      <w:pPr>
        <w:pStyle w:val="Paragraphedeliste"/>
        <w:numPr>
          <w:ilvl w:val="0"/>
          <w:numId w:val="43"/>
        </w:numPr>
        <w:jc w:val="both"/>
      </w:pPr>
      <w:r>
        <w:t>L'identité du Bailleur et du Locataire ;</w:t>
      </w:r>
    </w:p>
    <w:p w14:paraId="23E54485" w14:textId="77777777" w:rsidR="00D34528" w:rsidRDefault="00D34528" w:rsidP="00D34528">
      <w:pPr>
        <w:pStyle w:val="Paragraphedeliste"/>
        <w:numPr>
          <w:ilvl w:val="0"/>
          <w:numId w:val="43"/>
        </w:numPr>
        <w:jc w:val="both"/>
      </w:pPr>
      <w:r>
        <w:t>Le nombre d'actions louées ;</w:t>
      </w:r>
    </w:p>
    <w:p w14:paraId="26477467" w14:textId="77777777" w:rsidR="00D34528" w:rsidRDefault="00D34528" w:rsidP="00D34528">
      <w:pPr>
        <w:pStyle w:val="Paragraphedeliste"/>
        <w:numPr>
          <w:ilvl w:val="0"/>
          <w:numId w:val="43"/>
        </w:numPr>
        <w:jc w:val="both"/>
      </w:pPr>
      <w:r>
        <w:t>La durée de la location ;</w:t>
      </w:r>
    </w:p>
    <w:p w14:paraId="24D1131B" w14:textId="529B2E2E" w:rsidR="00D34528" w:rsidRDefault="00D34528" w:rsidP="00D34528">
      <w:pPr>
        <w:pStyle w:val="Paragraphedeliste"/>
        <w:numPr>
          <w:ilvl w:val="0"/>
          <w:numId w:val="43"/>
        </w:numPr>
        <w:jc w:val="both"/>
      </w:pPr>
      <w:r>
        <w:t>Les droits transférés au Locataire.</w:t>
      </w:r>
    </w:p>
    <w:p w14:paraId="7EA154CC" w14:textId="77777777" w:rsidR="00D34528" w:rsidRDefault="00D34528" w:rsidP="00D34528">
      <w:pPr>
        <w:jc w:val="both"/>
      </w:pPr>
    </w:p>
    <w:p w14:paraId="03D6A983" w14:textId="1E495728" w:rsidR="00D34528" w:rsidRDefault="00D34528" w:rsidP="00D34528">
      <w:pPr>
        <w:jc w:val="both"/>
      </w:pPr>
      <w:r>
        <w:lastRenderedPageBreak/>
        <w:t>Ce registre est conservé au siège social de la Société et peut être consulté par les associés sur demande.</w:t>
      </w:r>
    </w:p>
    <w:p w14:paraId="5D31AAA1" w14:textId="77777777" w:rsidR="00D34528" w:rsidRDefault="00D34528" w:rsidP="00D34528">
      <w:pPr>
        <w:jc w:val="both"/>
      </w:pPr>
    </w:p>
    <w:p w14:paraId="556BCA7D" w14:textId="1B85746F" w:rsidR="00D34528" w:rsidRPr="00D34528" w:rsidRDefault="003E4E84" w:rsidP="00D34528">
      <w:pPr>
        <w:jc w:val="both"/>
        <w:rPr>
          <w:b/>
          <w:bCs/>
        </w:rPr>
      </w:pPr>
      <w:r>
        <w:rPr>
          <w:b/>
          <w:bCs/>
        </w:rPr>
        <w:t>9</w:t>
      </w:r>
      <w:r w:rsidR="00D34528" w:rsidRPr="00D34528">
        <w:rPr>
          <w:b/>
          <w:bCs/>
        </w:rPr>
        <w:t>.5.8 – Formalités de publicité</w:t>
      </w:r>
    </w:p>
    <w:p w14:paraId="236D823A" w14:textId="77777777" w:rsidR="00D34528" w:rsidRDefault="00D34528" w:rsidP="00D34528">
      <w:pPr>
        <w:jc w:val="both"/>
      </w:pPr>
    </w:p>
    <w:p w14:paraId="2343FBBF" w14:textId="0E3F09F4" w:rsidR="00D34528" w:rsidRDefault="00D34528" w:rsidP="00D34528">
      <w:pPr>
        <w:jc w:val="both"/>
      </w:pPr>
      <w:r>
        <w:t>La location d'actions peut être soumise à des formalités de publicité si les statuts de la Société l'exigent ou si la loi impose une telle publicité, notamment en cas de changement significatif dans la répartition des droits de vote. Dans ce cas, la location d'actions doit faire l'objet d'une publication dans un journal d'annonces légales et d'une mise à jour des statuts de la Société si nécessaire.</w:t>
      </w:r>
    </w:p>
    <w:p w14:paraId="021D9C2B" w14:textId="77777777" w:rsidR="00D34528" w:rsidRDefault="00D34528" w:rsidP="00D34528">
      <w:pPr>
        <w:jc w:val="both"/>
      </w:pPr>
    </w:p>
    <w:p w14:paraId="44FCBF90" w14:textId="7E8157C5" w:rsidR="00D34528" w:rsidRPr="00D34528" w:rsidRDefault="003E4E84" w:rsidP="00D34528">
      <w:pPr>
        <w:jc w:val="both"/>
        <w:rPr>
          <w:b/>
          <w:bCs/>
        </w:rPr>
      </w:pPr>
      <w:r>
        <w:rPr>
          <w:b/>
          <w:bCs/>
        </w:rPr>
        <w:t>9</w:t>
      </w:r>
      <w:r w:rsidR="00D34528" w:rsidRPr="00D34528">
        <w:rPr>
          <w:b/>
          <w:bCs/>
        </w:rPr>
        <w:t>.5.9 – Nullité de la location sans agrément</w:t>
      </w:r>
    </w:p>
    <w:p w14:paraId="47244D7D" w14:textId="77777777" w:rsidR="00D34528" w:rsidRDefault="00D34528" w:rsidP="00D34528">
      <w:pPr>
        <w:jc w:val="both"/>
      </w:pPr>
    </w:p>
    <w:p w14:paraId="2F4DDC05" w14:textId="3B29A178" w:rsidR="00D34528" w:rsidRDefault="00D34528" w:rsidP="00D34528">
      <w:pPr>
        <w:jc w:val="both"/>
      </w:pPr>
      <w:r>
        <w:t>Toute location d'actions réalisée sans l'agrément préalable de la Société, en violation des dispositions légales ou statutaires, est nulle et non avenue. Dans ce cas, le Locataire ne peut exercer aucun droit attaché aux actions concernées, et le Bailleur reste pleinement responsable de ces actions vis-à-vis de la Société et des autres associés.</w:t>
      </w:r>
    </w:p>
    <w:p w14:paraId="58FE7B17" w14:textId="77777777" w:rsidR="00D34528" w:rsidRDefault="00D34528" w:rsidP="00D34528">
      <w:pPr>
        <w:jc w:val="both"/>
      </w:pPr>
    </w:p>
    <w:p w14:paraId="35C501F0" w14:textId="025CA051" w:rsidR="00D34528" w:rsidRPr="00D34528" w:rsidRDefault="003E4E84" w:rsidP="00D34528">
      <w:pPr>
        <w:jc w:val="both"/>
        <w:rPr>
          <w:b/>
          <w:bCs/>
        </w:rPr>
      </w:pPr>
      <w:r>
        <w:rPr>
          <w:b/>
          <w:bCs/>
        </w:rPr>
        <w:t>9</w:t>
      </w:r>
      <w:r w:rsidR="00D34528" w:rsidRPr="00D34528">
        <w:rPr>
          <w:b/>
          <w:bCs/>
        </w:rPr>
        <w:t>.5.10 – Responsabilité solidaire</w:t>
      </w:r>
    </w:p>
    <w:p w14:paraId="3FDEEC3E" w14:textId="77777777" w:rsidR="00D34528" w:rsidRDefault="00D34528" w:rsidP="00D34528">
      <w:pPr>
        <w:jc w:val="both"/>
      </w:pPr>
    </w:p>
    <w:p w14:paraId="0D08E446" w14:textId="56BD8688" w:rsidR="00217B7B" w:rsidRDefault="00D34528" w:rsidP="00D34528">
      <w:pPr>
        <w:jc w:val="both"/>
      </w:pPr>
      <w:r>
        <w:t>Le Bailleur et le Locataire sont solidairement responsables vis-à-vis de la Société pour toutes les conséquences de la location d'actions. En cas de manquement aux obligations prévues dans le contrat de location ou dans les statuts de la Société, la responsabilité des parties pourra être engagée. La Société pourra, si nécessaire, prendre des mesures judiciaires pour faire valoir ses droits ou pour demander l'exécution du contrat de location.</w:t>
      </w:r>
    </w:p>
    <w:p w14:paraId="524F65D3" w14:textId="77777777" w:rsidR="00D34528" w:rsidRDefault="00D34528" w:rsidP="00D34528"/>
    <w:p w14:paraId="3F95B8AB" w14:textId="77777777" w:rsidR="00BF5129" w:rsidRDefault="00BF5129"/>
    <w:p w14:paraId="4C0F5EA1" w14:textId="57989B19" w:rsidR="00386651" w:rsidRPr="00936FF2" w:rsidRDefault="00386651" w:rsidP="00386651">
      <w:pPr>
        <w:jc w:val="both"/>
        <w:rPr>
          <w:b/>
          <w:bCs/>
        </w:rPr>
      </w:pPr>
      <w:r w:rsidRPr="00936FF2">
        <w:rPr>
          <w:b/>
          <w:bCs/>
          <w:u w:val="single"/>
        </w:rPr>
        <w:t xml:space="preserve">TITRE </w:t>
      </w:r>
      <w:r w:rsidR="00B20524">
        <w:rPr>
          <w:b/>
          <w:bCs/>
          <w:u w:val="single"/>
        </w:rPr>
        <w:t>III</w:t>
      </w:r>
      <w:r w:rsidRPr="00936FF2">
        <w:rPr>
          <w:b/>
          <w:bCs/>
        </w:rPr>
        <w:t xml:space="preserve"> – </w:t>
      </w:r>
      <w:r>
        <w:rPr>
          <w:b/>
          <w:bCs/>
        </w:rPr>
        <w:t xml:space="preserve">ADMINISTRATION </w:t>
      </w:r>
      <w:r w:rsidR="00C10B77">
        <w:rPr>
          <w:b/>
          <w:bCs/>
        </w:rPr>
        <w:t xml:space="preserve">ET DIRECTION </w:t>
      </w:r>
      <w:r>
        <w:rPr>
          <w:b/>
          <w:bCs/>
        </w:rPr>
        <w:t>DE LA SOCIÉTÉ</w:t>
      </w:r>
    </w:p>
    <w:p w14:paraId="6AA40641" w14:textId="77777777" w:rsidR="00BF5129" w:rsidRDefault="00BF5129"/>
    <w:p w14:paraId="12894E3A" w14:textId="224BD178" w:rsidR="002E2C72" w:rsidRPr="002E2C72" w:rsidRDefault="002E2C72" w:rsidP="002E2C72">
      <w:pPr>
        <w:jc w:val="center"/>
        <w:rPr>
          <w:b/>
          <w:bCs/>
        </w:rPr>
      </w:pPr>
      <w:r w:rsidRPr="002E2C72">
        <w:rPr>
          <w:b/>
          <w:bCs/>
          <w:highlight w:val="green"/>
        </w:rPr>
        <w:t>[Si direction assurée par un Président et un Directeur général]</w:t>
      </w:r>
    </w:p>
    <w:p w14:paraId="3F230783" w14:textId="77777777" w:rsidR="002E2C72" w:rsidRDefault="002E2C72"/>
    <w:p w14:paraId="3466C746" w14:textId="77777777" w:rsidR="00A1707A" w:rsidRDefault="00A1707A"/>
    <w:p w14:paraId="6C3142FF" w14:textId="51DDD857" w:rsidR="00C10B77" w:rsidRPr="00AF0213" w:rsidRDefault="00C10B77">
      <w:pPr>
        <w:rPr>
          <w:b/>
          <w:bCs/>
          <w:u w:val="single"/>
        </w:rPr>
      </w:pPr>
      <w:r w:rsidRPr="00AF0213">
        <w:rPr>
          <w:b/>
          <w:bCs/>
          <w:u w:val="single"/>
        </w:rPr>
        <w:t xml:space="preserve">Article </w:t>
      </w:r>
      <w:r w:rsidR="0051481D">
        <w:rPr>
          <w:b/>
          <w:bCs/>
          <w:u w:val="single"/>
        </w:rPr>
        <w:t>10</w:t>
      </w:r>
      <w:r w:rsidRPr="00AF0213">
        <w:rPr>
          <w:b/>
          <w:bCs/>
          <w:u w:val="single"/>
        </w:rPr>
        <w:t xml:space="preserve"> – Le Président</w:t>
      </w:r>
    </w:p>
    <w:p w14:paraId="415AA80B" w14:textId="77777777" w:rsidR="00C10B77" w:rsidRDefault="00C10B77"/>
    <w:p w14:paraId="5ABCBB82" w14:textId="1B87D716" w:rsidR="00C10B77" w:rsidRPr="00E426E6" w:rsidRDefault="0051481D">
      <w:pPr>
        <w:rPr>
          <w:b/>
          <w:bCs/>
        </w:rPr>
      </w:pPr>
      <w:bookmarkStart w:id="0" w:name="_Hlk175911413"/>
      <w:r>
        <w:rPr>
          <w:b/>
          <w:bCs/>
        </w:rPr>
        <w:t>10</w:t>
      </w:r>
      <w:r w:rsidR="00AF0213">
        <w:rPr>
          <w:b/>
          <w:bCs/>
        </w:rPr>
        <w:t>.1 –</w:t>
      </w:r>
      <w:r w:rsidR="00E426E6">
        <w:rPr>
          <w:b/>
          <w:bCs/>
        </w:rPr>
        <w:t xml:space="preserve"> </w:t>
      </w:r>
      <w:r w:rsidR="00E426E6" w:rsidRPr="00AF0213">
        <w:rPr>
          <w:b/>
          <w:bCs/>
          <w:u w:val="single"/>
        </w:rPr>
        <w:t>Désignation et mandat du Président</w:t>
      </w:r>
    </w:p>
    <w:bookmarkEnd w:id="0"/>
    <w:p w14:paraId="2AD7818E" w14:textId="77777777" w:rsidR="00C10B77" w:rsidRDefault="00C10B77"/>
    <w:p w14:paraId="7BE27DB6" w14:textId="26591E3B" w:rsidR="00D34528" w:rsidRPr="00D34528" w:rsidRDefault="0051481D" w:rsidP="00D34528">
      <w:pPr>
        <w:jc w:val="both"/>
        <w:rPr>
          <w:b/>
          <w:bCs/>
        </w:rPr>
      </w:pPr>
      <w:r>
        <w:rPr>
          <w:b/>
          <w:bCs/>
        </w:rPr>
        <w:t>10</w:t>
      </w:r>
      <w:r w:rsidR="00D34528" w:rsidRPr="00D34528">
        <w:rPr>
          <w:b/>
          <w:bCs/>
        </w:rPr>
        <w:t>.1.1 – Nomination du Président</w:t>
      </w:r>
    </w:p>
    <w:p w14:paraId="53EA92FE" w14:textId="77777777" w:rsidR="00D34528" w:rsidRDefault="00D34528" w:rsidP="00D34528">
      <w:pPr>
        <w:jc w:val="both"/>
      </w:pPr>
    </w:p>
    <w:p w14:paraId="3AFDA2BB" w14:textId="716BE985" w:rsidR="00D34528" w:rsidRPr="00D34528" w:rsidRDefault="00D34528" w:rsidP="00D34528">
      <w:pPr>
        <w:jc w:val="both"/>
      </w:pPr>
      <w:r w:rsidRPr="00D34528">
        <w:t>La Société par Actions Simplifiée (SAS) est dirigée par un Président, désigné par une décision collective des associés, conformément aux conditions de quorum et de majorité définies dans les statuts. Le Président peut être soit une personne physique, soit une personne morale.</w:t>
      </w:r>
    </w:p>
    <w:p w14:paraId="2F58C444" w14:textId="77777777" w:rsidR="00D34528" w:rsidRPr="00D34528" w:rsidRDefault="00D34528" w:rsidP="00D34528">
      <w:pPr>
        <w:jc w:val="both"/>
      </w:pPr>
    </w:p>
    <w:p w14:paraId="7B6E207E" w14:textId="77777777" w:rsidR="00D34528" w:rsidRPr="00D34528" w:rsidRDefault="00D34528" w:rsidP="00D34528">
      <w:pPr>
        <w:jc w:val="both"/>
      </w:pPr>
      <w:r w:rsidRPr="00D34528">
        <w:t xml:space="preserve">Lorsque la personne morale est nommée en tant que Président, elle doit obligatoirement désigner un représentant permanent, qui exercera les fonctions de Président en son nom. Ce représentant permanent doit satisfaire aux mêmes exigences de capacité, de compétence, et d'intégrité que celles requises pour un Président personne physique. Conformément à l’article L. 227-6 du Code de </w:t>
      </w:r>
      <w:r w:rsidRPr="00D34528">
        <w:lastRenderedPageBreak/>
        <w:t>commerce, ce représentant est soumis aux mêmes responsabilités et obligations légales et statutaires que le Président, agissant en son nom pour les actes de gestion et de représentation de la Société.</w:t>
      </w:r>
    </w:p>
    <w:p w14:paraId="4AE18007" w14:textId="77777777" w:rsidR="00D34528" w:rsidRPr="00D34528" w:rsidRDefault="00D34528" w:rsidP="00D34528">
      <w:pPr>
        <w:jc w:val="both"/>
      </w:pPr>
    </w:p>
    <w:p w14:paraId="47F968EE" w14:textId="77777777" w:rsidR="00D34528" w:rsidRPr="00D34528" w:rsidRDefault="00D34528" w:rsidP="00D34528">
      <w:pPr>
        <w:jc w:val="both"/>
      </w:pPr>
      <w:r w:rsidRPr="00D34528">
        <w:t xml:space="preserve">La nomination du Président, </w:t>
      </w:r>
      <w:proofErr w:type="gramStart"/>
      <w:r w:rsidRPr="00D34528">
        <w:t>qu'il soit personne</w:t>
      </w:r>
      <w:proofErr w:type="gramEnd"/>
      <w:r w:rsidRPr="00D34528">
        <w:t xml:space="preserve"> physique ou morale, est formalisée par une décision de l'Assemblée Générale des associés ou, le cas échéant, par tout autre organe compétent désigné dans les statuts pour procéder à cette nomination. Le Président entre en fonction dès son acceptation de la nomination, sous réserve de l'accomplissement des formalités légales de publicité et d'enregistrement, y compris l'inscription au Registre du Commerce et des Sociétés (RCS) et la publication dans un journal d'annonces légales.</w:t>
      </w:r>
    </w:p>
    <w:p w14:paraId="463B4AE0" w14:textId="77777777" w:rsidR="00D34528" w:rsidRPr="00D34528" w:rsidRDefault="00D34528" w:rsidP="00D34528">
      <w:pPr>
        <w:jc w:val="both"/>
      </w:pPr>
    </w:p>
    <w:p w14:paraId="6BB45A19" w14:textId="6F46D92C" w:rsidR="00D34528" w:rsidRPr="008900EB" w:rsidRDefault="0051481D" w:rsidP="00D34528">
      <w:pPr>
        <w:jc w:val="both"/>
        <w:rPr>
          <w:b/>
          <w:bCs/>
        </w:rPr>
      </w:pPr>
      <w:r>
        <w:rPr>
          <w:b/>
          <w:bCs/>
        </w:rPr>
        <w:t>10</w:t>
      </w:r>
      <w:r w:rsidR="00D34528" w:rsidRPr="008900EB">
        <w:rPr>
          <w:b/>
          <w:bCs/>
        </w:rPr>
        <w:t>.1.2 – Durée et renouvellement du mandat</w:t>
      </w:r>
    </w:p>
    <w:p w14:paraId="381F3F28" w14:textId="77777777" w:rsidR="008900EB" w:rsidRDefault="008900EB" w:rsidP="00D34528">
      <w:pPr>
        <w:jc w:val="both"/>
      </w:pPr>
    </w:p>
    <w:p w14:paraId="00F1726A" w14:textId="60765EC9" w:rsidR="00D34528" w:rsidRPr="008900EB" w:rsidRDefault="00D34528" w:rsidP="008900EB">
      <w:pPr>
        <w:jc w:val="center"/>
        <w:rPr>
          <w:b/>
          <w:bCs/>
        </w:rPr>
      </w:pPr>
      <w:r w:rsidRPr="008900EB">
        <w:rPr>
          <w:b/>
          <w:bCs/>
          <w:highlight w:val="green"/>
        </w:rPr>
        <w:t>[Mandat à durée indéterminée]</w:t>
      </w:r>
    </w:p>
    <w:p w14:paraId="49BEED67" w14:textId="77777777" w:rsidR="00D34528" w:rsidRPr="00D34528" w:rsidRDefault="00D34528" w:rsidP="00D34528">
      <w:pPr>
        <w:jc w:val="both"/>
      </w:pPr>
    </w:p>
    <w:p w14:paraId="3CA6584B" w14:textId="2DD7298C" w:rsidR="00D34528" w:rsidRPr="00D34528" w:rsidRDefault="00D34528" w:rsidP="00D34528">
      <w:pPr>
        <w:jc w:val="both"/>
      </w:pPr>
      <w:r w:rsidRPr="00D34528">
        <w:t xml:space="preserve">Le mandat du Président est exercé pour une durée indéterminée, sauf disposition contraire des statuts ou décision expresse de l'Assemblée Générale des associés. Le Président demeure en fonction jusqu'à sa révocation par l'Assemblée Générale ou jusqu'à sa démission, conformément aux modalités définies à l'article </w:t>
      </w:r>
      <w:r w:rsidR="00421B93">
        <w:t>« </w:t>
      </w:r>
      <w:r w:rsidR="00EC61F9">
        <w:t>Décisions collectives »</w:t>
      </w:r>
      <w:r w:rsidRPr="00D34528">
        <w:t xml:space="preserve"> des présents statuts.</w:t>
      </w:r>
    </w:p>
    <w:p w14:paraId="54960C50" w14:textId="77777777" w:rsidR="00D34528" w:rsidRPr="00D34528" w:rsidRDefault="00D34528" w:rsidP="00D34528">
      <w:pPr>
        <w:jc w:val="both"/>
      </w:pPr>
    </w:p>
    <w:p w14:paraId="1B633574" w14:textId="77777777" w:rsidR="00D34528" w:rsidRPr="008900EB" w:rsidRDefault="00D34528" w:rsidP="008900EB">
      <w:pPr>
        <w:jc w:val="center"/>
        <w:rPr>
          <w:b/>
          <w:bCs/>
        </w:rPr>
      </w:pPr>
      <w:r w:rsidRPr="008900EB">
        <w:rPr>
          <w:b/>
          <w:bCs/>
          <w:highlight w:val="green"/>
        </w:rPr>
        <w:t>[Mandat à durée déterminée]</w:t>
      </w:r>
    </w:p>
    <w:p w14:paraId="48065531" w14:textId="77777777" w:rsidR="00D34528" w:rsidRPr="00D34528" w:rsidRDefault="00D34528" w:rsidP="00D34528">
      <w:pPr>
        <w:jc w:val="both"/>
      </w:pPr>
    </w:p>
    <w:p w14:paraId="35FF1F87" w14:textId="77777777" w:rsidR="00D34528" w:rsidRPr="00D34528" w:rsidRDefault="00D34528" w:rsidP="00D34528">
      <w:pPr>
        <w:jc w:val="both"/>
      </w:pPr>
      <w:r w:rsidRPr="00D34528">
        <w:t xml:space="preserve">Le mandat du Président peut être fixé pour une durée déterminée par les statuts ou par la décision des associés lors de sa nomination. Cette durée ne peut excéder </w:t>
      </w:r>
      <w:r w:rsidRPr="001F3DD8">
        <w:rPr>
          <w:highlight w:val="yellow"/>
        </w:rPr>
        <w:t>[préciser la durée, par exemple 5 ans]</w:t>
      </w:r>
      <w:r w:rsidRPr="00D34528">
        <w:t>. À l'issue de cette période, le mandat est renouvelable par décision des associés, dans les mêmes conditions que celles ayant présidé à la nomination initiale.</w:t>
      </w:r>
    </w:p>
    <w:p w14:paraId="17695902" w14:textId="77777777" w:rsidR="00D34528" w:rsidRPr="00D34528" w:rsidRDefault="00D34528" w:rsidP="00D34528">
      <w:pPr>
        <w:jc w:val="both"/>
      </w:pPr>
    </w:p>
    <w:p w14:paraId="3F8868D5" w14:textId="77777777" w:rsidR="00D34528" w:rsidRPr="00D34528" w:rsidRDefault="00D34528" w:rsidP="00D34528">
      <w:pPr>
        <w:jc w:val="both"/>
      </w:pPr>
      <w:r w:rsidRPr="00D34528">
        <w:t>Dans le cadre d'un mandat à durée déterminée, le renouvellement du mandat doit être décidé avant l'expiration de la période en cours, selon les modalités fixées par les statuts. Le Président peut être réélu pour un ou plusieurs mandats successifs, sans limitation de durée, sauf disposition contraire prévue dans les statuts.</w:t>
      </w:r>
    </w:p>
    <w:p w14:paraId="6F2A9BAD" w14:textId="77777777" w:rsidR="00D34528" w:rsidRPr="00D34528" w:rsidRDefault="00D34528" w:rsidP="00D34528">
      <w:pPr>
        <w:jc w:val="both"/>
      </w:pPr>
    </w:p>
    <w:p w14:paraId="40AA5167" w14:textId="205D9AD1" w:rsidR="000A25B5" w:rsidRPr="00D34528" w:rsidRDefault="00D34528" w:rsidP="00D34528">
      <w:pPr>
        <w:jc w:val="both"/>
      </w:pPr>
      <w:r w:rsidRPr="00D34528">
        <w:t>Le renouvellement du mandat du Président doit respecter les formalités légales applicables, notamment l'inscription modificative au Registre du Commerce et des Sociétés (RCS) ainsi que les formalités de publicité dans un journal d'annonces légales. Si nécessaire, les statuts de la Société doivent également être mis à jour pour refléter ces modifications.</w:t>
      </w:r>
    </w:p>
    <w:p w14:paraId="420914B3" w14:textId="77777777" w:rsidR="00D34528" w:rsidRDefault="00D34528" w:rsidP="00D34528"/>
    <w:p w14:paraId="00958AE3" w14:textId="6E1BD63C" w:rsidR="00F52377" w:rsidRDefault="0051481D" w:rsidP="000A25B5">
      <w:pPr>
        <w:rPr>
          <w:b/>
          <w:bCs/>
        </w:rPr>
      </w:pPr>
      <w:r>
        <w:rPr>
          <w:b/>
          <w:bCs/>
        </w:rPr>
        <w:t>10</w:t>
      </w:r>
      <w:r w:rsidR="0015236D">
        <w:rPr>
          <w:b/>
          <w:bCs/>
        </w:rPr>
        <w:t>.</w:t>
      </w:r>
      <w:r w:rsidR="004D7CD2">
        <w:rPr>
          <w:b/>
          <w:bCs/>
        </w:rPr>
        <w:t>2</w:t>
      </w:r>
      <w:r w:rsidR="0015236D">
        <w:rPr>
          <w:b/>
          <w:bCs/>
        </w:rPr>
        <w:t xml:space="preserve"> – </w:t>
      </w:r>
      <w:r w:rsidR="00F52377" w:rsidRPr="004D7CD2">
        <w:rPr>
          <w:b/>
          <w:bCs/>
          <w:u w:val="single"/>
        </w:rPr>
        <w:t xml:space="preserve">Pouvoirs et </w:t>
      </w:r>
      <w:r w:rsidR="000A25B5" w:rsidRPr="004D7CD2">
        <w:rPr>
          <w:b/>
          <w:bCs/>
          <w:u w:val="single"/>
        </w:rPr>
        <w:t>r</w:t>
      </w:r>
      <w:r w:rsidR="00F52377" w:rsidRPr="004D7CD2">
        <w:rPr>
          <w:b/>
          <w:bCs/>
          <w:u w:val="single"/>
        </w:rPr>
        <w:t>esponsabilités du Président</w:t>
      </w:r>
    </w:p>
    <w:p w14:paraId="59980C5E" w14:textId="58BC651C" w:rsidR="00F52377" w:rsidRPr="00C308E9" w:rsidRDefault="00F52377" w:rsidP="00F52377"/>
    <w:p w14:paraId="009BED7D" w14:textId="77777777" w:rsidR="006A1F88" w:rsidRDefault="006A1F88" w:rsidP="006A1F88">
      <w:pPr>
        <w:jc w:val="both"/>
      </w:pPr>
      <w:r>
        <w:t xml:space="preserve">Le Président de la Société par Actions Simplifiée (SAS), qu'il soit une personne physique ou agisse par l'intermédiaire d'un représentant permanent lorsqu'il s'agit d'une personne morale, est investi des pouvoirs les plus étendus pour agir en toutes circonstances au nom de la Société. Il conduit les affaires de la Société et la représente dans tous les actes de la vie civile, administrative, et judiciaire, sous réserve des limites prévues par les présents statuts et par la législation en vigueur. En particulier, le </w:t>
      </w:r>
      <w:r>
        <w:lastRenderedPageBreak/>
        <w:t>Président exerce ses fonctions conformément aux dispositions des articles L. 227-6 et L. 227-1 du Code de commerce.</w:t>
      </w:r>
    </w:p>
    <w:p w14:paraId="78F2861F" w14:textId="77777777" w:rsidR="006A1F88" w:rsidRDefault="006A1F88" w:rsidP="006A1F88">
      <w:pPr>
        <w:jc w:val="both"/>
      </w:pPr>
    </w:p>
    <w:p w14:paraId="0C7A282E" w14:textId="77777777" w:rsidR="006A1F88" w:rsidRDefault="006A1F88" w:rsidP="006A1F88">
      <w:pPr>
        <w:jc w:val="both"/>
      </w:pPr>
      <w:r>
        <w:t>Le Président représente la Société vis-à-vis des tiers et engage celle-ci par ses actes, sous réserve du respect de l'objet social de la Société. Conformément à l'article L. 227-6 du Code de commerce, les limitations statutaires aux pouvoirs du Président ou les décisions des associés concernant ces pouvoirs sont inopposables aux tiers de bonne foi.</w:t>
      </w:r>
    </w:p>
    <w:p w14:paraId="45641A6B" w14:textId="77777777" w:rsidR="006A1F88" w:rsidRDefault="006A1F88" w:rsidP="006A1F88">
      <w:pPr>
        <w:jc w:val="both"/>
      </w:pPr>
    </w:p>
    <w:p w14:paraId="2C564D12" w14:textId="2C5CEE52" w:rsidR="006A1F88" w:rsidRDefault="006A1F88" w:rsidP="006A1F88">
      <w:pPr>
        <w:jc w:val="both"/>
      </w:pPr>
      <w:r>
        <w:t>Dans le cadre de la gestion interne, le Président dispose des pouvoirs nécessaires pour assurer la direction opérationnelle et stratégique de la Société. À ce titre, il peut notamment :</w:t>
      </w:r>
    </w:p>
    <w:p w14:paraId="05D768FC" w14:textId="77777777" w:rsidR="006A1F88" w:rsidRDefault="006A1F88" w:rsidP="006A1F88">
      <w:pPr>
        <w:jc w:val="both"/>
      </w:pPr>
    </w:p>
    <w:p w14:paraId="22D0296A" w14:textId="77777777" w:rsidR="006A1F88" w:rsidRDefault="006A1F88" w:rsidP="006A1F88">
      <w:pPr>
        <w:pStyle w:val="Paragraphedeliste"/>
        <w:numPr>
          <w:ilvl w:val="0"/>
          <w:numId w:val="43"/>
        </w:numPr>
        <w:jc w:val="both"/>
      </w:pPr>
      <w:r>
        <w:t>Gérer les ressources humaines : Recrutement, rémunération, et licenciement du personnel, sous réserve des dispositions légales en matière de droit du travail ;</w:t>
      </w:r>
    </w:p>
    <w:p w14:paraId="2F7477B5" w14:textId="77777777" w:rsidR="006A1F88" w:rsidRDefault="006A1F88" w:rsidP="006A1F88">
      <w:pPr>
        <w:pStyle w:val="Paragraphedeliste"/>
        <w:numPr>
          <w:ilvl w:val="0"/>
          <w:numId w:val="43"/>
        </w:numPr>
        <w:jc w:val="both"/>
      </w:pPr>
      <w:r>
        <w:t>Conclure des contrats et engagements au nom de la Société, sous réserve des autorisations spécifiques prévues par les statuts ;</w:t>
      </w:r>
    </w:p>
    <w:p w14:paraId="12D8AF6C" w14:textId="77777777" w:rsidR="006A1F88" w:rsidRDefault="006A1F88" w:rsidP="006A1F88">
      <w:pPr>
        <w:pStyle w:val="Paragraphedeliste"/>
        <w:numPr>
          <w:ilvl w:val="0"/>
          <w:numId w:val="43"/>
        </w:numPr>
        <w:jc w:val="both"/>
      </w:pPr>
      <w:r>
        <w:t>Effectuer tous les actes de disposition et d'administration nécessaires au bon fonctionnement de la Société, dans les limites définies par les statuts ;</w:t>
      </w:r>
    </w:p>
    <w:p w14:paraId="3D61FF62" w14:textId="77777777" w:rsidR="006A1F88" w:rsidRDefault="006A1F88" w:rsidP="006A1F88">
      <w:pPr>
        <w:pStyle w:val="Paragraphedeliste"/>
        <w:numPr>
          <w:ilvl w:val="0"/>
          <w:numId w:val="43"/>
        </w:numPr>
        <w:jc w:val="both"/>
      </w:pPr>
      <w:r>
        <w:t>Ouvrir et gérer des comptes bancaires au nom de la Société ;</w:t>
      </w:r>
    </w:p>
    <w:p w14:paraId="255E9E44" w14:textId="3068BE87" w:rsidR="006A1F88" w:rsidRDefault="006A1F88" w:rsidP="006A1F88">
      <w:pPr>
        <w:pStyle w:val="Paragraphedeliste"/>
        <w:numPr>
          <w:ilvl w:val="0"/>
          <w:numId w:val="43"/>
        </w:numPr>
        <w:jc w:val="both"/>
      </w:pPr>
      <w:r>
        <w:t>Engager la Société dans des opérations financières, commerciales ou industrielles en lien avec l'objet social, et conclure des emprunts ou prêts, dans la limite des montants définis par les statuts ou les décisions des associés.</w:t>
      </w:r>
    </w:p>
    <w:p w14:paraId="5760B472" w14:textId="77777777" w:rsidR="006A1F88" w:rsidRDefault="006A1F88" w:rsidP="006A1F88">
      <w:pPr>
        <w:jc w:val="both"/>
      </w:pPr>
    </w:p>
    <w:p w14:paraId="70120B81" w14:textId="0382700A" w:rsidR="006A1F88" w:rsidRDefault="006A1F88" w:rsidP="006A1F88">
      <w:pPr>
        <w:jc w:val="both"/>
      </w:pPr>
      <w:r>
        <w:t>Bien que les pouvoirs du Président soient vastes, les statuts peuvent prévoir certaines restrictions. Celles-ci peuvent inclure :</w:t>
      </w:r>
    </w:p>
    <w:p w14:paraId="7F50490C" w14:textId="77777777" w:rsidR="006A1F88" w:rsidRDefault="006A1F88" w:rsidP="006A1F88">
      <w:pPr>
        <w:jc w:val="both"/>
      </w:pPr>
    </w:p>
    <w:p w14:paraId="55A4DF99" w14:textId="77777777" w:rsidR="006A1F88" w:rsidRDefault="006A1F88" w:rsidP="006A1F88">
      <w:pPr>
        <w:pStyle w:val="Paragraphedeliste"/>
        <w:numPr>
          <w:ilvl w:val="0"/>
          <w:numId w:val="43"/>
        </w:numPr>
        <w:jc w:val="both"/>
      </w:pPr>
      <w:r>
        <w:t>Approbation préalable des associés pour des décisions stratégiques majeures telles que l'acquisition ou la cession d'actifs significatifs, la souscription d'emprunts au-delà d'un certain seuil, ou la prise de participation dans d'autres sociétés ;</w:t>
      </w:r>
    </w:p>
    <w:p w14:paraId="55374D5E" w14:textId="7F5E09A4" w:rsidR="006A1F88" w:rsidRDefault="006A1F88" w:rsidP="006A1F88">
      <w:pPr>
        <w:pStyle w:val="Paragraphedeliste"/>
        <w:numPr>
          <w:ilvl w:val="0"/>
          <w:numId w:val="43"/>
        </w:numPr>
        <w:jc w:val="both"/>
      </w:pPr>
      <w:r>
        <w:t>Consultation obligatoire des associés pour tout engagement financier dépassant un montant fixé par les statuts.</w:t>
      </w:r>
    </w:p>
    <w:p w14:paraId="2093CDB3" w14:textId="77777777" w:rsidR="006A1F88" w:rsidRDefault="006A1F88" w:rsidP="006A1F88">
      <w:pPr>
        <w:jc w:val="both"/>
      </w:pPr>
    </w:p>
    <w:p w14:paraId="459FF9FF" w14:textId="4A2387B8" w:rsidR="006A1F88" w:rsidRDefault="006A1F88" w:rsidP="006A1F88">
      <w:pPr>
        <w:jc w:val="both"/>
      </w:pPr>
      <w:r>
        <w:t>Les articles L. 225-96 et L. 225-98 du Code de commerce prévoient également que certaines décisions ne relèvent pas des pouvoirs du Président mais sont réservées à l'Assemblée Générale des associés, notamment :</w:t>
      </w:r>
    </w:p>
    <w:p w14:paraId="2546863A" w14:textId="77777777" w:rsidR="006A1F88" w:rsidRDefault="006A1F88" w:rsidP="006A1F88">
      <w:pPr>
        <w:jc w:val="both"/>
      </w:pPr>
    </w:p>
    <w:p w14:paraId="6317D476" w14:textId="77777777" w:rsidR="006A1F88" w:rsidRDefault="006A1F88" w:rsidP="006A1F88">
      <w:pPr>
        <w:pStyle w:val="Paragraphedeliste"/>
        <w:numPr>
          <w:ilvl w:val="0"/>
          <w:numId w:val="43"/>
        </w:numPr>
        <w:jc w:val="both"/>
      </w:pPr>
      <w:r>
        <w:t>Approbation des comptes annuels et répartition des bénéfices ;</w:t>
      </w:r>
    </w:p>
    <w:p w14:paraId="0FBCC159" w14:textId="77777777" w:rsidR="006A1F88" w:rsidRDefault="006A1F88" w:rsidP="006A1F88">
      <w:pPr>
        <w:pStyle w:val="Paragraphedeliste"/>
        <w:numPr>
          <w:ilvl w:val="0"/>
          <w:numId w:val="43"/>
        </w:numPr>
        <w:jc w:val="both"/>
      </w:pPr>
      <w:r>
        <w:t>Modification de l'objet social ou du siège social de la Société ;</w:t>
      </w:r>
    </w:p>
    <w:p w14:paraId="366EFEB3" w14:textId="77777777" w:rsidR="006A1F88" w:rsidRDefault="006A1F88" w:rsidP="006A1F88">
      <w:pPr>
        <w:pStyle w:val="Paragraphedeliste"/>
        <w:numPr>
          <w:ilvl w:val="0"/>
          <w:numId w:val="43"/>
        </w:numPr>
        <w:jc w:val="both"/>
      </w:pPr>
      <w:r>
        <w:t>Émission de valeurs mobilières donnant accès au capital ;</w:t>
      </w:r>
    </w:p>
    <w:p w14:paraId="0D23C725" w14:textId="174B14F0" w:rsidR="006A1F88" w:rsidRDefault="006A1F88" w:rsidP="006A1F88">
      <w:pPr>
        <w:pStyle w:val="Paragraphedeliste"/>
        <w:numPr>
          <w:ilvl w:val="0"/>
          <w:numId w:val="43"/>
        </w:numPr>
        <w:jc w:val="both"/>
      </w:pPr>
      <w:r>
        <w:t>Fusion, scission, ou dissolution de la Société.</w:t>
      </w:r>
    </w:p>
    <w:p w14:paraId="0AD3F6F5" w14:textId="77777777" w:rsidR="006A1F88" w:rsidRDefault="006A1F88" w:rsidP="006A1F88">
      <w:pPr>
        <w:jc w:val="both"/>
      </w:pPr>
    </w:p>
    <w:p w14:paraId="57E7867C" w14:textId="5B2DE5C1" w:rsidR="006A1F88" w:rsidRDefault="006A1F88" w:rsidP="006A1F88">
      <w:pPr>
        <w:jc w:val="both"/>
      </w:pPr>
      <w:r>
        <w:t>Le Président est tenu d'informer régulièrement les associés sur la gestion de la Société, notamment à travers la présentation de rapports sur la situation financière, les perspectives stratégiques, et les opérations importantes réalisées, conformément à une obligation de transparence et de gestion de bonne foi.</w:t>
      </w:r>
    </w:p>
    <w:p w14:paraId="681F280C" w14:textId="77777777" w:rsidR="006A1F88" w:rsidRDefault="006A1F88" w:rsidP="006A1F88">
      <w:pPr>
        <w:jc w:val="both"/>
      </w:pPr>
    </w:p>
    <w:p w14:paraId="0E504EDF" w14:textId="783D235D" w:rsidR="006A1F88" w:rsidRDefault="006A1F88" w:rsidP="006A1F88">
      <w:pPr>
        <w:jc w:val="both"/>
      </w:pPr>
      <w:r>
        <w:lastRenderedPageBreak/>
        <w:t>Le Président engage sa responsabilité civile vis-à-vis de la Société et des tiers en cas de :</w:t>
      </w:r>
    </w:p>
    <w:p w14:paraId="39EE73D0" w14:textId="77777777" w:rsidR="006A1F88" w:rsidRDefault="006A1F88" w:rsidP="006A1F88">
      <w:pPr>
        <w:jc w:val="both"/>
      </w:pPr>
    </w:p>
    <w:p w14:paraId="3373221C" w14:textId="77777777" w:rsidR="006A1F88" w:rsidRDefault="006A1F88" w:rsidP="006A1F88">
      <w:pPr>
        <w:pStyle w:val="Paragraphedeliste"/>
        <w:numPr>
          <w:ilvl w:val="0"/>
          <w:numId w:val="43"/>
        </w:numPr>
        <w:jc w:val="both"/>
      </w:pPr>
      <w:r>
        <w:t>Faute de gestion ;</w:t>
      </w:r>
    </w:p>
    <w:p w14:paraId="38211280" w14:textId="77777777" w:rsidR="006A1F88" w:rsidRDefault="006A1F88" w:rsidP="006A1F88">
      <w:pPr>
        <w:pStyle w:val="Paragraphedeliste"/>
        <w:numPr>
          <w:ilvl w:val="0"/>
          <w:numId w:val="43"/>
        </w:numPr>
        <w:jc w:val="both"/>
      </w:pPr>
      <w:r>
        <w:t>Violation des statuts ou de la législation applicable ;</w:t>
      </w:r>
    </w:p>
    <w:p w14:paraId="042F5838" w14:textId="0255FEEA" w:rsidR="006A1F88" w:rsidRDefault="006A1F88" w:rsidP="006A1F88">
      <w:pPr>
        <w:pStyle w:val="Paragraphedeliste"/>
        <w:numPr>
          <w:ilvl w:val="0"/>
          <w:numId w:val="43"/>
        </w:numPr>
        <w:jc w:val="both"/>
      </w:pPr>
      <w:r>
        <w:t>Décision prise en dehors de ses pouvoirs ou en méconnaissance des droits des associés ou des tiers.</w:t>
      </w:r>
    </w:p>
    <w:p w14:paraId="2275AD8A" w14:textId="77777777" w:rsidR="006A1F88" w:rsidRDefault="006A1F88" w:rsidP="006A1F88">
      <w:pPr>
        <w:jc w:val="both"/>
      </w:pPr>
    </w:p>
    <w:p w14:paraId="2758216E" w14:textId="67CF9AE2" w:rsidR="006A1F88" w:rsidRDefault="006A1F88" w:rsidP="006A1F88">
      <w:pPr>
        <w:jc w:val="both"/>
      </w:pPr>
      <w:r>
        <w:t>En vertu de l'article L. 225-251 du Code de commerce, le Président engage également sa responsabilité pénale pour toute infraction commise dans l'exercice de ses fonctions, notamment en cas d'abus de biens sociaux, de fraude, ou de manquements aux obligations légales de la Société.</w:t>
      </w:r>
    </w:p>
    <w:p w14:paraId="7B073E91" w14:textId="77777777" w:rsidR="006A1F88" w:rsidRDefault="006A1F88" w:rsidP="006A1F88">
      <w:pPr>
        <w:jc w:val="both"/>
      </w:pPr>
    </w:p>
    <w:p w14:paraId="50653A5A" w14:textId="77777777" w:rsidR="006A1F88" w:rsidRDefault="006A1F88" w:rsidP="006A1F88">
      <w:pPr>
        <w:jc w:val="both"/>
      </w:pPr>
      <w:r>
        <w:t>Le Président peut, sous sa responsabilité, déléguer certains de ses pouvoirs à un ou plusieurs mandataires, qu'ils soient associés ou non. Cette délégation doit être expresse, précise et limitée dans le temps et dans son objet. Les mandataires ainsi désignés agissent sous la supervision du Président, qui reste pleinement responsable des actes accomplis dans le cadre de cette délégation. En vertu de l'article L. 227-6 du Code de commerce, le Président peut révoquer cette délégation à tout moment, sous réserve d'en informer les mandataires concernés et les associés.</w:t>
      </w:r>
    </w:p>
    <w:p w14:paraId="567C6ADB" w14:textId="77777777" w:rsidR="006A1F88" w:rsidRDefault="006A1F88" w:rsidP="006A1F88">
      <w:pPr>
        <w:jc w:val="both"/>
      </w:pPr>
    </w:p>
    <w:p w14:paraId="6F50B585" w14:textId="336F0490" w:rsidR="00C308E9" w:rsidRDefault="006A1F88" w:rsidP="006A1F88">
      <w:pPr>
        <w:jc w:val="both"/>
      </w:pPr>
      <w:r>
        <w:t>Afin de couvrir les risques liés à ses fonctions, la Société peut souscrire, pour le compte du Président, une assurance responsabilité civile. Cette couverture est destinée à garantir les conséquences financières des erreurs ou négligences commises par le Président dans l'exercice de ses fonctions. Les modalités de cette assurance peuvent être définies par les statuts ou par une décision des associés en Assemblée Générale.</w:t>
      </w:r>
    </w:p>
    <w:p w14:paraId="450ED9FC" w14:textId="77777777" w:rsidR="006A1F88" w:rsidRPr="00C308E9" w:rsidRDefault="006A1F88" w:rsidP="006A1F88"/>
    <w:p w14:paraId="391F4CF6" w14:textId="5C27B0C1" w:rsidR="00F52377" w:rsidRPr="00F52377" w:rsidRDefault="0051481D" w:rsidP="00F52377">
      <w:r>
        <w:rPr>
          <w:b/>
          <w:bCs/>
        </w:rPr>
        <w:t>10</w:t>
      </w:r>
      <w:r w:rsidR="00AE708A">
        <w:rPr>
          <w:b/>
          <w:bCs/>
        </w:rPr>
        <w:t>.</w:t>
      </w:r>
      <w:r w:rsidR="004D7CD2">
        <w:rPr>
          <w:b/>
          <w:bCs/>
        </w:rPr>
        <w:t>3</w:t>
      </w:r>
      <w:r w:rsidR="00AE708A">
        <w:rPr>
          <w:b/>
          <w:bCs/>
        </w:rPr>
        <w:t xml:space="preserve"> – </w:t>
      </w:r>
      <w:r w:rsidR="00F52377" w:rsidRPr="004D7CD2">
        <w:rPr>
          <w:b/>
          <w:bCs/>
          <w:u w:val="single"/>
        </w:rPr>
        <w:t>Rémunération du Président</w:t>
      </w:r>
    </w:p>
    <w:p w14:paraId="6553A75A" w14:textId="77777777" w:rsidR="006155ED" w:rsidRPr="002E27C2" w:rsidRDefault="006155ED" w:rsidP="00F52377"/>
    <w:p w14:paraId="6B1EB5BE" w14:textId="77777777" w:rsidR="008A7E47" w:rsidRDefault="008A7E47" w:rsidP="008A7E47">
      <w:pPr>
        <w:jc w:val="both"/>
      </w:pPr>
      <w:r>
        <w:t>La rémunération du Président, ou de son représentant permanent si le Président est une personne morale, est fixée par décision collective des associés, statuant conformément aux conditions prévues par les statuts et en application des articles L. 227-8 et L. 225-47 du Code de commerce. Cette rémunération est déterminée en fonction des responsabilités assumées par le Président, de la situation financière de la Société et des pratiques du marché pour des fonctions similaires.</w:t>
      </w:r>
    </w:p>
    <w:p w14:paraId="142F216D" w14:textId="77777777" w:rsidR="008A7E47" w:rsidRDefault="008A7E47" w:rsidP="008A7E47">
      <w:pPr>
        <w:jc w:val="both"/>
      </w:pPr>
    </w:p>
    <w:p w14:paraId="0B212C9B" w14:textId="43D54AD9" w:rsidR="008A7E47" w:rsidRDefault="008A7E47" w:rsidP="008A7E47">
      <w:pPr>
        <w:jc w:val="both"/>
      </w:pPr>
      <w:r>
        <w:t>Les associés veillent à ce que la rémunération soit juste et équitable, reflétant la contribution effective du Président à la gestion et à la performance de la Société. La rémunération est fixée en prenant en compte :</w:t>
      </w:r>
    </w:p>
    <w:p w14:paraId="12B8FBC5" w14:textId="77777777" w:rsidR="008A7E47" w:rsidRDefault="008A7E47" w:rsidP="008A7E47">
      <w:pPr>
        <w:jc w:val="both"/>
      </w:pPr>
    </w:p>
    <w:p w14:paraId="6A4D52F8" w14:textId="77777777" w:rsidR="008A7E47" w:rsidRDefault="008A7E47" w:rsidP="008A7E47">
      <w:pPr>
        <w:pStyle w:val="Paragraphedeliste"/>
        <w:numPr>
          <w:ilvl w:val="0"/>
          <w:numId w:val="43"/>
        </w:numPr>
        <w:jc w:val="both"/>
      </w:pPr>
      <w:r>
        <w:t>La nature et l’ampleur des responsabilités exercées par le Président ;</w:t>
      </w:r>
    </w:p>
    <w:p w14:paraId="1F5AE3AC" w14:textId="77777777" w:rsidR="008A7E47" w:rsidRDefault="008A7E47" w:rsidP="008A7E47">
      <w:pPr>
        <w:pStyle w:val="Paragraphedeliste"/>
        <w:numPr>
          <w:ilvl w:val="0"/>
          <w:numId w:val="43"/>
        </w:numPr>
        <w:jc w:val="both"/>
      </w:pPr>
      <w:r>
        <w:t>La situation financière de la Société ;</w:t>
      </w:r>
    </w:p>
    <w:p w14:paraId="31407059" w14:textId="77777777" w:rsidR="008A7E47" w:rsidRDefault="008A7E47" w:rsidP="008A7E47">
      <w:pPr>
        <w:pStyle w:val="Paragraphedeliste"/>
        <w:numPr>
          <w:ilvl w:val="0"/>
          <w:numId w:val="43"/>
        </w:numPr>
        <w:jc w:val="both"/>
      </w:pPr>
      <w:r>
        <w:t>Les normes du marché dans le secteur d’activité ;</w:t>
      </w:r>
    </w:p>
    <w:p w14:paraId="7BC4F35A" w14:textId="57033621" w:rsidR="008A7E47" w:rsidRDefault="008A7E47" w:rsidP="008A7E47">
      <w:pPr>
        <w:pStyle w:val="Paragraphedeliste"/>
        <w:numPr>
          <w:ilvl w:val="0"/>
          <w:numId w:val="43"/>
        </w:numPr>
        <w:jc w:val="both"/>
      </w:pPr>
      <w:r>
        <w:t>Les résultats obtenus sous la direction du Président.</w:t>
      </w:r>
    </w:p>
    <w:p w14:paraId="22A324D1" w14:textId="77777777" w:rsidR="008A7E47" w:rsidRDefault="008A7E47" w:rsidP="008A7E47">
      <w:pPr>
        <w:jc w:val="both"/>
      </w:pPr>
    </w:p>
    <w:p w14:paraId="4DB8B9A2" w14:textId="1022D070" w:rsidR="008A7E47" w:rsidRDefault="008A7E47" w:rsidP="008A7E47">
      <w:pPr>
        <w:jc w:val="both"/>
      </w:pPr>
      <w:r>
        <w:t xml:space="preserve">Les associés peuvent réviser la rémunération du Président à intervalles réguliers, notamment lors de l'Assemblée Générale Ordinaire annuelle, ou en fonction de l’évolution des responsabilités du Président ou des performances de la Société. Toute </w:t>
      </w:r>
      <w:r>
        <w:lastRenderedPageBreak/>
        <w:t>modification de la rémunération doit être approuvée dans les mêmes conditions que la fixation initiale.</w:t>
      </w:r>
    </w:p>
    <w:p w14:paraId="42B65218" w14:textId="77777777" w:rsidR="008A7E47" w:rsidRDefault="008A7E47" w:rsidP="008A7E47">
      <w:pPr>
        <w:jc w:val="both"/>
      </w:pPr>
    </w:p>
    <w:p w14:paraId="0B1CA719" w14:textId="104AEB64" w:rsidR="008A7E47" w:rsidRDefault="008A7E47" w:rsidP="008A7E47">
      <w:pPr>
        <w:jc w:val="both"/>
      </w:pPr>
      <w:r>
        <w:t>La rémunération du Président peut comprendre les éléments suivants :</w:t>
      </w:r>
    </w:p>
    <w:p w14:paraId="65432653" w14:textId="77777777" w:rsidR="008A7E47" w:rsidRDefault="008A7E47" w:rsidP="008A7E47">
      <w:pPr>
        <w:jc w:val="both"/>
      </w:pPr>
    </w:p>
    <w:p w14:paraId="301871BE" w14:textId="77777777" w:rsidR="008A7E47" w:rsidRDefault="008A7E47" w:rsidP="008A7E47">
      <w:pPr>
        <w:pStyle w:val="Paragraphedeliste"/>
        <w:numPr>
          <w:ilvl w:val="0"/>
          <w:numId w:val="49"/>
        </w:numPr>
        <w:jc w:val="both"/>
      </w:pPr>
      <w:r>
        <w:t>Partie fixe : Un salaire de base, déterminé en fonction des standards du marché et des responsabilités liées au poste.</w:t>
      </w:r>
    </w:p>
    <w:p w14:paraId="36EC6AA0" w14:textId="77777777" w:rsidR="008A7E47" w:rsidRDefault="008A7E47" w:rsidP="008A7E47">
      <w:pPr>
        <w:jc w:val="both"/>
      </w:pPr>
    </w:p>
    <w:p w14:paraId="466DFEFC" w14:textId="77777777" w:rsidR="008A7E47" w:rsidRDefault="008A7E47" w:rsidP="008A7E47">
      <w:pPr>
        <w:pStyle w:val="Paragraphedeliste"/>
        <w:numPr>
          <w:ilvl w:val="0"/>
          <w:numId w:val="49"/>
        </w:numPr>
        <w:jc w:val="both"/>
      </w:pPr>
      <w:r>
        <w:t>Partie variable : Des primes ou bonus liés à la performance de la Société, sur la base de critères objectifs et transparents (chiffre d'affaires, bénéfice net, réalisation d'objectifs stratégiques, etc.), conformément à l'article L. 225-44 du Code de commerce.</w:t>
      </w:r>
    </w:p>
    <w:p w14:paraId="04DBD7DA" w14:textId="77777777" w:rsidR="008A7E47" w:rsidRDefault="008A7E47" w:rsidP="008A7E47">
      <w:pPr>
        <w:pStyle w:val="Paragraphedeliste"/>
      </w:pPr>
    </w:p>
    <w:p w14:paraId="626BA6C6" w14:textId="77777777" w:rsidR="008A7E47" w:rsidRDefault="008A7E47" w:rsidP="008A7E47">
      <w:pPr>
        <w:pStyle w:val="Paragraphedeliste"/>
        <w:numPr>
          <w:ilvl w:val="0"/>
          <w:numId w:val="49"/>
        </w:numPr>
        <w:jc w:val="both"/>
      </w:pPr>
      <w:r>
        <w:t>Avantages en nature : Ces avantages peuvent inclure l'attribution d'un véhicule de fonction, la prise en charge des frais professionnels, ou d'autres avantages déterminés par les associés (logement, téléphone, etc.).</w:t>
      </w:r>
    </w:p>
    <w:p w14:paraId="56E9E873" w14:textId="77777777" w:rsidR="008A7E47" w:rsidRDefault="008A7E47" w:rsidP="008A7E47">
      <w:pPr>
        <w:pStyle w:val="Paragraphedeliste"/>
      </w:pPr>
    </w:p>
    <w:p w14:paraId="35E6679E" w14:textId="7E9CDA32" w:rsidR="008A7E47" w:rsidRDefault="008A7E47" w:rsidP="008A7E47">
      <w:pPr>
        <w:pStyle w:val="Paragraphedeliste"/>
        <w:numPr>
          <w:ilvl w:val="0"/>
          <w:numId w:val="49"/>
        </w:numPr>
        <w:jc w:val="both"/>
      </w:pPr>
      <w:r>
        <w:t>Participations et autres compensations : Cela peut inclure une participation aux bénéfices, des stock-options, des actions gratuites ou autres formes de rémunération incitative, sous réserve de conformité avec les dispositions des articles L. 225-177 et L. 225-197-1 du Code de commerce.</w:t>
      </w:r>
    </w:p>
    <w:p w14:paraId="7FDEC657" w14:textId="77777777" w:rsidR="008A7E47" w:rsidRDefault="008A7E47" w:rsidP="008A7E47">
      <w:pPr>
        <w:jc w:val="both"/>
      </w:pPr>
    </w:p>
    <w:p w14:paraId="6321EA71" w14:textId="206BEB86" w:rsidR="008A7E47" w:rsidRDefault="008A7E47" w:rsidP="008A7E47">
      <w:pPr>
        <w:jc w:val="both"/>
      </w:pPr>
    </w:p>
    <w:p w14:paraId="272BED49" w14:textId="77777777" w:rsidR="008A7E47" w:rsidRDefault="008A7E47" w:rsidP="008A7E47">
      <w:pPr>
        <w:jc w:val="both"/>
      </w:pPr>
      <w:r>
        <w:t>Les modalités de versement de la rémunération, qu'il s'agisse de la partie fixe, variable ou des avantages en nature, doivent être clairement définies et communiquées au Président de manière transparente. La partie variable de la rémunération sera versée sous réserve de la réalisation des objectifs préalablement définis par les associés et devra être mesurable et vérifiable.</w:t>
      </w:r>
    </w:p>
    <w:p w14:paraId="5B3AC323" w14:textId="77777777" w:rsidR="008A7E47" w:rsidRDefault="008A7E47" w:rsidP="008A7E47">
      <w:pPr>
        <w:jc w:val="both"/>
      </w:pPr>
    </w:p>
    <w:p w14:paraId="785D09B3" w14:textId="77777777" w:rsidR="008A7E47" w:rsidRDefault="008A7E47" w:rsidP="008A7E47">
      <w:pPr>
        <w:jc w:val="both"/>
      </w:pPr>
      <w:r>
        <w:t>Lors de l'Assemblée Générale annuelle, les modalités de rémunération du Président doivent être présentées aux associés, qui doivent valider ces modalités. Les critères de performance ainsi que les montants de la rémunération seront soumis à l'approbation des associés, garantissant ainsi transparence et alignement des intérêts entre le Président et la Société.</w:t>
      </w:r>
    </w:p>
    <w:p w14:paraId="244A1F20" w14:textId="77777777" w:rsidR="008A7E47" w:rsidRDefault="008A7E47" w:rsidP="008A7E47">
      <w:pPr>
        <w:jc w:val="both"/>
      </w:pPr>
    </w:p>
    <w:p w14:paraId="643B1002" w14:textId="77777777" w:rsidR="008A7E47" w:rsidRDefault="008A7E47" w:rsidP="008A7E47">
      <w:pPr>
        <w:jc w:val="both"/>
      </w:pPr>
      <w:r>
        <w:t xml:space="preserve">En cas de démission du Président, la rémunération fixe est due jusqu’à la date de cessation effective des fonctions. La partie variable de la rémunération peut être versée au prorata </w:t>
      </w:r>
      <w:proofErr w:type="spellStart"/>
      <w:r>
        <w:t>temporis</w:t>
      </w:r>
      <w:proofErr w:type="spellEnd"/>
      <w:r>
        <w:t xml:space="preserve"> si les objectifs annuels sont atteints, sauf disposition contraire dans un contrat ou une décision des associés.</w:t>
      </w:r>
    </w:p>
    <w:p w14:paraId="48E2094C" w14:textId="77777777" w:rsidR="008A7E47" w:rsidRDefault="008A7E47" w:rsidP="008A7E47">
      <w:pPr>
        <w:jc w:val="both"/>
      </w:pPr>
    </w:p>
    <w:p w14:paraId="228B8A05" w14:textId="77777777" w:rsidR="008A7E47" w:rsidRDefault="008A7E47" w:rsidP="008A7E47">
      <w:pPr>
        <w:jc w:val="both"/>
      </w:pPr>
      <w:r>
        <w:t>En cas de révocation du Président, les conditions de versement de la rémunération dépendent des motifs de révocation. En cas de faute grave ou lourde, le Président peut être privé de tout ou partie de la rémunération variable et des avantages en nature. À l'inverse, en cas de révocation sans cause réelle et sérieuse, le Président peut prétendre à des indemnités compensatoires, conformément aux dispositions légales du Code du travail (articles L. 1234-9 et L. 1234-1).</w:t>
      </w:r>
    </w:p>
    <w:p w14:paraId="5E3A9A63" w14:textId="77777777" w:rsidR="008A7E47" w:rsidRDefault="008A7E47" w:rsidP="008A7E47">
      <w:pPr>
        <w:jc w:val="both"/>
      </w:pPr>
    </w:p>
    <w:p w14:paraId="36B54454" w14:textId="77777777" w:rsidR="008A7E47" w:rsidRDefault="008A7E47" w:rsidP="008A7E47">
      <w:pPr>
        <w:jc w:val="both"/>
      </w:pPr>
      <w:r>
        <w:t xml:space="preserve">Le Président est responsable du paiement des charges sociales et fiscales afférentes à sa rémunération, conformément aux dispositions légales applicables. La Société est tenue de procéder à la déclaration des rémunérations versées au Président auprès </w:t>
      </w:r>
      <w:r>
        <w:lastRenderedPageBreak/>
        <w:t>des administrations compétentes (URSSAF, impôts), et de prélever à la source les montants nécessaires pour les cotisations sociales et fiscales.</w:t>
      </w:r>
    </w:p>
    <w:p w14:paraId="630B0BDA" w14:textId="77777777" w:rsidR="008A7E47" w:rsidRDefault="008A7E47" w:rsidP="008A7E47">
      <w:pPr>
        <w:jc w:val="both"/>
      </w:pPr>
    </w:p>
    <w:p w14:paraId="5E77C979" w14:textId="7E529712" w:rsidR="002E27C2" w:rsidRDefault="008A7E47" w:rsidP="008A7E47">
      <w:pPr>
        <w:jc w:val="both"/>
      </w:pPr>
      <w:r>
        <w:t>La Société est responsable de l'accomplissement des formalités légales, notamment la déclaration des rémunérations auprès des organismes compétents (article L. 242-1 du Code de la sécurité sociale) et la communication des informations à l'administration fiscale. Ces déclarations doivent être effectuées dans les délais prescrits par la loi.</w:t>
      </w:r>
    </w:p>
    <w:p w14:paraId="417A8054" w14:textId="77777777" w:rsidR="008A7E47" w:rsidRPr="002E27C2" w:rsidRDefault="008A7E47" w:rsidP="008A7E47"/>
    <w:p w14:paraId="09CB4C34" w14:textId="271F2782" w:rsidR="00BE1290" w:rsidRPr="004755EC" w:rsidRDefault="0051481D" w:rsidP="00BE1290">
      <w:pPr>
        <w:rPr>
          <w:u w:val="single"/>
        </w:rPr>
      </w:pPr>
      <w:r>
        <w:rPr>
          <w:b/>
          <w:bCs/>
        </w:rPr>
        <w:t>10</w:t>
      </w:r>
      <w:r w:rsidR="007B0698">
        <w:rPr>
          <w:b/>
          <w:bCs/>
        </w:rPr>
        <w:t>.</w:t>
      </w:r>
      <w:r w:rsidR="004755EC">
        <w:rPr>
          <w:b/>
          <w:bCs/>
        </w:rPr>
        <w:t>4</w:t>
      </w:r>
      <w:r w:rsidR="007B0698">
        <w:rPr>
          <w:b/>
          <w:bCs/>
        </w:rPr>
        <w:t xml:space="preserve"> – </w:t>
      </w:r>
      <w:r w:rsidR="005F16DB" w:rsidRPr="004755EC">
        <w:rPr>
          <w:b/>
          <w:bCs/>
          <w:u w:val="single"/>
        </w:rPr>
        <w:t>Cessation des fonctions du Président</w:t>
      </w:r>
    </w:p>
    <w:p w14:paraId="39A8C269" w14:textId="77777777" w:rsidR="002E27C2" w:rsidRDefault="002E27C2" w:rsidP="00F52377"/>
    <w:p w14:paraId="55218DFE" w14:textId="1211A4D6" w:rsidR="008A7E47" w:rsidRPr="008A7E47" w:rsidRDefault="0051481D" w:rsidP="008A7E47">
      <w:pPr>
        <w:jc w:val="both"/>
        <w:rPr>
          <w:b/>
          <w:bCs/>
        </w:rPr>
      </w:pPr>
      <w:r>
        <w:rPr>
          <w:b/>
          <w:bCs/>
        </w:rPr>
        <w:t>10</w:t>
      </w:r>
      <w:r w:rsidR="008A7E47" w:rsidRPr="008A7E47">
        <w:rPr>
          <w:b/>
          <w:bCs/>
        </w:rPr>
        <w:t>.4.1 – Révocation du Président</w:t>
      </w:r>
    </w:p>
    <w:p w14:paraId="7DE65523" w14:textId="77777777" w:rsidR="008A7E47" w:rsidRPr="008A7E47" w:rsidRDefault="008A7E47" w:rsidP="008A7E47">
      <w:pPr>
        <w:jc w:val="both"/>
      </w:pPr>
    </w:p>
    <w:p w14:paraId="03512FA1" w14:textId="77777777" w:rsidR="008A7E47" w:rsidRPr="008A7E47" w:rsidRDefault="008A7E47" w:rsidP="008A7E47">
      <w:pPr>
        <w:jc w:val="both"/>
      </w:pPr>
      <w:r w:rsidRPr="008A7E47">
        <w:t>Conformément à l'article L. 227-6 du Code de commerce, le Président de la SAS, qu'il soit nommé pour une durée déterminée ou indéterminée, peut être révoqué à tout moment par décision collective des associés, statuant à la majorité prévue par les statuts. La révocation peut être décidée sans avoir à justifier d'un motif, sauf si les statuts prévoient des conditions spécifiques. Cette révocation prend effet immédiatement, sauf disposition contraire adoptée par les associés.</w:t>
      </w:r>
    </w:p>
    <w:p w14:paraId="5C9CEB9C" w14:textId="77777777" w:rsidR="008A7E47" w:rsidRPr="008A7E47" w:rsidRDefault="008A7E47" w:rsidP="008A7E47">
      <w:pPr>
        <w:jc w:val="both"/>
      </w:pPr>
    </w:p>
    <w:p w14:paraId="0B079B64" w14:textId="77777777" w:rsidR="008A7E47" w:rsidRPr="008A7E47" w:rsidRDefault="008A7E47" w:rsidP="008A7E47">
      <w:pPr>
        <w:jc w:val="both"/>
      </w:pPr>
      <w:r w:rsidRPr="008A7E47">
        <w:t>En revanche, si la révocation est effectuée dans des conditions jugées abusives, c'est-à-dire sans motif légitime ou dans des circonstances portant atteinte à la dignité ou aux droits du Président, ce dernier peut prétendre à des dommages-intérêts. Ces indemnités peuvent être fixées par un tribunal compétent ou par un accord amiable entre les parties, conformément à l'article 1231-1 du Code civil.</w:t>
      </w:r>
    </w:p>
    <w:p w14:paraId="3DE0FC08" w14:textId="77777777" w:rsidR="008A7E47" w:rsidRPr="008A7E47" w:rsidRDefault="008A7E47" w:rsidP="008A7E47">
      <w:pPr>
        <w:jc w:val="both"/>
      </w:pPr>
    </w:p>
    <w:p w14:paraId="7B319B4A" w14:textId="77777777" w:rsidR="008A7E47" w:rsidRPr="008A7E47" w:rsidRDefault="008A7E47" w:rsidP="008A7E47">
      <w:pPr>
        <w:jc w:val="both"/>
      </w:pPr>
      <w:r w:rsidRPr="008A7E47">
        <w:t>La décision de révocation doit être notifiée au Président par lettre recommandée avec accusé de réception ou par tout autre moyen permettant de prouver la réception. La Société doit accomplir les formalités de publicité et d'enregistrement de cette révocation auprès du Registre du Commerce et des Sociétés (RCS), conformément à l'article R. 123-105 du Code de commerce.</w:t>
      </w:r>
    </w:p>
    <w:p w14:paraId="391F64AA" w14:textId="77777777" w:rsidR="008A7E47" w:rsidRPr="008A7E47" w:rsidRDefault="008A7E47" w:rsidP="008A7E47">
      <w:pPr>
        <w:jc w:val="both"/>
      </w:pPr>
    </w:p>
    <w:p w14:paraId="04658E20" w14:textId="304E18FC" w:rsidR="008A7E47" w:rsidRPr="008A7E47" w:rsidRDefault="0051481D" w:rsidP="008A7E47">
      <w:pPr>
        <w:jc w:val="both"/>
        <w:rPr>
          <w:b/>
          <w:bCs/>
        </w:rPr>
      </w:pPr>
      <w:r>
        <w:rPr>
          <w:b/>
          <w:bCs/>
        </w:rPr>
        <w:t>10</w:t>
      </w:r>
      <w:r w:rsidR="008A7E47" w:rsidRPr="008A7E47">
        <w:rPr>
          <w:b/>
          <w:bCs/>
        </w:rPr>
        <w:t>.4.2 – Démission du Président</w:t>
      </w:r>
    </w:p>
    <w:p w14:paraId="79AC5486" w14:textId="77777777" w:rsidR="008A7E47" w:rsidRDefault="008A7E47" w:rsidP="008A7E47">
      <w:pPr>
        <w:jc w:val="both"/>
      </w:pPr>
    </w:p>
    <w:p w14:paraId="470A1639" w14:textId="085D2DA2" w:rsidR="008A7E47" w:rsidRPr="008A7E47" w:rsidRDefault="008A7E47" w:rsidP="008A7E47">
      <w:pPr>
        <w:jc w:val="both"/>
      </w:pPr>
      <w:r w:rsidRPr="008A7E47">
        <w:t>Le Président peut démissionner de ses fonctions à tout moment, sous réserve de respecter un préavis dont la durée est fixée dans les statuts ou par un accord entre les parties (par exemple, un préavis de trois mois). Ce préavis peut être réduit ou supprimé en cas d'accord entre le Président et les associés.</w:t>
      </w:r>
    </w:p>
    <w:p w14:paraId="6903762D" w14:textId="77777777" w:rsidR="008A7E47" w:rsidRPr="008A7E47" w:rsidRDefault="008A7E47" w:rsidP="008A7E47">
      <w:pPr>
        <w:jc w:val="both"/>
      </w:pPr>
    </w:p>
    <w:p w14:paraId="44D984A6" w14:textId="77777777" w:rsidR="008A7E47" w:rsidRPr="008A7E47" w:rsidRDefault="008A7E47" w:rsidP="008A7E47">
      <w:pPr>
        <w:jc w:val="both"/>
      </w:pPr>
      <w:r w:rsidRPr="008A7E47">
        <w:t>La démission doit être notifiée aux associés par lettre recommandée avec accusé de réception ou par tout autre moyen écrit permettant de garantir la preuve de la réception. La démission prend effet à la date fixée par le Président dans sa notification, sous réserve du respect du préavis.</w:t>
      </w:r>
    </w:p>
    <w:p w14:paraId="67C2A826" w14:textId="77777777" w:rsidR="008A7E47" w:rsidRPr="008A7E47" w:rsidRDefault="008A7E47" w:rsidP="008A7E47">
      <w:pPr>
        <w:jc w:val="both"/>
      </w:pPr>
    </w:p>
    <w:p w14:paraId="31B99D76" w14:textId="77777777" w:rsidR="008A7E47" w:rsidRPr="008A7E47" w:rsidRDefault="008A7E47" w:rsidP="008A7E47">
      <w:pPr>
        <w:jc w:val="both"/>
      </w:pPr>
      <w:r w:rsidRPr="008A7E47">
        <w:t>Durant la période de préavis, le Président reste tenu d'exercer ses fonctions avec diligence et dans l'intérêt de la Société, conformément aux obligations de gestion loyale et de bonne foi imposées par l'article 1832-2 du Code civil. Les formalités de publicité et d'enregistrement de la démission doivent être effectuées par la Société auprès du RCS, conformément à l'article R. 123-105 du Code de commerce.</w:t>
      </w:r>
    </w:p>
    <w:p w14:paraId="38DA81AC" w14:textId="77777777" w:rsidR="008A7E47" w:rsidRPr="008A7E47" w:rsidRDefault="008A7E47" w:rsidP="008A7E47">
      <w:pPr>
        <w:jc w:val="both"/>
      </w:pPr>
    </w:p>
    <w:p w14:paraId="31AD7A1A" w14:textId="7A79E3CB" w:rsidR="008A7E47" w:rsidRPr="008A7E47" w:rsidRDefault="0051481D" w:rsidP="008A7E47">
      <w:pPr>
        <w:jc w:val="both"/>
        <w:rPr>
          <w:b/>
          <w:bCs/>
        </w:rPr>
      </w:pPr>
      <w:r>
        <w:rPr>
          <w:b/>
          <w:bCs/>
        </w:rPr>
        <w:t>10</w:t>
      </w:r>
      <w:r w:rsidR="008A7E47" w:rsidRPr="008A7E47">
        <w:rPr>
          <w:b/>
          <w:bCs/>
        </w:rPr>
        <w:t>.4.3 – Vacance du poste de Président</w:t>
      </w:r>
    </w:p>
    <w:p w14:paraId="4BB99C3A" w14:textId="77777777" w:rsidR="008A7E47" w:rsidRDefault="008A7E47" w:rsidP="008A7E47">
      <w:pPr>
        <w:jc w:val="both"/>
      </w:pPr>
    </w:p>
    <w:p w14:paraId="67321062" w14:textId="63338D1E" w:rsidR="008A7E47" w:rsidRPr="008A7E47" w:rsidRDefault="008A7E47" w:rsidP="008A7E47">
      <w:pPr>
        <w:jc w:val="both"/>
      </w:pPr>
      <w:r w:rsidRPr="008A7E47">
        <w:t>Le poste de Président est réputé vacant en cas de révocation, de démission, de décès, d'incapacité, ou de toute autre cause entraînant la cessation définitive des fonctions du Président.</w:t>
      </w:r>
    </w:p>
    <w:p w14:paraId="06AB70BF" w14:textId="77777777" w:rsidR="008A7E47" w:rsidRPr="008A7E47" w:rsidRDefault="008A7E47" w:rsidP="008A7E47">
      <w:pPr>
        <w:jc w:val="both"/>
      </w:pPr>
    </w:p>
    <w:p w14:paraId="7A110D80" w14:textId="77777777" w:rsidR="008A7E47" w:rsidRPr="008A7E47" w:rsidRDefault="008A7E47" w:rsidP="008A7E47">
      <w:pPr>
        <w:jc w:val="both"/>
      </w:pPr>
      <w:r w:rsidRPr="008A7E47">
        <w:t>En cas de vacance du poste, la gestion de la Société peut être assurée, à titre provisoire, par un Directeur Général, si un tel poste existe, ou par tout autre organe désigné par les statuts. À défaut, les associés peuvent confier la gestion provisoire à l'un des associés ou à un mandataire spécialement désigné à cet effet. Cette désignation doit être conforme aux dispositions légales et statutaires, notamment celles prévues par les articles L. 227-6 et L. 225-47 du Code de commerce.</w:t>
      </w:r>
    </w:p>
    <w:p w14:paraId="7B3FD797" w14:textId="77777777" w:rsidR="008A7E47" w:rsidRPr="008A7E47" w:rsidRDefault="008A7E47" w:rsidP="008A7E47">
      <w:pPr>
        <w:jc w:val="both"/>
      </w:pPr>
    </w:p>
    <w:p w14:paraId="5B3EB1DE" w14:textId="77777777" w:rsidR="008A7E47" w:rsidRPr="008A7E47" w:rsidRDefault="008A7E47" w:rsidP="008A7E47">
      <w:pPr>
        <w:jc w:val="both"/>
      </w:pPr>
      <w:r w:rsidRPr="008A7E47">
        <w:t>Les associés doivent nommer un nouveau Président dans les plus brefs délais, selon les modalités prévues par les statuts. La nouvelle nomination doit être formalisée par les mêmes procédures de publicité et d'enregistrement que celles requises pour la nomination initiale, conformément aux dispositions légales.</w:t>
      </w:r>
    </w:p>
    <w:p w14:paraId="0F3A6ECA" w14:textId="77777777" w:rsidR="008A7E47" w:rsidRPr="008A7E47" w:rsidRDefault="008A7E47" w:rsidP="008A7E47">
      <w:pPr>
        <w:jc w:val="both"/>
      </w:pPr>
    </w:p>
    <w:p w14:paraId="4FB8E664" w14:textId="77777777" w:rsidR="008A7E47" w:rsidRPr="008A7E47" w:rsidRDefault="008A7E47" w:rsidP="008A7E47">
      <w:pPr>
        <w:jc w:val="both"/>
      </w:pPr>
      <w:r w:rsidRPr="008A7E47">
        <w:t>La vacance du poste de Président et la nomination d'un nouveau Président doivent faire l'objet des formalités de publicité légales, notamment l'inscription modificative au RCS et la publication dans un journal d'annonces légales, conformément aux articles R. 123-105 et R. 123-106 du Code de commerce.</w:t>
      </w:r>
    </w:p>
    <w:p w14:paraId="036B6E36" w14:textId="77777777" w:rsidR="008A7E47" w:rsidRPr="008A7E47" w:rsidRDefault="008A7E47" w:rsidP="008A7E47">
      <w:pPr>
        <w:jc w:val="both"/>
      </w:pPr>
    </w:p>
    <w:p w14:paraId="4B6FC5F7" w14:textId="03B6134F" w:rsidR="008A7E47" w:rsidRPr="008A7E47" w:rsidRDefault="00DB24BE" w:rsidP="008A7E47">
      <w:pPr>
        <w:jc w:val="both"/>
        <w:rPr>
          <w:b/>
          <w:bCs/>
        </w:rPr>
      </w:pPr>
      <w:r>
        <w:rPr>
          <w:b/>
          <w:bCs/>
        </w:rPr>
        <w:t>10</w:t>
      </w:r>
      <w:r w:rsidR="008A7E47" w:rsidRPr="008A7E47">
        <w:rPr>
          <w:b/>
          <w:bCs/>
        </w:rPr>
        <w:t>.4.4 – Responsabilités en cas de cessation des fonctions</w:t>
      </w:r>
    </w:p>
    <w:p w14:paraId="06A56BF7" w14:textId="77777777" w:rsidR="008A7E47" w:rsidRDefault="008A7E47" w:rsidP="008A7E47">
      <w:pPr>
        <w:jc w:val="both"/>
      </w:pPr>
    </w:p>
    <w:p w14:paraId="1A0A5EFD" w14:textId="2AAB3F3A" w:rsidR="008A7E47" w:rsidRPr="008A7E47" w:rsidRDefault="008A7E47" w:rsidP="008A7E47">
      <w:pPr>
        <w:jc w:val="both"/>
      </w:pPr>
      <w:r w:rsidRPr="008A7E47">
        <w:t>Même après la cessation de ses fonctions, le Président reste responsable des actes accomplis durant son mandat. En vertu de l'article L. 225-251 du Code de commerce, il peut être tenu de rendre des comptes à la Société ou aux associés pour les décisions prises et les actions menées jusqu'à la date de cessation de ses fonctions.</w:t>
      </w:r>
    </w:p>
    <w:p w14:paraId="1AEAC39D" w14:textId="77777777" w:rsidR="008A7E47" w:rsidRPr="008A7E47" w:rsidRDefault="008A7E47" w:rsidP="008A7E47">
      <w:pPr>
        <w:jc w:val="both"/>
      </w:pPr>
    </w:p>
    <w:p w14:paraId="721FE07B" w14:textId="3B5F1E40" w:rsidR="002E27C2" w:rsidRPr="008A7E47" w:rsidRDefault="008A7E47" w:rsidP="008A7E47">
      <w:pPr>
        <w:jc w:val="both"/>
      </w:pPr>
      <w:r w:rsidRPr="008A7E47">
        <w:t>Le Président sortant doit veiller à assurer la transmission des dossiers en cours et à organiser la continuité de la gestion de la Société. En cas de manquement à cette obligation, la responsabilité civile du Président pourrait être engagée, conformément aux articles 1240 et 1241 du Code civil, pour tout préjudice subi par la Société ou les associés en raison de cette défaillance.</w:t>
      </w:r>
    </w:p>
    <w:p w14:paraId="29C66F5B" w14:textId="132B98AF" w:rsidR="00217B7B" w:rsidRDefault="00217B7B"/>
    <w:p w14:paraId="0A8D1CA9" w14:textId="77777777" w:rsidR="008A7E47" w:rsidRPr="005F16DB" w:rsidRDefault="008A7E47"/>
    <w:p w14:paraId="5B985615" w14:textId="1C4D07D0" w:rsidR="00B24B30" w:rsidRPr="001565C3" w:rsidRDefault="00EC3B5F">
      <w:pPr>
        <w:rPr>
          <w:b/>
          <w:bCs/>
          <w:u w:val="single"/>
        </w:rPr>
      </w:pPr>
      <w:r w:rsidRPr="001565C3">
        <w:rPr>
          <w:b/>
          <w:bCs/>
          <w:u w:val="single"/>
        </w:rPr>
        <w:t xml:space="preserve">Article </w:t>
      </w:r>
      <w:r w:rsidR="001565C3" w:rsidRPr="001565C3">
        <w:rPr>
          <w:b/>
          <w:bCs/>
          <w:u w:val="single"/>
        </w:rPr>
        <w:t>1</w:t>
      </w:r>
      <w:r w:rsidR="00DB24BE">
        <w:rPr>
          <w:b/>
          <w:bCs/>
          <w:u w:val="single"/>
        </w:rPr>
        <w:t>1</w:t>
      </w:r>
      <w:r w:rsidRPr="001565C3">
        <w:rPr>
          <w:b/>
          <w:bCs/>
          <w:u w:val="single"/>
        </w:rPr>
        <w:t xml:space="preserve"> – Le </w:t>
      </w:r>
      <w:r w:rsidR="00B24B30" w:rsidRPr="001565C3">
        <w:rPr>
          <w:b/>
          <w:bCs/>
          <w:u w:val="single"/>
        </w:rPr>
        <w:t xml:space="preserve">Directeur </w:t>
      </w:r>
      <w:r w:rsidR="00C52067" w:rsidRPr="001565C3">
        <w:rPr>
          <w:b/>
          <w:bCs/>
          <w:u w:val="single"/>
        </w:rPr>
        <w:t>G</w:t>
      </w:r>
      <w:r w:rsidR="00B24B30" w:rsidRPr="001565C3">
        <w:rPr>
          <w:b/>
          <w:bCs/>
          <w:u w:val="single"/>
        </w:rPr>
        <w:t>énéral</w:t>
      </w:r>
    </w:p>
    <w:p w14:paraId="0D26CCE1" w14:textId="77777777" w:rsidR="00B24B30" w:rsidRDefault="00B24B30"/>
    <w:p w14:paraId="6CB4D192" w14:textId="7D02081D" w:rsidR="00316151" w:rsidRDefault="00DB24BE" w:rsidP="00316151">
      <w:r>
        <w:rPr>
          <w:b/>
          <w:bCs/>
        </w:rPr>
        <w:t>11</w:t>
      </w:r>
      <w:r w:rsidR="00E61EEA">
        <w:rPr>
          <w:b/>
          <w:bCs/>
        </w:rPr>
        <w:t>.1</w:t>
      </w:r>
      <w:r w:rsidR="005C648D" w:rsidRPr="00C10B77">
        <w:rPr>
          <w:b/>
          <w:bCs/>
        </w:rPr>
        <w:t xml:space="preserve"> – </w:t>
      </w:r>
      <w:r w:rsidR="00316151" w:rsidRPr="00E61EEA">
        <w:rPr>
          <w:b/>
          <w:bCs/>
          <w:u w:val="single"/>
        </w:rPr>
        <w:t xml:space="preserve">Nomination et mandat du Directeur </w:t>
      </w:r>
      <w:r w:rsidR="00C52067" w:rsidRPr="00E61EEA">
        <w:rPr>
          <w:b/>
          <w:bCs/>
          <w:u w:val="single"/>
        </w:rPr>
        <w:t>G</w:t>
      </w:r>
      <w:r w:rsidR="00316151" w:rsidRPr="00E61EEA">
        <w:rPr>
          <w:b/>
          <w:bCs/>
          <w:u w:val="single"/>
        </w:rPr>
        <w:t>énéral</w:t>
      </w:r>
    </w:p>
    <w:p w14:paraId="6FD8CED7" w14:textId="77777777" w:rsidR="00316151" w:rsidRDefault="00316151" w:rsidP="00316151"/>
    <w:p w14:paraId="680493E2" w14:textId="77777777" w:rsidR="003329AE" w:rsidRDefault="003329AE" w:rsidP="003329AE">
      <w:pPr>
        <w:jc w:val="both"/>
      </w:pPr>
      <w:r>
        <w:t>Conformément à l'article L. 227-6 du Code de commerce, la Société par Actions Simplifiée (SAS) peut nommer un ou plusieurs Directeurs Généraux, chaque Directeur Général devant être une personne physique. La nomination des Directeurs Généraux est effectuée par le Président, sous réserve de ratification par décision collective des associés.</w:t>
      </w:r>
    </w:p>
    <w:p w14:paraId="12AA34D3" w14:textId="77777777" w:rsidR="003329AE" w:rsidRDefault="003329AE" w:rsidP="003329AE">
      <w:pPr>
        <w:jc w:val="both"/>
      </w:pPr>
    </w:p>
    <w:p w14:paraId="295E8D2C" w14:textId="77777777" w:rsidR="003329AE" w:rsidRDefault="003329AE" w:rsidP="003329AE">
      <w:pPr>
        <w:jc w:val="both"/>
      </w:pPr>
      <w:r>
        <w:t xml:space="preserve">Le ou les Directeurs Généraux sont choisis en fonction de leurs compétences, de leur expérience professionnelle, et de leur capacité à assister le Président dans la gestion quotidienne de la Société et à la représenter. Ils sont investis des pouvoirs nécessaires </w:t>
      </w:r>
      <w:r>
        <w:lastRenderedPageBreak/>
        <w:t>pour agir au nom de la Société dans les limites définies par la décision de nomination et les statuts.</w:t>
      </w:r>
    </w:p>
    <w:p w14:paraId="2B5A9984" w14:textId="77777777" w:rsidR="003329AE" w:rsidRDefault="003329AE" w:rsidP="003329AE">
      <w:pPr>
        <w:jc w:val="both"/>
      </w:pPr>
    </w:p>
    <w:p w14:paraId="4DC03033" w14:textId="77777777" w:rsidR="003329AE" w:rsidRDefault="003329AE" w:rsidP="003329AE">
      <w:pPr>
        <w:jc w:val="both"/>
      </w:pPr>
      <w:r>
        <w:t>La décision de nomination précise les attributions spécifiques confiées à chaque Directeur Général, ainsi que les limitations éventuelles de leurs pouvoirs par rapport à ceux du Président. Ces attributions peuvent inclure la gestion opérationnelle de certains domaines ou fonctions spécifiques (ressources humaines, finances, activités commerciales, etc.), en complément des pouvoirs accordés au Président.</w:t>
      </w:r>
    </w:p>
    <w:p w14:paraId="6105E6CC" w14:textId="77777777" w:rsidR="003329AE" w:rsidRDefault="003329AE" w:rsidP="003329AE">
      <w:pPr>
        <w:jc w:val="both"/>
      </w:pPr>
    </w:p>
    <w:p w14:paraId="10D253BA" w14:textId="77777777" w:rsidR="003329AE" w:rsidRDefault="003329AE" w:rsidP="003329AE">
      <w:pPr>
        <w:jc w:val="both"/>
      </w:pPr>
      <w:r>
        <w:t>La nomination du Directeur Général, bien qu'effectuée par le Président, doit être ratifiée par les associés lors de la prochaine Assemblée Générale. Cette ratification est nécessaire pour que la nomination devienne définitive. En l'absence de ratification par les associés, la nomination du Directeur Général est considérée comme nulle, sans que cela n'affecte la validité des actes accomplis par ce dernier pendant la période intérimaire.</w:t>
      </w:r>
    </w:p>
    <w:p w14:paraId="6FE2AEF4" w14:textId="77777777" w:rsidR="003329AE" w:rsidRDefault="003329AE" w:rsidP="003329AE">
      <w:pPr>
        <w:jc w:val="both"/>
      </w:pPr>
    </w:p>
    <w:p w14:paraId="665EC32B" w14:textId="77777777" w:rsidR="003329AE" w:rsidRDefault="003329AE" w:rsidP="003329AE">
      <w:pPr>
        <w:jc w:val="both"/>
      </w:pPr>
      <w:r>
        <w:t>Les actes passés par le Directeur Général entre sa nomination et la date de la décision de ratification sont réputés valides vis-à-vis des tiers, en conformité avec les dispositions de l'article L. 227-6 du Code de commerce, sauf stipulation contraire des statuts.</w:t>
      </w:r>
    </w:p>
    <w:p w14:paraId="5C7244A0" w14:textId="77777777" w:rsidR="003329AE" w:rsidRDefault="003329AE" w:rsidP="003329AE">
      <w:pPr>
        <w:jc w:val="both"/>
      </w:pPr>
    </w:p>
    <w:p w14:paraId="205957AB" w14:textId="77777777" w:rsidR="003329AE" w:rsidRDefault="003329AE" w:rsidP="003329AE">
      <w:pPr>
        <w:jc w:val="both"/>
      </w:pPr>
      <w:r>
        <w:t>La durée du mandat du Directeur Général est fixée par la décision de nomination, prise par le Président et ratifiée par les associés. Ce mandat ne peut excéder celui du Président en fonction au moment de la nomination, à moins que les statuts de la Société ne prévoient une autre durée spécifique.</w:t>
      </w:r>
    </w:p>
    <w:p w14:paraId="1E84F45E" w14:textId="77777777" w:rsidR="003329AE" w:rsidRDefault="003329AE" w:rsidP="003329AE">
      <w:pPr>
        <w:jc w:val="both"/>
      </w:pPr>
    </w:p>
    <w:p w14:paraId="6D9F8B4B" w14:textId="77777777" w:rsidR="003329AE" w:rsidRDefault="003329AE" w:rsidP="003329AE">
      <w:pPr>
        <w:jc w:val="both"/>
      </w:pPr>
      <w:r>
        <w:t>Si le mandat du Président vient à expirer ou à être révoqué, le mandat du Directeur Général se termine de plein droit, à moins qu'une nouvelle décision ne soit prise par les associés pour le renouveler ou le prolonger.</w:t>
      </w:r>
    </w:p>
    <w:p w14:paraId="1CAFB196" w14:textId="77777777" w:rsidR="003329AE" w:rsidRDefault="003329AE" w:rsidP="003329AE">
      <w:pPr>
        <w:jc w:val="both"/>
      </w:pPr>
    </w:p>
    <w:p w14:paraId="7CE12FC2" w14:textId="77777777" w:rsidR="003329AE" w:rsidRDefault="003329AE" w:rsidP="003329AE">
      <w:pPr>
        <w:jc w:val="both"/>
      </w:pPr>
      <w:r>
        <w:t>Le mandat du Directeur Général peut être renouvelé à l’expiration de la période initiale, suivant les mêmes modalités que celles prévues pour la nomination initiale. Le renouvellement doit être soumis à la ratification des associés lors de l'Assemblée Générale, et cette ratification doit intervenir avant l’expiration du mandat initial pour que la fonction du Directeur Général soit prolongée.</w:t>
      </w:r>
    </w:p>
    <w:p w14:paraId="65F22839" w14:textId="77777777" w:rsidR="003329AE" w:rsidRDefault="003329AE" w:rsidP="003329AE">
      <w:pPr>
        <w:jc w:val="both"/>
      </w:pPr>
    </w:p>
    <w:p w14:paraId="5E06C77B" w14:textId="0996FE81" w:rsidR="005C648D" w:rsidRDefault="003329AE" w:rsidP="003329AE">
      <w:pPr>
        <w:jc w:val="both"/>
      </w:pPr>
      <w:r>
        <w:t>En cas de renouvellement, le Président peut proposer une réévaluation des attributions spécifiques et des limitations de pouvoirs du Directeur Général, conformément aux besoins stratégiques et opérationnels de la Société.</w:t>
      </w:r>
    </w:p>
    <w:p w14:paraId="00AE5948" w14:textId="3BA3DE65" w:rsidR="003329AE" w:rsidRDefault="003329AE" w:rsidP="003329AE">
      <w:pPr>
        <w:jc w:val="both"/>
      </w:pPr>
    </w:p>
    <w:p w14:paraId="1897AE39" w14:textId="4BF76251" w:rsidR="003329AE" w:rsidRDefault="003329AE" w:rsidP="003329AE">
      <w:pPr>
        <w:jc w:val="both"/>
      </w:pPr>
      <w:r w:rsidRPr="003329AE">
        <w:t>La nomination, la ratification, le renouvellement ou la révocation du Directeur Général doivent faire l’objet des formalités de publicité et d'enregistrement au Registre du Commerce et des Sociétés (RCS), conformément aux dispositions légales en vigueur. En particulier, l’inscription modificative doit mentionner le nom du Directeur Général et les pouvoirs qui lui ont été conférés.</w:t>
      </w:r>
    </w:p>
    <w:p w14:paraId="162AF8C9" w14:textId="77777777" w:rsidR="003329AE" w:rsidRDefault="003329AE" w:rsidP="003329AE"/>
    <w:p w14:paraId="3E94077B" w14:textId="613E23CB" w:rsidR="00147B6C" w:rsidRDefault="00DB24BE" w:rsidP="00147B6C">
      <w:r>
        <w:rPr>
          <w:b/>
          <w:bCs/>
        </w:rPr>
        <w:t>11</w:t>
      </w:r>
      <w:r w:rsidR="009C1446">
        <w:rPr>
          <w:b/>
          <w:bCs/>
        </w:rPr>
        <w:t>.2</w:t>
      </w:r>
      <w:r w:rsidR="0009600A" w:rsidRPr="00C10B77">
        <w:rPr>
          <w:b/>
          <w:bCs/>
        </w:rPr>
        <w:t xml:space="preserve"> – </w:t>
      </w:r>
      <w:r w:rsidR="00147B6C" w:rsidRPr="009C1446">
        <w:rPr>
          <w:b/>
          <w:bCs/>
          <w:u w:val="single"/>
        </w:rPr>
        <w:t xml:space="preserve">Pouvoirs et responsabilités du Directeur </w:t>
      </w:r>
      <w:r w:rsidR="00C52067" w:rsidRPr="009C1446">
        <w:rPr>
          <w:b/>
          <w:bCs/>
          <w:u w:val="single"/>
        </w:rPr>
        <w:t>G</w:t>
      </w:r>
      <w:r w:rsidR="00147B6C" w:rsidRPr="009C1446">
        <w:rPr>
          <w:b/>
          <w:bCs/>
          <w:u w:val="single"/>
        </w:rPr>
        <w:t>énéral</w:t>
      </w:r>
    </w:p>
    <w:p w14:paraId="4FEFD193" w14:textId="77777777" w:rsidR="00147B6C" w:rsidRPr="003329AE" w:rsidRDefault="00147B6C" w:rsidP="00837600">
      <w:pPr>
        <w:jc w:val="both"/>
      </w:pPr>
    </w:p>
    <w:p w14:paraId="7AC08A46" w14:textId="7D1197E8" w:rsidR="003329AE" w:rsidRPr="003329AE" w:rsidRDefault="00DB24BE" w:rsidP="003329AE">
      <w:pPr>
        <w:jc w:val="both"/>
        <w:rPr>
          <w:b/>
          <w:bCs/>
        </w:rPr>
      </w:pPr>
      <w:r>
        <w:rPr>
          <w:b/>
          <w:bCs/>
        </w:rPr>
        <w:t>11</w:t>
      </w:r>
      <w:r w:rsidR="003329AE" w:rsidRPr="003329AE">
        <w:rPr>
          <w:b/>
          <w:bCs/>
        </w:rPr>
        <w:t>.2.1 – Étendue des pouvoirs</w:t>
      </w:r>
    </w:p>
    <w:p w14:paraId="45734F44" w14:textId="77777777" w:rsidR="003329AE" w:rsidRDefault="003329AE" w:rsidP="003329AE">
      <w:pPr>
        <w:jc w:val="both"/>
      </w:pPr>
    </w:p>
    <w:p w14:paraId="4785A999" w14:textId="6B8AC34D" w:rsidR="003329AE" w:rsidRDefault="003329AE" w:rsidP="003329AE">
      <w:pPr>
        <w:jc w:val="both"/>
      </w:pPr>
      <w:r>
        <w:lastRenderedPageBreak/>
        <w:t>Conformément aux dispositions de l'article L. 227-6 du Code de commerce, le Directeur Général, désigné dans le cadre des statuts de la Société, dispose des pouvoirs nécessaires pour assurer la gestion quotidienne de la Société. Ces pouvoirs incluent la représentation de la Société vis-à-vis des tiers dans le cadre des actes de gestion courante, sous réserve de respecter l'objet social de la Société et les attributions spécifiques confiées au Président ou à d'autres organes de la Société.</w:t>
      </w:r>
    </w:p>
    <w:p w14:paraId="6DC82A52" w14:textId="77777777" w:rsidR="003329AE" w:rsidRDefault="003329AE" w:rsidP="003329AE">
      <w:pPr>
        <w:jc w:val="both"/>
      </w:pPr>
    </w:p>
    <w:p w14:paraId="330C8087" w14:textId="77777777" w:rsidR="003329AE" w:rsidRDefault="003329AE" w:rsidP="003329AE">
      <w:pPr>
        <w:jc w:val="both"/>
      </w:pPr>
      <w:r>
        <w:t>Le Directeur Général peut conclure des contrats, prendre des décisions financières et administratives, gérer les relations avec les clients et les fournisseurs, et engager des dépenses pour le compte de la Société. Cependant, ses pouvoirs sont encadrés par les statuts et les décisions de l'Assemblée Générale, du Président ou des autres organes de la Société, selon les modalités prévues.</w:t>
      </w:r>
    </w:p>
    <w:p w14:paraId="01AB94E3" w14:textId="77777777" w:rsidR="003329AE" w:rsidRDefault="003329AE" w:rsidP="003329AE">
      <w:pPr>
        <w:jc w:val="both"/>
      </w:pPr>
    </w:p>
    <w:p w14:paraId="2E7B73C6" w14:textId="77777777" w:rsidR="003329AE" w:rsidRDefault="003329AE" w:rsidP="003329AE">
      <w:pPr>
        <w:jc w:val="both"/>
      </w:pPr>
      <w:r>
        <w:t>Les actes accomplis par le Directeur Général dans le cadre de l'objet social de la Société engagent celle-ci vis-à-vis des tiers, même si ces actes excèdent les limites fixées par les statuts ou par une décision des associés, conformément aux articles L. 227-6 et L. 227-7 du Code de commerce, à condition que les tiers soient de bonne foi. Cependant, les associés peuvent contester en interne tout acte dépassant les pouvoirs définis dans les statuts.</w:t>
      </w:r>
    </w:p>
    <w:p w14:paraId="51154C52" w14:textId="77777777" w:rsidR="003329AE" w:rsidRDefault="003329AE" w:rsidP="003329AE">
      <w:pPr>
        <w:jc w:val="both"/>
      </w:pPr>
    </w:p>
    <w:p w14:paraId="391DCB05" w14:textId="5E32C46F" w:rsidR="003329AE" w:rsidRPr="003329AE" w:rsidRDefault="00DB24BE" w:rsidP="003329AE">
      <w:pPr>
        <w:jc w:val="both"/>
        <w:rPr>
          <w:b/>
          <w:bCs/>
        </w:rPr>
      </w:pPr>
      <w:r>
        <w:rPr>
          <w:b/>
          <w:bCs/>
        </w:rPr>
        <w:t>11</w:t>
      </w:r>
      <w:r w:rsidR="003329AE" w:rsidRPr="003329AE">
        <w:rPr>
          <w:b/>
          <w:bCs/>
        </w:rPr>
        <w:t>.2.2 – Limitations des pouvoirs</w:t>
      </w:r>
    </w:p>
    <w:p w14:paraId="7A003656" w14:textId="77777777" w:rsidR="003329AE" w:rsidRDefault="003329AE" w:rsidP="003329AE">
      <w:pPr>
        <w:jc w:val="both"/>
      </w:pPr>
    </w:p>
    <w:p w14:paraId="47024181" w14:textId="17EF9AE5" w:rsidR="003329AE" w:rsidRDefault="003329AE" w:rsidP="003329AE">
      <w:pPr>
        <w:jc w:val="both"/>
      </w:pPr>
      <w:r>
        <w:t>Bien que le Directeur Général dispose de pouvoirs étendus, ceux-ci ne peuvent en aucun cas excéder ceux du Président. En outre, les statuts peuvent prévoir des limitations spécifiques à ses pouvoirs, notamment en ce qui concerne :</w:t>
      </w:r>
    </w:p>
    <w:p w14:paraId="3C97BEAA" w14:textId="77777777" w:rsidR="003329AE" w:rsidRDefault="003329AE" w:rsidP="003329AE">
      <w:pPr>
        <w:jc w:val="both"/>
      </w:pPr>
    </w:p>
    <w:p w14:paraId="28E78CE6" w14:textId="77777777" w:rsidR="003329AE" w:rsidRDefault="003329AE" w:rsidP="003329AE">
      <w:pPr>
        <w:pStyle w:val="Paragraphedeliste"/>
        <w:numPr>
          <w:ilvl w:val="0"/>
          <w:numId w:val="43"/>
        </w:numPr>
        <w:jc w:val="both"/>
      </w:pPr>
      <w:r>
        <w:t>L'acquisition ou la cession d'actifs d'une valeur significative ;</w:t>
      </w:r>
    </w:p>
    <w:p w14:paraId="0651051E" w14:textId="77777777" w:rsidR="003329AE" w:rsidRDefault="003329AE" w:rsidP="003329AE">
      <w:pPr>
        <w:pStyle w:val="Paragraphedeliste"/>
        <w:numPr>
          <w:ilvl w:val="0"/>
          <w:numId w:val="43"/>
        </w:numPr>
        <w:jc w:val="both"/>
      </w:pPr>
      <w:r>
        <w:t>La souscription à des emprunts ou à des financements dépassant un certain seuil ;</w:t>
      </w:r>
    </w:p>
    <w:p w14:paraId="356CCA55" w14:textId="77777777" w:rsidR="003329AE" w:rsidRDefault="003329AE" w:rsidP="003329AE">
      <w:pPr>
        <w:pStyle w:val="Paragraphedeliste"/>
        <w:numPr>
          <w:ilvl w:val="0"/>
          <w:numId w:val="43"/>
        </w:numPr>
        <w:jc w:val="both"/>
      </w:pPr>
      <w:r>
        <w:t>La prise de participations dans d'autres sociétés ;</w:t>
      </w:r>
    </w:p>
    <w:p w14:paraId="5A64A672" w14:textId="2FADB105" w:rsidR="003329AE" w:rsidRDefault="003329AE" w:rsidP="003329AE">
      <w:pPr>
        <w:pStyle w:val="Paragraphedeliste"/>
        <w:numPr>
          <w:ilvl w:val="0"/>
          <w:numId w:val="43"/>
        </w:numPr>
        <w:jc w:val="both"/>
      </w:pPr>
      <w:r>
        <w:t>Toute opération nécessitant l'approbation de l'Assemblée Générale ou du Président.</w:t>
      </w:r>
    </w:p>
    <w:p w14:paraId="39FF541C" w14:textId="77777777" w:rsidR="003329AE" w:rsidRDefault="003329AE" w:rsidP="003329AE">
      <w:pPr>
        <w:jc w:val="both"/>
      </w:pPr>
    </w:p>
    <w:p w14:paraId="625240EC" w14:textId="299AFD97" w:rsidR="003329AE" w:rsidRDefault="003329AE" w:rsidP="003329AE">
      <w:pPr>
        <w:jc w:val="both"/>
      </w:pPr>
      <w:r>
        <w:t>Les décisions stratégiques importantes ou celles dépassant un montant fixé par les statuts requièrent l'autorisation préalable du Président, de l'Assemblée Générale, ou du Conseil d'Administration ou de Surveillance, s'il en existe un.</w:t>
      </w:r>
    </w:p>
    <w:p w14:paraId="089191F4" w14:textId="77777777" w:rsidR="003329AE" w:rsidRDefault="003329AE" w:rsidP="003329AE">
      <w:pPr>
        <w:jc w:val="both"/>
      </w:pPr>
    </w:p>
    <w:p w14:paraId="5398E68D" w14:textId="77777777" w:rsidR="003329AE" w:rsidRDefault="003329AE" w:rsidP="003329AE">
      <w:pPr>
        <w:jc w:val="both"/>
      </w:pPr>
      <w:r>
        <w:t>Les actes accomplis par le Directeur Général en dépassement de ses pouvoirs peuvent être soumis à la ratification des associés ou des organes compétents. En cas de non-ratification, le Directeur Général peut engager sa responsabilité personnelle à l'égard de la Société, et les associés peuvent demander réparation pour toute perte subie.</w:t>
      </w:r>
    </w:p>
    <w:p w14:paraId="2BD18FCF" w14:textId="77777777" w:rsidR="003329AE" w:rsidRDefault="003329AE" w:rsidP="003329AE">
      <w:pPr>
        <w:jc w:val="both"/>
      </w:pPr>
    </w:p>
    <w:p w14:paraId="2186B0D9" w14:textId="7D2ACAD4" w:rsidR="003329AE" w:rsidRPr="003329AE" w:rsidRDefault="00DB24BE" w:rsidP="003329AE">
      <w:pPr>
        <w:jc w:val="both"/>
        <w:rPr>
          <w:b/>
          <w:bCs/>
        </w:rPr>
      </w:pPr>
      <w:r>
        <w:rPr>
          <w:b/>
          <w:bCs/>
        </w:rPr>
        <w:t>11</w:t>
      </w:r>
      <w:r w:rsidR="003329AE" w:rsidRPr="003329AE">
        <w:rPr>
          <w:b/>
          <w:bCs/>
        </w:rPr>
        <w:t>.2.3 – Responsabilités du Directeur Général</w:t>
      </w:r>
    </w:p>
    <w:p w14:paraId="2E8C3460" w14:textId="77777777" w:rsidR="003329AE" w:rsidRDefault="003329AE" w:rsidP="003329AE">
      <w:pPr>
        <w:jc w:val="both"/>
      </w:pPr>
    </w:p>
    <w:p w14:paraId="473B3499" w14:textId="134A903D" w:rsidR="003329AE" w:rsidRDefault="003329AE" w:rsidP="003329AE">
      <w:pPr>
        <w:jc w:val="both"/>
      </w:pPr>
      <w:r>
        <w:t>Le Directeur Général engage sa responsabilité civile vis-à-vis de la Société et des tiers en cas de faute de gestion, de violation des statuts ou de dépassement de ses pouvoirs. En vertu des articles L. 225-251 et L. 227-7 du Code de commerce, il peut être tenu responsable de tout préjudice causé à la Société par une mauvaise gestion ou une action illicite.</w:t>
      </w:r>
    </w:p>
    <w:p w14:paraId="455D9B29" w14:textId="77777777" w:rsidR="003329AE" w:rsidRDefault="003329AE" w:rsidP="003329AE">
      <w:pPr>
        <w:jc w:val="both"/>
      </w:pPr>
    </w:p>
    <w:p w14:paraId="33165BF9" w14:textId="77777777" w:rsidR="003329AE" w:rsidRDefault="003329AE" w:rsidP="003329AE">
      <w:pPr>
        <w:jc w:val="both"/>
      </w:pPr>
      <w:r>
        <w:t>Le Directeur Général engage également sa responsabilité pénale pour toute infraction commise dans le cadre de ses fonctions, notamment en cas d'abus de biens sociaux, de fraude, ou de manquement aux obligations légales de la Société. Il peut être poursuivi pour des infractions commises au titre de ses fonctions de gestion, conformément aux dispositions des articles L. 242-6 et suivants du Code de commerce.</w:t>
      </w:r>
    </w:p>
    <w:p w14:paraId="7BD31E65" w14:textId="77777777" w:rsidR="003329AE" w:rsidRDefault="003329AE" w:rsidP="003329AE">
      <w:pPr>
        <w:jc w:val="both"/>
      </w:pPr>
    </w:p>
    <w:p w14:paraId="6D41F8B5" w14:textId="77777777" w:rsidR="003329AE" w:rsidRDefault="003329AE" w:rsidP="003329AE">
      <w:pPr>
        <w:jc w:val="both"/>
      </w:pPr>
      <w:r>
        <w:t>Le Directeur Général doit rendre compte de son action au Président, ainsi qu'aux autres organes de direction de la Société, tels que le Conseil d'Administration ou le Conseil de Surveillance, lorsqu'ils existent. Il est tenu de présenter des rapports réguliers sur la gestion financière, commerciale et stratégique de la Société, afin d'assurer une transparence et une bonne gouvernance.</w:t>
      </w:r>
    </w:p>
    <w:p w14:paraId="16EF26E0" w14:textId="77777777" w:rsidR="003329AE" w:rsidRDefault="003329AE" w:rsidP="003329AE">
      <w:pPr>
        <w:jc w:val="both"/>
      </w:pPr>
    </w:p>
    <w:p w14:paraId="6FB3213C" w14:textId="5C409173" w:rsidR="003329AE" w:rsidRPr="003329AE" w:rsidRDefault="00DB24BE" w:rsidP="003329AE">
      <w:pPr>
        <w:jc w:val="both"/>
        <w:rPr>
          <w:b/>
          <w:bCs/>
        </w:rPr>
      </w:pPr>
      <w:r>
        <w:rPr>
          <w:b/>
          <w:bCs/>
        </w:rPr>
        <w:t>11</w:t>
      </w:r>
      <w:r w:rsidR="003329AE" w:rsidRPr="003329AE">
        <w:rPr>
          <w:b/>
          <w:bCs/>
        </w:rPr>
        <w:t>.2.4 – Délégation de pouvoirs</w:t>
      </w:r>
    </w:p>
    <w:p w14:paraId="57825444" w14:textId="77777777" w:rsidR="003329AE" w:rsidRDefault="003329AE" w:rsidP="003329AE">
      <w:pPr>
        <w:jc w:val="both"/>
      </w:pPr>
    </w:p>
    <w:p w14:paraId="460EEE09" w14:textId="53C213E7" w:rsidR="003329AE" w:rsidRDefault="003329AE" w:rsidP="003329AE">
      <w:pPr>
        <w:jc w:val="both"/>
      </w:pPr>
      <w:r>
        <w:t>Le Directeur Général peut déléguer, sous sa responsabilité, une partie de ses pouvoirs à des mandataires de son choix, qu'ils soient salariés ou non de la Société, pour des missions spécifiques. Cette délégation doit être faite par écrit et préciser l'objet, la portée, et la durée de la délégation, en conformité avec l'article L. 227-6 du Code de commerce.</w:t>
      </w:r>
    </w:p>
    <w:p w14:paraId="45CEB732" w14:textId="77777777" w:rsidR="003329AE" w:rsidRDefault="003329AE" w:rsidP="003329AE">
      <w:pPr>
        <w:jc w:val="both"/>
      </w:pPr>
    </w:p>
    <w:p w14:paraId="26B8B3D6" w14:textId="2656D088" w:rsidR="005C648D" w:rsidRPr="003329AE" w:rsidRDefault="003329AE" w:rsidP="003329AE">
      <w:pPr>
        <w:jc w:val="both"/>
      </w:pPr>
      <w:r>
        <w:t>Le Directeur Général reste responsable des actes accomplis par ses mandataires dans le cadre de la délégation. Il peut révoquer cette délégation à tout moment, en informant les mandataires concernés, ainsi que le Président ou les organes sociaux compétents, le cas échéant.</w:t>
      </w:r>
    </w:p>
    <w:p w14:paraId="6C0AD9BA" w14:textId="77777777" w:rsidR="003329AE" w:rsidRDefault="003329AE"/>
    <w:p w14:paraId="01F9852C" w14:textId="7A4214B8" w:rsidR="00116C4A" w:rsidRPr="00116C4A" w:rsidRDefault="00DB24BE" w:rsidP="00116C4A">
      <w:pPr>
        <w:rPr>
          <w:b/>
          <w:bCs/>
        </w:rPr>
      </w:pPr>
      <w:r>
        <w:rPr>
          <w:b/>
          <w:bCs/>
        </w:rPr>
        <w:t>11</w:t>
      </w:r>
      <w:r w:rsidR="00612085">
        <w:rPr>
          <w:b/>
          <w:bCs/>
        </w:rPr>
        <w:t>.3</w:t>
      </w:r>
      <w:r w:rsidR="00612085" w:rsidRPr="00C10B77">
        <w:rPr>
          <w:b/>
          <w:bCs/>
        </w:rPr>
        <w:t xml:space="preserve"> – </w:t>
      </w:r>
      <w:r w:rsidR="00116C4A" w:rsidRPr="001A14D2">
        <w:rPr>
          <w:b/>
          <w:bCs/>
          <w:u w:val="single"/>
        </w:rPr>
        <w:t>Rémunération du Directeur Général</w:t>
      </w:r>
    </w:p>
    <w:p w14:paraId="5C768BE6" w14:textId="77777777" w:rsidR="00116C4A" w:rsidRDefault="00116C4A" w:rsidP="00116C4A"/>
    <w:p w14:paraId="51DEBD0D" w14:textId="2F6F2F1C" w:rsidR="003329AE" w:rsidRPr="003329AE" w:rsidRDefault="00DB24BE" w:rsidP="003329AE">
      <w:pPr>
        <w:jc w:val="both"/>
        <w:rPr>
          <w:b/>
          <w:bCs/>
        </w:rPr>
      </w:pPr>
      <w:r>
        <w:rPr>
          <w:b/>
          <w:bCs/>
        </w:rPr>
        <w:t>11</w:t>
      </w:r>
      <w:r w:rsidR="003329AE" w:rsidRPr="003329AE">
        <w:rPr>
          <w:b/>
          <w:bCs/>
        </w:rPr>
        <w:t>.3.1 – Fixation de la rémunération</w:t>
      </w:r>
    </w:p>
    <w:p w14:paraId="1F565E5C" w14:textId="77777777" w:rsidR="003329AE" w:rsidRDefault="003329AE" w:rsidP="003329AE">
      <w:pPr>
        <w:jc w:val="both"/>
      </w:pPr>
    </w:p>
    <w:p w14:paraId="69077808" w14:textId="77777777" w:rsidR="003329AE" w:rsidRDefault="003329AE" w:rsidP="003329AE">
      <w:pPr>
        <w:jc w:val="both"/>
      </w:pPr>
      <w:r>
        <w:t>Conformément à l'article L. 227-8 du Code de commerce, la rémunération du Directeur Général est fixée par le Président de la Société, sous réserve de l'approbation des associés en Assemblée Générale ou, le cas échéant, du Conseil d'Administration ou du Conseil de Surveillance s'il en existe un. Cette rémunération doit être proportionnée aux responsabilités exercées, à l'expérience du Directeur Général, et aux pratiques du marché pour des fonctions similaires.</w:t>
      </w:r>
    </w:p>
    <w:p w14:paraId="5E94C2B7" w14:textId="77777777" w:rsidR="003329AE" w:rsidRDefault="003329AE" w:rsidP="003329AE">
      <w:pPr>
        <w:jc w:val="both"/>
      </w:pPr>
    </w:p>
    <w:p w14:paraId="0BFED155" w14:textId="5C25BDE0" w:rsidR="003329AE" w:rsidRPr="003329AE" w:rsidRDefault="00DB24BE" w:rsidP="003329AE">
      <w:pPr>
        <w:jc w:val="both"/>
        <w:rPr>
          <w:b/>
          <w:bCs/>
        </w:rPr>
      </w:pPr>
      <w:r>
        <w:rPr>
          <w:b/>
          <w:bCs/>
        </w:rPr>
        <w:t>11</w:t>
      </w:r>
      <w:r w:rsidR="003329AE" w:rsidRPr="003329AE">
        <w:rPr>
          <w:b/>
          <w:bCs/>
        </w:rPr>
        <w:t>.3.2 – Transparence et équité</w:t>
      </w:r>
    </w:p>
    <w:p w14:paraId="665FF5B4" w14:textId="77777777" w:rsidR="003329AE" w:rsidRDefault="003329AE" w:rsidP="003329AE">
      <w:pPr>
        <w:jc w:val="both"/>
      </w:pPr>
    </w:p>
    <w:p w14:paraId="49B15E1B" w14:textId="4F6EBD46" w:rsidR="003329AE" w:rsidRDefault="003329AE" w:rsidP="003329AE">
      <w:pPr>
        <w:jc w:val="both"/>
      </w:pPr>
      <w:r>
        <w:t>La fixation de la rémunération doit respecter les principes d'équité et de transparence. Le Président prend en considération les résultats obtenus, la situation financière de la Société, ainsi que les objectifs stratégiques à long terme. Les associés doivent être informés des critères retenus pour la détermination de cette rémunération, afin de garantir un alignement des intérêts du Directeur Général avec ceux de la Société.</w:t>
      </w:r>
    </w:p>
    <w:p w14:paraId="3473FC70" w14:textId="77777777" w:rsidR="003329AE" w:rsidRDefault="003329AE" w:rsidP="003329AE">
      <w:pPr>
        <w:jc w:val="both"/>
      </w:pPr>
    </w:p>
    <w:p w14:paraId="60A82B3A" w14:textId="2863654C" w:rsidR="003329AE" w:rsidRPr="003329AE" w:rsidRDefault="00DB24BE" w:rsidP="003329AE">
      <w:pPr>
        <w:jc w:val="both"/>
        <w:rPr>
          <w:b/>
          <w:bCs/>
        </w:rPr>
      </w:pPr>
      <w:r>
        <w:rPr>
          <w:b/>
          <w:bCs/>
        </w:rPr>
        <w:t>11</w:t>
      </w:r>
      <w:r w:rsidR="003329AE" w:rsidRPr="003329AE">
        <w:rPr>
          <w:b/>
          <w:bCs/>
        </w:rPr>
        <w:t>.3.3 – Révision de la rémunération</w:t>
      </w:r>
    </w:p>
    <w:p w14:paraId="671A6177" w14:textId="77777777" w:rsidR="003329AE" w:rsidRDefault="003329AE" w:rsidP="003329AE">
      <w:pPr>
        <w:jc w:val="both"/>
      </w:pPr>
    </w:p>
    <w:p w14:paraId="2E8F4868" w14:textId="0A61DAFA" w:rsidR="003329AE" w:rsidRDefault="003329AE" w:rsidP="003329AE">
      <w:pPr>
        <w:jc w:val="both"/>
      </w:pPr>
      <w:r>
        <w:t xml:space="preserve">La rémunération du Directeur Général peut être révisée périodiquement, en particulier lors de l'Assemblée Générale Ordinaire annuelle, ou à la demande du Président. Toute </w:t>
      </w:r>
      <w:r>
        <w:lastRenderedPageBreak/>
        <w:t>modification de la rémunération doit être approuvée selon les mêmes modalités que celles prévues pour la fixation initiale, avec une transparence accrue vis-à-vis des associés.</w:t>
      </w:r>
    </w:p>
    <w:p w14:paraId="49D98CAE" w14:textId="77777777" w:rsidR="003329AE" w:rsidRDefault="003329AE" w:rsidP="003329AE">
      <w:pPr>
        <w:jc w:val="both"/>
      </w:pPr>
    </w:p>
    <w:p w14:paraId="39F6D351" w14:textId="630F9E47" w:rsidR="003329AE" w:rsidRPr="003329AE" w:rsidRDefault="00DB24BE" w:rsidP="003329AE">
      <w:pPr>
        <w:jc w:val="both"/>
        <w:rPr>
          <w:b/>
          <w:bCs/>
        </w:rPr>
      </w:pPr>
      <w:r>
        <w:rPr>
          <w:b/>
          <w:bCs/>
        </w:rPr>
        <w:t>11</w:t>
      </w:r>
      <w:r w:rsidR="003329AE" w:rsidRPr="003329AE">
        <w:rPr>
          <w:b/>
          <w:bCs/>
        </w:rPr>
        <w:t>.3.4 – Composantes de la rémunération</w:t>
      </w:r>
    </w:p>
    <w:p w14:paraId="5159AB00" w14:textId="77777777" w:rsidR="003329AE" w:rsidRDefault="003329AE" w:rsidP="003329AE">
      <w:pPr>
        <w:jc w:val="both"/>
      </w:pPr>
    </w:p>
    <w:p w14:paraId="4D1597AD" w14:textId="5F15F679" w:rsidR="003329AE" w:rsidRDefault="003329AE" w:rsidP="003329AE">
      <w:pPr>
        <w:jc w:val="both"/>
      </w:pPr>
      <w:r>
        <w:t>La rémunération du Directeur Général peut se composer de différentes composantes :</w:t>
      </w:r>
    </w:p>
    <w:p w14:paraId="5068AC1A" w14:textId="77777777" w:rsidR="003329AE" w:rsidRDefault="003329AE" w:rsidP="003329AE">
      <w:pPr>
        <w:jc w:val="both"/>
      </w:pPr>
    </w:p>
    <w:p w14:paraId="3B0F51AE" w14:textId="77777777" w:rsidR="003329AE" w:rsidRDefault="003329AE" w:rsidP="003329AE">
      <w:pPr>
        <w:pStyle w:val="Paragraphedeliste"/>
        <w:numPr>
          <w:ilvl w:val="0"/>
          <w:numId w:val="50"/>
        </w:numPr>
        <w:jc w:val="both"/>
      </w:pPr>
      <w:r>
        <w:t>Partie fixe : Un salaire de base fixé en fonction de la nature des responsabilités exercées</w:t>
      </w:r>
    </w:p>
    <w:p w14:paraId="5AC1A714" w14:textId="77777777" w:rsidR="003329AE" w:rsidRDefault="003329AE" w:rsidP="003329AE">
      <w:pPr>
        <w:jc w:val="both"/>
      </w:pPr>
    </w:p>
    <w:p w14:paraId="6C3666F8" w14:textId="77777777" w:rsidR="003329AE" w:rsidRDefault="003329AE" w:rsidP="003329AE">
      <w:pPr>
        <w:pStyle w:val="Paragraphedeliste"/>
        <w:numPr>
          <w:ilvl w:val="0"/>
          <w:numId w:val="50"/>
        </w:numPr>
        <w:jc w:val="both"/>
      </w:pPr>
      <w:r>
        <w:t>Partie variable : Des primes ou bonus indexés sur la performance de la Société, sur la base de critères objectifs et mesurables, tels que les résultats financiers, la réalisation d'objectifs stratégiques ou commerciaux.</w:t>
      </w:r>
    </w:p>
    <w:p w14:paraId="7E1933B9" w14:textId="77777777" w:rsidR="003329AE" w:rsidRDefault="003329AE" w:rsidP="003329AE">
      <w:pPr>
        <w:pStyle w:val="Paragraphedeliste"/>
      </w:pPr>
    </w:p>
    <w:p w14:paraId="52284611" w14:textId="77777777" w:rsidR="003329AE" w:rsidRDefault="003329AE" w:rsidP="003329AE">
      <w:pPr>
        <w:pStyle w:val="Paragraphedeliste"/>
        <w:numPr>
          <w:ilvl w:val="0"/>
          <w:numId w:val="50"/>
        </w:numPr>
        <w:jc w:val="both"/>
      </w:pPr>
      <w:r>
        <w:t>Avantages en nature : Des avantages complémentaires, tels que l'attribution d'un véhicule de fonction, la prise en charge de frais professionnels, ou d'autres bénéfices similaires.</w:t>
      </w:r>
    </w:p>
    <w:p w14:paraId="6E14E519" w14:textId="77777777" w:rsidR="003329AE" w:rsidRDefault="003329AE" w:rsidP="003329AE">
      <w:pPr>
        <w:pStyle w:val="Paragraphedeliste"/>
      </w:pPr>
    </w:p>
    <w:p w14:paraId="06230FAE" w14:textId="20DCD01A" w:rsidR="003329AE" w:rsidRDefault="003329AE" w:rsidP="003329AE">
      <w:pPr>
        <w:pStyle w:val="Paragraphedeliste"/>
        <w:numPr>
          <w:ilvl w:val="0"/>
          <w:numId w:val="50"/>
        </w:numPr>
        <w:jc w:val="both"/>
      </w:pPr>
      <w:r>
        <w:t>Incitations financières à long terme : Des dispositifs tels que des options sur actions, des actions gratuites, ou d'autres formes de participation aux résultats de la Société, sous réserve de la conformité avec les dispositions légales (articles L. 225-197-1 et suivants du Code de commerce).</w:t>
      </w:r>
    </w:p>
    <w:p w14:paraId="3D3A6C56" w14:textId="77777777" w:rsidR="003329AE" w:rsidRDefault="003329AE" w:rsidP="003329AE">
      <w:pPr>
        <w:jc w:val="both"/>
      </w:pPr>
    </w:p>
    <w:p w14:paraId="0A1D3917" w14:textId="1581088E" w:rsidR="003329AE" w:rsidRPr="003329AE" w:rsidRDefault="00DB24BE" w:rsidP="003329AE">
      <w:pPr>
        <w:jc w:val="both"/>
        <w:rPr>
          <w:b/>
          <w:bCs/>
        </w:rPr>
      </w:pPr>
      <w:r>
        <w:rPr>
          <w:b/>
          <w:bCs/>
        </w:rPr>
        <w:t>11</w:t>
      </w:r>
      <w:r w:rsidR="003329AE" w:rsidRPr="003329AE">
        <w:rPr>
          <w:b/>
          <w:bCs/>
        </w:rPr>
        <w:t>.3.5 – Conditions de versement</w:t>
      </w:r>
    </w:p>
    <w:p w14:paraId="0BCAE68F" w14:textId="77777777" w:rsidR="003329AE" w:rsidRDefault="003329AE" w:rsidP="003329AE">
      <w:pPr>
        <w:jc w:val="both"/>
      </w:pPr>
    </w:p>
    <w:p w14:paraId="1E23E7A5" w14:textId="055AE9E0" w:rsidR="003329AE" w:rsidRDefault="003329AE" w:rsidP="003329AE">
      <w:pPr>
        <w:jc w:val="both"/>
      </w:pPr>
      <w:r>
        <w:t>Les conditions de versement de la rémunération, qu'il s'agisse du salaire fixe, des primes ou des avantages en nature, doivent être définies de manière claire et transparente. Le versement de la rémunération variable est conditionné à la réalisation des objectifs prédéfinis, lesquels doivent être mesurables et vérifiables.</w:t>
      </w:r>
    </w:p>
    <w:p w14:paraId="627A78EF" w14:textId="77777777" w:rsidR="003329AE" w:rsidRDefault="003329AE" w:rsidP="003329AE">
      <w:pPr>
        <w:jc w:val="both"/>
      </w:pPr>
    </w:p>
    <w:p w14:paraId="0F7E5A6B" w14:textId="20CBF4BC" w:rsidR="003329AE" w:rsidRPr="003329AE" w:rsidRDefault="00DB24BE" w:rsidP="003329AE">
      <w:pPr>
        <w:jc w:val="both"/>
        <w:rPr>
          <w:b/>
          <w:bCs/>
        </w:rPr>
      </w:pPr>
      <w:r>
        <w:rPr>
          <w:b/>
          <w:bCs/>
        </w:rPr>
        <w:t>11</w:t>
      </w:r>
      <w:r w:rsidR="003329AE" w:rsidRPr="003329AE">
        <w:rPr>
          <w:b/>
          <w:bCs/>
        </w:rPr>
        <w:t>.3.6 – Remboursement des frais</w:t>
      </w:r>
    </w:p>
    <w:p w14:paraId="2E57E7DA" w14:textId="77777777" w:rsidR="003329AE" w:rsidRDefault="003329AE" w:rsidP="003329AE">
      <w:pPr>
        <w:jc w:val="both"/>
      </w:pPr>
    </w:p>
    <w:p w14:paraId="7D5F7C6E" w14:textId="01FBA790" w:rsidR="003329AE" w:rsidRDefault="003329AE" w:rsidP="003329AE">
      <w:pPr>
        <w:jc w:val="both"/>
      </w:pPr>
      <w:r>
        <w:t>Le Directeur Général peut bénéficier du remboursement des frais professionnels engagés dans l'exercice de ses fonctions, conformément aux politiques internes de la Société et aux décisions des associés ou du Conseil. Ces remboursements doivent être justifiés par des documents probants et approuvés par le Président.</w:t>
      </w:r>
    </w:p>
    <w:p w14:paraId="533585B1" w14:textId="77777777" w:rsidR="003329AE" w:rsidRDefault="003329AE" w:rsidP="003329AE">
      <w:pPr>
        <w:jc w:val="both"/>
      </w:pPr>
    </w:p>
    <w:p w14:paraId="4756A959" w14:textId="4CC76DC8" w:rsidR="003329AE" w:rsidRPr="003329AE" w:rsidRDefault="00DB24BE" w:rsidP="003329AE">
      <w:pPr>
        <w:jc w:val="both"/>
        <w:rPr>
          <w:b/>
          <w:bCs/>
        </w:rPr>
      </w:pPr>
      <w:r>
        <w:rPr>
          <w:b/>
          <w:bCs/>
        </w:rPr>
        <w:t>11</w:t>
      </w:r>
      <w:r w:rsidR="003329AE" w:rsidRPr="003329AE">
        <w:rPr>
          <w:b/>
          <w:bCs/>
        </w:rPr>
        <w:t>.3.7 – Conditions en cas de cessation des fonctions</w:t>
      </w:r>
    </w:p>
    <w:p w14:paraId="59AF0271" w14:textId="77777777" w:rsidR="003329AE" w:rsidRDefault="003329AE" w:rsidP="003329AE">
      <w:pPr>
        <w:jc w:val="both"/>
      </w:pPr>
    </w:p>
    <w:p w14:paraId="62AB9133" w14:textId="7D6653EF" w:rsidR="003329AE" w:rsidRDefault="003329AE" w:rsidP="003329AE">
      <w:pPr>
        <w:jc w:val="both"/>
      </w:pPr>
      <w:r>
        <w:t>En cas de démission ou de révocation du Directeur Général, les conditions de versement de la rémunération dépendent de la cause et des modalités de la cessation des fonctions. Si la révocation intervient sans cause réelle et sérieuse, le Directeur Général peut prétendre à des indemnités compensatoires, dont le montant sera fixé par le Président, sous réserve d'approbation des associés ou du Conseil.</w:t>
      </w:r>
    </w:p>
    <w:p w14:paraId="6AEE3182" w14:textId="77777777" w:rsidR="003329AE" w:rsidRDefault="003329AE" w:rsidP="003329AE">
      <w:pPr>
        <w:jc w:val="both"/>
      </w:pPr>
    </w:p>
    <w:p w14:paraId="4EEE3C37" w14:textId="77777777" w:rsidR="003329AE" w:rsidRDefault="003329AE" w:rsidP="003329AE">
      <w:pPr>
        <w:jc w:val="both"/>
      </w:pPr>
      <w:r>
        <w:t>Des indemnités de départ peuvent être prévues dans le contrat du Directeur Général, en fonction de la durée des fonctions exercées et des résultats obtenus. Ces indemnités doivent être conformes aux bonnes pratiques de gouvernance et aux exigences légales.</w:t>
      </w:r>
    </w:p>
    <w:p w14:paraId="2488EAB7" w14:textId="77777777" w:rsidR="003329AE" w:rsidRDefault="003329AE" w:rsidP="003329AE">
      <w:pPr>
        <w:jc w:val="both"/>
      </w:pPr>
    </w:p>
    <w:p w14:paraId="33A13510" w14:textId="4637A19F" w:rsidR="003329AE" w:rsidRPr="003329AE" w:rsidRDefault="00DB24BE" w:rsidP="003329AE">
      <w:pPr>
        <w:jc w:val="both"/>
        <w:rPr>
          <w:b/>
          <w:bCs/>
        </w:rPr>
      </w:pPr>
      <w:r>
        <w:rPr>
          <w:b/>
          <w:bCs/>
        </w:rPr>
        <w:t>11</w:t>
      </w:r>
      <w:r w:rsidR="003329AE" w:rsidRPr="003329AE">
        <w:rPr>
          <w:b/>
          <w:bCs/>
        </w:rPr>
        <w:t>.3.8 – Communication et transparence envers les associés</w:t>
      </w:r>
    </w:p>
    <w:p w14:paraId="7DCCB3E9" w14:textId="77777777" w:rsidR="003329AE" w:rsidRDefault="003329AE" w:rsidP="003329AE">
      <w:pPr>
        <w:jc w:val="both"/>
      </w:pPr>
    </w:p>
    <w:p w14:paraId="4A7D84B3" w14:textId="29FD8464" w:rsidR="003329AE" w:rsidRDefault="003329AE" w:rsidP="003329AE">
      <w:pPr>
        <w:jc w:val="both"/>
      </w:pPr>
      <w:r>
        <w:t>La rémunération du Directeur Général, ainsi que ses modalités de révision, doivent être communiquées aux associés lors de l'Assemblée Générale annuelle, afin d'assurer la transparence et de garantir l'alignement avec les objectifs stratégiques de la Société.</w:t>
      </w:r>
    </w:p>
    <w:p w14:paraId="4C58915B" w14:textId="77777777" w:rsidR="003329AE" w:rsidRDefault="003329AE" w:rsidP="003329AE">
      <w:pPr>
        <w:jc w:val="both"/>
      </w:pPr>
    </w:p>
    <w:p w14:paraId="7CCD3116" w14:textId="21B32BE9" w:rsidR="003329AE" w:rsidRPr="003329AE" w:rsidRDefault="00DB24BE" w:rsidP="003329AE">
      <w:pPr>
        <w:jc w:val="both"/>
        <w:rPr>
          <w:b/>
          <w:bCs/>
        </w:rPr>
      </w:pPr>
      <w:r>
        <w:rPr>
          <w:b/>
          <w:bCs/>
        </w:rPr>
        <w:t>11</w:t>
      </w:r>
      <w:r w:rsidR="003329AE" w:rsidRPr="003329AE">
        <w:rPr>
          <w:b/>
          <w:bCs/>
        </w:rPr>
        <w:t>.3.9 – Publication légale</w:t>
      </w:r>
    </w:p>
    <w:p w14:paraId="0A452E30" w14:textId="77777777" w:rsidR="003329AE" w:rsidRDefault="003329AE" w:rsidP="003329AE">
      <w:pPr>
        <w:jc w:val="both"/>
      </w:pPr>
    </w:p>
    <w:p w14:paraId="6407DD57" w14:textId="311EEBB4" w:rsidR="00116C4A" w:rsidRDefault="003329AE" w:rsidP="003329AE">
      <w:pPr>
        <w:jc w:val="both"/>
      </w:pPr>
      <w:r>
        <w:t>Conformément aux dispositions légales (articles L. 225-102-1 du Code de commerce), la rémunération du Directeur Général peut faire l'objet d'une publication dans le rapport de gestion ou tout autre document requis par la loi. Les modalités de cette publication doivent respecter les obligations de confidentialité et de protection des données personnelles du Directeur Général.</w:t>
      </w:r>
    </w:p>
    <w:p w14:paraId="1C20904D" w14:textId="77777777" w:rsidR="003329AE" w:rsidRPr="00116C4A" w:rsidRDefault="003329AE" w:rsidP="003329AE"/>
    <w:p w14:paraId="14BB89B8" w14:textId="579522DE" w:rsidR="00067218" w:rsidRPr="00C649C7" w:rsidRDefault="00DB24BE" w:rsidP="00067218">
      <w:pPr>
        <w:rPr>
          <w:u w:val="single"/>
        </w:rPr>
      </w:pPr>
      <w:r>
        <w:rPr>
          <w:b/>
          <w:bCs/>
        </w:rPr>
        <w:t>11</w:t>
      </w:r>
      <w:r w:rsidR="004A21A9">
        <w:rPr>
          <w:b/>
          <w:bCs/>
        </w:rPr>
        <w:t>.4</w:t>
      </w:r>
      <w:r w:rsidR="004A21A9" w:rsidRPr="00C10B77">
        <w:rPr>
          <w:b/>
          <w:bCs/>
        </w:rPr>
        <w:t xml:space="preserve"> – </w:t>
      </w:r>
      <w:r w:rsidR="00067218" w:rsidRPr="00C649C7">
        <w:rPr>
          <w:b/>
          <w:bCs/>
          <w:u w:val="single"/>
        </w:rPr>
        <w:t>Cessation du mandat, révocation et démission du Directeur Général</w:t>
      </w:r>
    </w:p>
    <w:p w14:paraId="799F0374" w14:textId="77777777" w:rsidR="00067218" w:rsidRDefault="00067218" w:rsidP="00067218"/>
    <w:p w14:paraId="7D024AF7" w14:textId="3A030621" w:rsidR="003329AE" w:rsidRPr="003329AE" w:rsidRDefault="00DB24BE" w:rsidP="003329AE">
      <w:pPr>
        <w:jc w:val="both"/>
        <w:rPr>
          <w:b/>
          <w:bCs/>
        </w:rPr>
      </w:pPr>
      <w:r>
        <w:rPr>
          <w:b/>
          <w:bCs/>
        </w:rPr>
        <w:t>11</w:t>
      </w:r>
      <w:r w:rsidR="003329AE" w:rsidRPr="003329AE">
        <w:rPr>
          <w:b/>
          <w:bCs/>
        </w:rPr>
        <w:t>.4.1 – Cessation du Mandat</w:t>
      </w:r>
    </w:p>
    <w:p w14:paraId="3A92AAA7" w14:textId="77777777" w:rsidR="003329AE" w:rsidRDefault="003329AE" w:rsidP="003329AE">
      <w:pPr>
        <w:jc w:val="both"/>
      </w:pPr>
    </w:p>
    <w:p w14:paraId="5C02EAF4" w14:textId="5F5E2A89" w:rsidR="003329AE" w:rsidRPr="003329AE" w:rsidRDefault="003329AE" w:rsidP="003329AE">
      <w:pPr>
        <w:jc w:val="both"/>
      </w:pPr>
      <w:r w:rsidRPr="003329AE">
        <w:t>Le mandat du Directeur Général prend fin de plein droit à l'expiration de la durée pour laquelle il a été nommé, conformément à l'article L. 225-47 du Code de commerce, sauf en cas de renouvellement décidé selon les modalités prévues par les statuts.</w:t>
      </w:r>
    </w:p>
    <w:p w14:paraId="76FC6AFA" w14:textId="77777777" w:rsidR="003329AE" w:rsidRPr="003329AE" w:rsidRDefault="003329AE" w:rsidP="003329AE">
      <w:pPr>
        <w:jc w:val="both"/>
      </w:pPr>
    </w:p>
    <w:p w14:paraId="4CA0FEF1" w14:textId="77777777" w:rsidR="003329AE" w:rsidRPr="003329AE" w:rsidRDefault="003329AE" w:rsidP="003329AE">
      <w:pPr>
        <w:jc w:val="both"/>
      </w:pPr>
      <w:r w:rsidRPr="003329AE">
        <w:t>Le renouvellement du mandat est décidé par le Président, sous réserve de l'approbation des associés ou, le cas échéant, du Conseil d'Administration ou Conseil de Surveillance, dans les conditions définies lors de la nomination initiale. À défaut de décision de renouvellement avant l'échéance, le mandat du Directeur Général prend automatiquement fin à la date d'expiration prévue.</w:t>
      </w:r>
    </w:p>
    <w:p w14:paraId="576142C9" w14:textId="77777777" w:rsidR="003329AE" w:rsidRPr="003329AE" w:rsidRDefault="003329AE" w:rsidP="003329AE">
      <w:pPr>
        <w:jc w:val="both"/>
      </w:pPr>
    </w:p>
    <w:p w14:paraId="494BEDB0" w14:textId="426EB9BE" w:rsidR="003329AE" w:rsidRPr="003329AE" w:rsidRDefault="003329AE" w:rsidP="003329AE">
      <w:pPr>
        <w:jc w:val="both"/>
      </w:pPr>
      <w:r w:rsidRPr="003329AE">
        <w:t>Le mandat du Directeur Général peut également prendre fin de manière anticipée dans les cas suivants</w:t>
      </w:r>
      <w:r>
        <w:t> :</w:t>
      </w:r>
    </w:p>
    <w:p w14:paraId="00EA5C85" w14:textId="77777777" w:rsidR="003329AE" w:rsidRPr="003329AE" w:rsidRDefault="003329AE" w:rsidP="003329AE">
      <w:pPr>
        <w:jc w:val="both"/>
      </w:pPr>
    </w:p>
    <w:p w14:paraId="3638612F" w14:textId="77777777" w:rsidR="003329AE" w:rsidRDefault="003329AE" w:rsidP="003329AE">
      <w:pPr>
        <w:pStyle w:val="Paragraphedeliste"/>
        <w:numPr>
          <w:ilvl w:val="0"/>
          <w:numId w:val="43"/>
        </w:numPr>
        <w:jc w:val="both"/>
      </w:pPr>
      <w:r w:rsidRPr="003329AE">
        <w:t>Révocation décidée par le Président ou par les associés ;</w:t>
      </w:r>
    </w:p>
    <w:p w14:paraId="3B018DE9" w14:textId="77777777" w:rsidR="003329AE" w:rsidRDefault="003329AE" w:rsidP="003329AE">
      <w:pPr>
        <w:pStyle w:val="Paragraphedeliste"/>
        <w:numPr>
          <w:ilvl w:val="0"/>
          <w:numId w:val="43"/>
        </w:numPr>
        <w:jc w:val="both"/>
      </w:pPr>
      <w:r w:rsidRPr="003329AE">
        <w:t>Démission volontaire du Directeur Général ;</w:t>
      </w:r>
    </w:p>
    <w:p w14:paraId="26321750" w14:textId="7F8C0DFD" w:rsidR="003329AE" w:rsidRPr="003329AE" w:rsidRDefault="003329AE" w:rsidP="003329AE">
      <w:pPr>
        <w:pStyle w:val="Paragraphedeliste"/>
        <w:numPr>
          <w:ilvl w:val="0"/>
          <w:numId w:val="43"/>
        </w:numPr>
        <w:jc w:val="both"/>
      </w:pPr>
      <w:r w:rsidRPr="003329AE">
        <w:t>Incapacité à exercer ses fonctions, décès, ou tout autre événement empêchant la poursuite du mandat.</w:t>
      </w:r>
    </w:p>
    <w:p w14:paraId="3B55F896" w14:textId="77777777" w:rsidR="003329AE" w:rsidRDefault="003329AE" w:rsidP="003329AE">
      <w:pPr>
        <w:jc w:val="both"/>
      </w:pPr>
    </w:p>
    <w:p w14:paraId="6AB51E58" w14:textId="763209D1" w:rsidR="003329AE" w:rsidRPr="003329AE" w:rsidRDefault="00DB24BE" w:rsidP="003329AE">
      <w:pPr>
        <w:jc w:val="both"/>
        <w:rPr>
          <w:b/>
          <w:bCs/>
        </w:rPr>
      </w:pPr>
      <w:r>
        <w:rPr>
          <w:b/>
          <w:bCs/>
        </w:rPr>
        <w:t>11</w:t>
      </w:r>
      <w:r w:rsidR="003329AE" w:rsidRPr="003329AE">
        <w:rPr>
          <w:b/>
          <w:bCs/>
        </w:rPr>
        <w:t>.4.2 – Révocation du Directeur Général</w:t>
      </w:r>
    </w:p>
    <w:p w14:paraId="4B9D0EF3" w14:textId="77777777" w:rsidR="003329AE" w:rsidRDefault="003329AE" w:rsidP="003329AE">
      <w:pPr>
        <w:jc w:val="both"/>
      </w:pPr>
    </w:p>
    <w:p w14:paraId="4159FE58" w14:textId="6C2E69C8" w:rsidR="003329AE" w:rsidRPr="003329AE" w:rsidRDefault="003329AE" w:rsidP="003329AE">
      <w:pPr>
        <w:jc w:val="both"/>
      </w:pPr>
      <w:r w:rsidRPr="003329AE">
        <w:t>Conformément à l'article L. 225-55 du Code de commerce, le Directeur Général peut être révoqué à tout moment, sans qu'il soit nécessaire de justifier d'un motif, par décision du Président, après consultation des associés, ou par décision collective des associés, statuant à la majorité définie dans les statuts. La révocation prend effet à la date fixée par la décision de révocation, sauf indication contraire.</w:t>
      </w:r>
    </w:p>
    <w:p w14:paraId="347F50C8" w14:textId="77777777" w:rsidR="003329AE" w:rsidRPr="003329AE" w:rsidRDefault="003329AE" w:rsidP="003329AE">
      <w:pPr>
        <w:jc w:val="both"/>
      </w:pPr>
    </w:p>
    <w:p w14:paraId="134AE831" w14:textId="77777777" w:rsidR="003329AE" w:rsidRPr="003329AE" w:rsidRDefault="003329AE" w:rsidP="003329AE">
      <w:pPr>
        <w:jc w:val="both"/>
      </w:pPr>
      <w:r w:rsidRPr="003329AE">
        <w:t>En cas de révocation abusive (sans respecter les règles de loyauté, ou dans des circonstances portant atteinte à l'honneur ou à la dignité du Directeur Général), ce dernier peut prétendre à des dommages-intérêts. L'indemnisation sera déterminée par voie judiciaire ou par accord entre les parties.</w:t>
      </w:r>
    </w:p>
    <w:p w14:paraId="3BBA69FB" w14:textId="77777777" w:rsidR="003329AE" w:rsidRPr="003329AE" w:rsidRDefault="003329AE" w:rsidP="003329AE">
      <w:pPr>
        <w:jc w:val="both"/>
      </w:pPr>
    </w:p>
    <w:p w14:paraId="79809547" w14:textId="77777777" w:rsidR="003329AE" w:rsidRPr="003329AE" w:rsidRDefault="003329AE" w:rsidP="003329AE">
      <w:pPr>
        <w:jc w:val="both"/>
      </w:pPr>
      <w:r w:rsidRPr="003329AE">
        <w:t>La décision de révocation doit être notifiée par écrit au Directeur Général par lettre recommandée avec accusé de réception ou par tout autre moyen garantissant la preuve de réception. La Société doit procéder aux formalités de publicité et d'enregistrement de la révocation auprès du Registre du Commerce et des Sociétés (RCS), conformément aux articles R. 123-105 et R. 123-122 du Code de commerce.</w:t>
      </w:r>
    </w:p>
    <w:p w14:paraId="54EBAF7D" w14:textId="77777777" w:rsidR="003329AE" w:rsidRPr="003329AE" w:rsidRDefault="003329AE" w:rsidP="003329AE">
      <w:pPr>
        <w:jc w:val="both"/>
      </w:pPr>
    </w:p>
    <w:p w14:paraId="70B8416C" w14:textId="59DF1D50" w:rsidR="003329AE" w:rsidRPr="003329AE" w:rsidRDefault="00DB24BE" w:rsidP="003329AE">
      <w:pPr>
        <w:jc w:val="both"/>
        <w:rPr>
          <w:b/>
          <w:bCs/>
        </w:rPr>
      </w:pPr>
      <w:r>
        <w:rPr>
          <w:b/>
          <w:bCs/>
        </w:rPr>
        <w:t>11</w:t>
      </w:r>
      <w:r w:rsidR="003329AE" w:rsidRPr="003329AE">
        <w:rPr>
          <w:b/>
          <w:bCs/>
        </w:rPr>
        <w:t>.4.3 – Démission du Directeur Général</w:t>
      </w:r>
    </w:p>
    <w:p w14:paraId="0DA41A5F" w14:textId="77777777" w:rsidR="003329AE" w:rsidRDefault="003329AE" w:rsidP="003329AE">
      <w:pPr>
        <w:jc w:val="both"/>
      </w:pPr>
    </w:p>
    <w:p w14:paraId="67B2C577" w14:textId="63534C54" w:rsidR="003329AE" w:rsidRPr="003329AE" w:rsidRDefault="003329AE" w:rsidP="003329AE">
      <w:pPr>
        <w:jc w:val="both"/>
      </w:pPr>
      <w:r w:rsidRPr="003329AE">
        <w:t xml:space="preserve">Le Directeur Général peut, conformément à l'article L. 225-55 du Code de commerce, démissionner de ses fonctions à tout moment, sous réserve de respecter un préavis de </w:t>
      </w:r>
      <w:r w:rsidRPr="001F3DD8">
        <w:rPr>
          <w:highlight w:val="yellow"/>
        </w:rPr>
        <w:t>[préciser la durée]</w:t>
      </w:r>
      <w:r w:rsidRPr="003329AE">
        <w:t>, ou toute autre durée prévue par les statuts ou un accord entre les parties.</w:t>
      </w:r>
    </w:p>
    <w:p w14:paraId="504E6289" w14:textId="77777777" w:rsidR="003329AE" w:rsidRPr="003329AE" w:rsidRDefault="003329AE" w:rsidP="003329AE">
      <w:pPr>
        <w:jc w:val="both"/>
      </w:pPr>
    </w:p>
    <w:p w14:paraId="6A2708B8" w14:textId="77777777" w:rsidR="003329AE" w:rsidRPr="003329AE" w:rsidRDefault="003329AE" w:rsidP="003329AE">
      <w:pPr>
        <w:jc w:val="both"/>
      </w:pPr>
      <w:r w:rsidRPr="003329AE">
        <w:t>La démission doit être notifiée au Président et, le cas échéant, aux associés par lettre recommandée avec accusé de réception ou tout autre moyen garantissant la preuve de réception. La démission prend effet à l'issue du préavis, sauf accord contraire.</w:t>
      </w:r>
    </w:p>
    <w:p w14:paraId="76866AB5" w14:textId="77777777" w:rsidR="003329AE" w:rsidRPr="003329AE" w:rsidRDefault="003329AE" w:rsidP="003329AE">
      <w:pPr>
        <w:jc w:val="both"/>
      </w:pPr>
    </w:p>
    <w:p w14:paraId="1DB8A93A" w14:textId="77777777" w:rsidR="003329AE" w:rsidRPr="003329AE" w:rsidRDefault="003329AE" w:rsidP="003329AE">
      <w:pPr>
        <w:jc w:val="both"/>
      </w:pPr>
      <w:r w:rsidRPr="003329AE">
        <w:t>Le Directeur Général reste tenu de ses obligations pendant la période de préavis, notamment en matière de gestion courante de la Société. Il doit veiller à la transmission des dossiers en cours et à la continuité de la gestion. La Société est tenue de procéder aux formalités de publicité et d'enregistrement de la démission auprès du RCS.</w:t>
      </w:r>
    </w:p>
    <w:p w14:paraId="5040D921" w14:textId="77777777" w:rsidR="003329AE" w:rsidRPr="003329AE" w:rsidRDefault="003329AE" w:rsidP="003329AE">
      <w:pPr>
        <w:jc w:val="both"/>
      </w:pPr>
    </w:p>
    <w:p w14:paraId="62D6B6A1" w14:textId="2B31734E" w:rsidR="003329AE" w:rsidRPr="003329AE" w:rsidRDefault="00DB24BE" w:rsidP="003329AE">
      <w:pPr>
        <w:jc w:val="both"/>
        <w:rPr>
          <w:b/>
          <w:bCs/>
        </w:rPr>
      </w:pPr>
      <w:r>
        <w:rPr>
          <w:b/>
          <w:bCs/>
        </w:rPr>
        <w:t>11</w:t>
      </w:r>
      <w:r w:rsidR="003329AE" w:rsidRPr="003329AE">
        <w:rPr>
          <w:b/>
          <w:bCs/>
        </w:rPr>
        <w:t>.4.4 – Vacance du poste</w:t>
      </w:r>
    </w:p>
    <w:p w14:paraId="3515C8E1" w14:textId="77777777" w:rsidR="003329AE" w:rsidRDefault="003329AE" w:rsidP="003329AE">
      <w:pPr>
        <w:jc w:val="both"/>
      </w:pPr>
    </w:p>
    <w:p w14:paraId="6229310D" w14:textId="6B94588B" w:rsidR="003329AE" w:rsidRPr="003329AE" w:rsidRDefault="003329AE" w:rsidP="003329AE">
      <w:pPr>
        <w:jc w:val="both"/>
      </w:pPr>
      <w:r w:rsidRPr="003329AE">
        <w:t>Le poste de Directeur Général est réputé vacant en cas de révocation, de démission, de décès, ou d'incapacité permanente empêchant l'exercice des fonctions.</w:t>
      </w:r>
    </w:p>
    <w:p w14:paraId="614BB582" w14:textId="77777777" w:rsidR="003329AE" w:rsidRPr="003329AE" w:rsidRDefault="003329AE" w:rsidP="003329AE">
      <w:pPr>
        <w:jc w:val="both"/>
      </w:pPr>
    </w:p>
    <w:p w14:paraId="307F2ABF" w14:textId="77777777" w:rsidR="003329AE" w:rsidRPr="003329AE" w:rsidRDefault="003329AE" w:rsidP="003329AE">
      <w:pPr>
        <w:jc w:val="both"/>
      </w:pPr>
      <w:r w:rsidRPr="003329AE">
        <w:t xml:space="preserve">En cas de </w:t>
      </w:r>
      <w:proofErr w:type="gramStart"/>
      <w:r w:rsidRPr="003329AE">
        <w:t>vacance</w:t>
      </w:r>
      <w:proofErr w:type="gramEnd"/>
      <w:r w:rsidRPr="003329AE">
        <w:t>, la gestion de la Société peut être temporairement assurée par un Directeur Général Adjoint, s'il en existe un, ou par le Président. À défaut, les associés peuvent désigner un mandataire ou un associé pour assurer la gestion provisoire.</w:t>
      </w:r>
    </w:p>
    <w:p w14:paraId="1997B828" w14:textId="77777777" w:rsidR="003329AE" w:rsidRPr="003329AE" w:rsidRDefault="003329AE" w:rsidP="003329AE">
      <w:pPr>
        <w:jc w:val="both"/>
      </w:pPr>
    </w:p>
    <w:p w14:paraId="6C80970B" w14:textId="77777777" w:rsidR="003329AE" w:rsidRPr="003329AE" w:rsidRDefault="003329AE" w:rsidP="003329AE">
      <w:pPr>
        <w:jc w:val="both"/>
      </w:pPr>
      <w:r w:rsidRPr="003329AE">
        <w:t>Les associés, sur proposition du Président, doivent procéder à la nomination d'un nouveau Directeur Général dans les meilleurs délais, conformément aux modalités prévues par les statuts et sous réserve des formalités légales.</w:t>
      </w:r>
    </w:p>
    <w:p w14:paraId="1C2F69E6" w14:textId="77777777" w:rsidR="003329AE" w:rsidRPr="003329AE" w:rsidRDefault="003329AE" w:rsidP="003329AE">
      <w:pPr>
        <w:jc w:val="both"/>
      </w:pPr>
    </w:p>
    <w:p w14:paraId="61FE5B6B" w14:textId="11945863" w:rsidR="003329AE" w:rsidRPr="003329AE" w:rsidRDefault="00DB24BE" w:rsidP="003329AE">
      <w:pPr>
        <w:jc w:val="both"/>
        <w:rPr>
          <w:b/>
          <w:bCs/>
        </w:rPr>
      </w:pPr>
      <w:r>
        <w:rPr>
          <w:b/>
          <w:bCs/>
        </w:rPr>
        <w:t>11</w:t>
      </w:r>
      <w:r w:rsidR="003329AE" w:rsidRPr="003329AE">
        <w:rPr>
          <w:b/>
          <w:bCs/>
        </w:rPr>
        <w:t>.4.5 – Publicité et formalités</w:t>
      </w:r>
    </w:p>
    <w:p w14:paraId="5C9853FE" w14:textId="77777777" w:rsidR="003329AE" w:rsidRDefault="003329AE" w:rsidP="003329AE">
      <w:pPr>
        <w:jc w:val="both"/>
      </w:pPr>
    </w:p>
    <w:p w14:paraId="03AC5830" w14:textId="1FC8274C" w:rsidR="00067218" w:rsidRPr="003329AE" w:rsidRDefault="003329AE" w:rsidP="003329AE">
      <w:pPr>
        <w:jc w:val="both"/>
      </w:pPr>
      <w:r w:rsidRPr="003329AE">
        <w:t>Toute cessation du mandat, qu'elle soit due à une révocation, une démission ou une autre cause, doit être déclarée et enregistrée au Registre du Commerce et des Sociétés (RCS), conformément à l'article R. 123-105 du Code de commerce. Les statuts doivent être mis à jour si nécessaire, et les formalités de publicité doivent être effectuées, y compris la publication dans un journal d'annonces légales, conformément à l'article R. 123-105 du Code de commerce.</w:t>
      </w:r>
    </w:p>
    <w:p w14:paraId="1C14F9B2" w14:textId="5ADB18C1" w:rsidR="007C7F60" w:rsidRDefault="007C7F60" w:rsidP="00B24B30"/>
    <w:p w14:paraId="22518A05" w14:textId="77777777" w:rsidR="003329AE" w:rsidRDefault="003329AE" w:rsidP="00B24B30"/>
    <w:p w14:paraId="202FE335" w14:textId="04E87D99" w:rsidR="007C7F60" w:rsidRPr="00A8344D" w:rsidRDefault="007C7F60" w:rsidP="007C7F60">
      <w:pPr>
        <w:rPr>
          <w:b/>
          <w:bCs/>
          <w:u w:val="single"/>
        </w:rPr>
      </w:pPr>
      <w:r w:rsidRPr="00A8344D">
        <w:rPr>
          <w:b/>
          <w:bCs/>
          <w:u w:val="single"/>
        </w:rPr>
        <w:t xml:space="preserve">Article </w:t>
      </w:r>
      <w:r w:rsidR="00A8344D">
        <w:rPr>
          <w:b/>
          <w:bCs/>
          <w:u w:val="single"/>
        </w:rPr>
        <w:t>1</w:t>
      </w:r>
      <w:r w:rsidR="00DB24BE">
        <w:rPr>
          <w:b/>
          <w:bCs/>
          <w:u w:val="single"/>
        </w:rPr>
        <w:t>2</w:t>
      </w:r>
      <w:r w:rsidRPr="00A8344D">
        <w:rPr>
          <w:b/>
          <w:bCs/>
          <w:u w:val="single"/>
        </w:rPr>
        <w:t xml:space="preserve"> – Conventions Réglementées</w:t>
      </w:r>
    </w:p>
    <w:p w14:paraId="682C210C" w14:textId="77777777" w:rsidR="007C7F60" w:rsidRDefault="007C7F60" w:rsidP="007C7F60"/>
    <w:p w14:paraId="14281F7D" w14:textId="77777777" w:rsidR="000814CD" w:rsidRDefault="000814CD" w:rsidP="000814CD">
      <w:pPr>
        <w:jc w:val="both"/>
      </w:pPr>
      <w:r>
        <w:t xml:space="preserve">Les conventions réglementées concernent tout contrat, accord, ou </w:t>
      </w:r>
      <w:proofErr w:type="gramStart"/>
      <w:r>
        <w:t>transaction conclu</w:t>
      </w:r>
      <w:proofErr w:type="gramEnd"/>
      <w:r>
        <w:t xml:space="preserve"> entre la Société et l’un de ses dirigeants (notamment le Président, le Directeur Général </w:t>
      </w:r>
      <w:r>
        <w:lastRenderedPageBreak/>
        <w:t>ou tout autre organe dirigeant), un associé détenant une part significative du capital, ou toute société dans laquelle ces derniers possèdent directement ou indirectement un intérêt notable. Cette définition inclut également les conventions impliquant les membres de la famille proche des dirigeants ou associés significatifs, ainsi que toute personne ou entité exerçant une influence notable sur la Société.</w:t>
      </w:r>
    </w:p>
    <w:p w14:paraId="624CB807" w14:textId="77777777" w:rsidR="000814CD" w:rsidRDefault="000814CD" w:rsidP="000814CD">
      <w:pPr>
        <w:jc w:val="both"/>
      </w:pPr>
    </w:p>
    <w:p w14:paraId="343CD888" w14:textId="16E019E3" w:rsidR="000814CD" w:rsidRPr="000814CD" w:rsidRDefault="00A0530B" w:rsidP="000814CD">
      <w:pPr>
        <w:jc w:val="both"/>
        <w:rPr>
          <w:b/>
          <w:bCs/>
        </w:rPr>
      </w:pPr>
      <w:r>
        <w:rPr>
          <w:b/>
          <w:bCs/>
        </w:rPr>
        <w:t>12</w:t>
      </w:r>
      <w:r w:rsidR="000814CD" w:rsidRPr="000814CD">
        <w:rPr>
          <w:b/>
          <w:bCs/>
        </w:rPr>
        <w:t xml:space="preserve">.1 – </w:t>
      </w:r>
      <w:r w:rsidR="000814CD" w:rsidRPr="004F4ED2">
        <w:rPr>
          <w:b/>
          <w:bCs/>
          <w:u w:val="single"/>
        </w:rPr>
        <w:t>Principe et transparence</w:t>
      </w:r>
    </w:p>
    <w:p w14:paraId="35DC6655" w14:textId="77777777" w:rsidR="000814CD" w:rsidRDefault="000814CD" w:rsidP="000814CD">
      <w:pPr>
        <w:jc w:val="both"/>
      </w:pPr>
    </w:p>
    <w:p w14:paraId="1D4BBA24" w14:textId="281E84E1" w:rsidR="000814CD" w:rsidRDefault="000814CD" w:rsidP="000814CD">
      <w:pPr>
        <w:jc w:val="both"/>
      </w:pPr>
      <w:r>
        <w:t>L’objectif de la régulation des conventions réglementées est de prévenir et gérer les conflits d’intérêts, garantir la transparence des transactions et protéger les intérêts de la Société ainsi que de l’ensemble des associés. Ces conventions doivent être conclues dans des conditions équitables, similaires à celles qui seraient appliquées dans des transactions avec des tiers indépendants.</w:t>
      </w:r>
    </w:p>
    <w:p w14:paraId="7D30BDA8" w14:textId="77777777" w:rsidR="000814CD" w:rsidRDefault="000814CD" w:rsidP="000814CD">
      <w:pPr>
        <w:jc w:val="both"/>
      </w:pPr>
    </w:p>
    <w:p w14:paraId="51E8DA47" w14:textId="77777777" w:rsidR="000814CD" w:rsidRDefault="000814CD" w:rsidP="000814CD">
      <w:pPr>
        <w:jc w:val="both"/>
      </w:pPr>
      <w:r>
        <w:t xml:space="preserve">Conformément à l’article L. 227-10 du Code de commerce, </w:t>
      </w:r>
      <w:proofErr w:type="gramStart"/>
      <w:r>
        <w:t>les conventions intervenant</w:t>
      </w:r>
      <w:proofErr w:type="gramEnd"/>
      <w:r>
        <w:t xml:space="preserve"> entre la Société et ses dirigeants, associés ou toute autre personne définie ci-dessus doivent être soumises à une procédure d’approbation stricte, destinée à garantir la protection de l’intérêt social.</w:t>
      </w:r>
    </w:p>
    <w:p w14:paraId="6D0AC68F" w14:textId="77777777" w:rsidR="000814CD" w:rsidRDefault="000814CD" w:rsidP="000814CD">
      <w:pPr>
        <w:jc w:val="both"/>
      </w:pPr>
    </w:p>
    <w:p w14:paraId="517043F3" w14:textId="2A4CD10B" w:rsidR="000814CD" w:rsidRPr="000814CD" w:rsidRDefault="00A0530B" w:rsidP="000814CD">
      <w:pPr>
        <w:jc w:val="both"/>
        <w:rPr>
          <w:b/>
          <w:bCs/>
        </w:rPr>
      </w:pPr>
      <w:r>
        <w:rPr>
          <w:b/>
          <w:bCs/>
        </w:rPr>
        <w:t>12</w:t>
      </w:r>
      <w:r w:rsidR="000814CD" w:rsidRPr="000814CD">
        <w:rPr>
          <w:b/>
          <w:bCs/>
        </w:rPr>
        <w:t xml:space="preserve">.2 – </w:t>
      </w:r>
      <w:r w:rsidR="000814CD" w:rsidRPr="004F4ED2">
        <w:rPr>
          <w:b/>
          <w:bCs/>
          <w:u w:val="single"/>
        </w:rPr>
        <w:t>Notification et autorisation</w:t>
      </w:r>
    </w:p>
    <w:p w14:paraId="5B5135AB" w14:textId="77777777" w:rsidR="000814CD" w:rsidRDefault="000814CD" w:rsidP="000814CD">
      <w:pPr>
        <w:jc w:val="both"/>
      </w:pPr>
    </w:p>
    <w:p w14:paraId="5AEB9F9C" w14:textId="634EA65D" w:rsidR="000814CD" w:rsidRDefault="000814CD" w:rsidP="000814CD">
      <w:pPr>
        <w:jc w:val="both"/>
      </w:pPr>
      <w:r>
        <w:t>Tout dirigeant ou associé impliqué dans une convention réglementée doit en informer sans délai le Président ou, à défaut, le Directeur Général. La notification doit contenir des informations complètes sur la nature de la convention, les parties impliquées, les conditions financières et toute autre modalité importante.</w:t>
      </w:r>
    </w:p>
    <w:p w14:paraId="1C5717D0" w14:textId="77777777" w:rsidR="000814CD" w:rsidRDefault="000814CD" w:rsidP="000814CD">
      <w:pPr>
        <w:jc w:val="both"/>
      </w:pPr>
    </w:p>
    <w:p w14:paraId="54394EDE" w14:textId="77777777" w:rsidR="000814CD" w:rsidRDefault="000814CD" w:rsidP="000814CD">
      <w:pPr>
        <w:jc w:val="both"/>
      </w:pPr>
      <w:r>
        <w:t>Le Président ou le Directeur Général examine la convention afin de s’assurer qu’elle est conclue dans l’intérêt de la Société et qu’elle respecte les conditions de marché. Cet examen vise à prévenir toute situation où une partie pourrait être favorisée de manière indue.</w:t>
      </w:r>
    </w:p>
    <w:p w14:paraId="35937F5A" w14:textId="77777777" w:rsidR="000814CD" w:rsidRDefault="000814CD" w:rsidP="000814CD">
      <w:pPr>
        <w:jc w:val="both"/>
      </w:pPr>
    </w:p>
    <w:p w14:paraId="76897E54" w14:textId="5B63838D" w:rsidR="000814CD" w:rsidRPr="000814CD" w:rsidRDefault="00A0530B" w:rsidP="000814CD">
      <w:pPr>
        <w:jc w:val="both"/>
        <w:rPr>
          <w:b/>
          <w:bCs/>
        </w:rPr>
      </w:pPr>
      <w:r>
        <w:rPr>
          <w:b/>
          <w:bCs/>
        </w:rPr>
        <w:t>12</w:t>
      </w:r>
      <w:r w:rsidR="000814CD" w:rsidRPr="000814CD">
        <w:rPr>
          <w:b/>
          <w:bCs/>
        </w:rPr>
        <w:t xml:space="preserve">.3 – </w:t>
      </w:r>
      <w:r w:rsidR="000814CD" w:rsidRPr="004F4ED2">
        <w:rPr>
          <w:b/>
          <w:bCs/>
          <w:u w:val="single"/>
        </w:rPr>
        <w:t>Approbation des conventions réglementées</w:t>
      </w:r>
    </w:p>
    <w:p w14:paraId="639D17A7" w14:textId="77777777" w:rsidR="000814CD" w:rsidRDefault="000814CD" w:rsidP="000814CD">
      <w:pPr>
        <w:jc w:val="both"/>
      </w:pPr>
    </w:p>
    <w:p w14:paraId="13C0462B" w14:textId="5584D2F0" w:rsidR="000814CD" w:rsidRDefault="000814CD" w:rsidP="000814CD">
      <w:pPr>
        <w:jc w:val="both"/>
      </w:pPr>
      <w:r>
        <w:t>Les conventions réglementées doivent être approuvées par les associés lors de l’Assemblée Générale ordinaire annuelle, conformément aux dispositions des articles L. 227-10 et L. 225-38 du Code de commerce. Un rapport spécial sur ces conventions est préparé par le Commissaire aux Comptes (si un Commissaire est nommé) et présenté à l'Assemblée pour examen et approbation. Ce rapport mentionne les termes et conditions de chaque convention, ainsi que leur impact potentiel sur les finances et la gestion de la Société.</w:t>
      </w:r>
    </w:p>
    <w:p w14:paraId="52509797" w14:textId="77777777" w:rsidR="000814CD" w:rsidRDefault="000814CD" w:rsidP="000814CD">
      <w:pPr>
        <w:jc w:val="both"/>
      </w:pPr>
    </w:p>
    <w:p w14:paraId="78D46FFE" w14:textId="77777777" w:rsidR="000814CD" w:rsidRDefault="000814CD" w:rsidP="000814CD">
      <w:pPr>
        <w:jc w:val="both"/>
      </w:pPr>
      <w:r>
        <w:t>Les conventions interdites, telles que celles conclues sans approbation préalable, peuvent être annulées à la demande de tout associé si elles sont jugées contraires à l’intérêt de la Société. Conformément à l’article L. 225-40 du Code de commerce, cette annulation peut être prononcée par une décision judiciaire, et les parties responsables peuvent être tenues de restituer les avantages indûment perçus.</w:t>
      </w:r>
    </w:p>
    <w:p w14:paraId="08D951F2" w14:textId="77777777" w:rsidR="000814CD" w:rsidRDefault="000814CD" w:rsidP="000814CD">
      <w:pPr>
        <w:jc w:val="both"/>
      </w:pPr>
    </w:p>
    <w:p w14:paraId="14296F55" w14:textId="254EB793" w:rsidR="000814CD" w:rsidRPr="000814CD" w:rsidRDefault="00A0530B" w:rsidP="000814CD">
      <w:pPr>
        <w:jc w:val="both"/>
        <w:rPr>
          <w:b/>
          <w:bCs/>
        </w:rPr>
      </w:pPr>
      <w:r>
        <w:rPr>
          <w:b/>
          <w:bCs/>
        </w:rPr>
        <w:t>12</w:t>
      </w:r>
      <w:r w:rsidR="000814CD" w:rsidRPr="000814CD">
        <w:rPr>
          <w:b/>
          <w:bCs/>
        </w:rPr>
        <w:t xml:space="preserve">.4 – </w:t>
      </w:r>
      <w:r w:rsidR="000814CD" w:rsidRPr="004F4ED2">
        <w:rPr>
          <w:b/>
          <w:bCs/>
          <w:u w:val="single"/>
        </w:rPr>
        <w:t>Responsabilité et sanctions</w:t>
      </w:r>
    </w:p>
    <w:p w14:paraId="73FB534A" w14:textId="77777777" w:rsidR="000814CD" w:rsidRDefault="000814CD" w:rsidP="000814CD">
      <w:pPr>
        <w:jc w:val="both"/>
      </w:pPr>
    </w:p>
    <w:p w14:paraId="14A0CF1F" w14:textId="1CA15309" w:rsidR="000814CD" w:rsidRDefault="000814CD" w:rsidP="000814CD">
      <w:pPr>
        <w:jc w:val="both"/>
      </w:pPr>
      <w:r>
        <w:lastRenderedPageBreak/>
        <w:t>Les dirigeants ou associés qui facilitent ou concluent des conventions non autorisées engagent leur responsabilité personnelle pour tout préjudice causé à la Société. En cas de faute de gestion ou d’abus de position, ils peuvent être tenus de verser des dommages-intérêts et de restituer les bénéfices obtenus indûment.</w:t>
      </w:r>
    </w:p>
    <w:p w14:paraId="7836976C" w14:textId="77777777" w:rsidR="000814CD" w:rsidRDefault="000814CD" w:rsidP="000814CD">
      <w:pPr>
        <w:jc w:val="both"/>
      </w:pPr>
    </w:p>
    <w:p w14:paraId="615C0F28" w14:textId="77777777" w:rsidR="000814CD" w:rsidRDefault="000814CD" w:rsidP="000814CD">
      <w:pPr>
        <w:jc w:val="both"/>
      </w:pPr>
      <w:r>
        <w:t>Les dirigeants ayant un intérêt dans une convention doivent s’abstenir de participer au vote de l’Assemblée Générale relatif à l’approbation de cette convention, conformément à l’article L. 225-40 du Code de commerce. Cette mesure vise à protéger l’équité des décisions prises par les associés.</w:t>
      </w:r>
    </w:p>
    <w:p w14:paraId="23BE545D" w14:textId="77777777" w:rsidR="000814CD" w:rsidRDefault="000814CD" w:rsidP="000814CD">
      <w:pPr>
        <w:jc w:val="both"/>
      </w:pPr>
    </w:p>
    <w:p w14:paraId="57B73DAA" w14:textId="2C851106" w:rsidR="000814CD" w:rsidRPr="000814CD" w:rsidRDefault="00A0530B" w:rsidP="000814CD">
      <w:pPr>
        <w:jc w:val="both"/>
        <w:rPr>
          <w:b/>
          <w:bCs/>
        </w:rPr>
      </w:pPr>
      <w:r>
        <w:rPr>
          <w:b/>
          <w:bCs/>
        </w:rPr>
        <w:t>12</w:t>
      </w:r>
      <w:r w:rsidR="000814CD" w:rsidRPr="000814CD">
        <w:rPr>
          <w:b/>
          <w:bCs/>
        </w:rPr>
        <w:t xml:space="preserve">.5 – </w:t>
      </w:r>
      <w:r w:rsidR="000814CD" w:rsidRPr="004F4ED2">
        <w:rPr>
          <w:b/>
          <w:bCs/>
          <w:u w:val="single"/>
        </w:rPr>
        <w:t>Registre des conventions réglementées</w:t>
      </w:r>
    </w:p>
    <w:p w14:paraId="0B9154E3" w14:textId="77777777" w:rsidR="000814CD" w:rsidRDefault="000814CD" w:rsidP="000814CD">
      <w:pPr>
        <w:jc w:val="both"/>
      </w:pPr>
    </w:p>
    <w:p w14:paraId="2BC58058" w14:textId="0BB7219E" w:rsidR="000814CD" w:rsidRDefault="000814CD" w:rsidP="000814CD">
      <w:pPr>
        <w:jc w:val="both"/>
      </w:pPr>
      <w:r>
        <w:t>La Société tient un registre des conventions réglementées, accessible à tous les associés. Ce registre contient des informations détaillées sur chaque convention, telles que la nature des transactions, les parties concernées, les montants impliqués et les conditions financières. Ce dispositif permet une surveillance permanente des transactions potentiellement conflictuelles et garantit la transparence des opérations conclues par la Société.</w:t>
      </w:r>
    </w:p>
    <w:p w14:paraId="52D984C9" w14:textId="77777777" w:rsidR="000814CD" w:rsidRDefault="000814CD" w:rsidP="000814CD">
      <w:pPr>
        <w:jc w:val="both"/>
      </w:pPr>
    </w:p>
    <w:p w14:paraId="7DC80488" w14:textId="77777777" w:rsidR="000814CD" w:rsidRDefault="000814CD" w:rsidP="000814CD">
      <w:pPr>
        <w:jc w:val="both"/>
      </w:pPr>
      <w:r>
        <w:t>Tout associé a le droit de consulter ce registre à tout moment et de poser des questions supplémentaires lors des Assemblées Générales, afin de garantir que l’intérêt de la Société est protégé. Ce contrôle permet également de veiller à la bonne gouvernance de la Société et à la conformité des opérations avec les pratiques du marché.</w:t>
      </w:r>
    </w:p>
    <w:p w14:paraId="7D62DCB9" w14:textId="77777777" w:rsidR="000814CD" w:rsidRDefault="000814CD" w:rsidP="000814CD">
      <w:pPr>
        <w:jc w:val="both"/>
      </w:pPr>
    </w:p>
    <w:p w14:paraId="54BAA735" w14:textId="789AD114" w:rsidR="000814CD" w:rsidRPr="000814CD" w:rsidRDefault="00A0530B" w:rsidP="000814CD">
      <w:pPr>
        <w:jc w:val="both"/>
        <w:rPr>
          <w:b/>
          <w:bCs/>
        </w:rPr>
      </w:pPr>
      <w:r>
        <w:rPr>
          <w:b/>
          <w:bCs/>
        </w:rPr>
        <w:t>12</w:t>
      </w:r>
      <w:r w:rsidR="000814CD" w:rsidRPr="000814CD">
        <w:rPr>
          <w:b/>
          <w:bCs/>
        </w:rPr>
        <w:t xml:space="preserve">.6 – </w:t>
      </w:r>
      <w:r w:rsidR="000814CD" w:rsidRPr="004F4ED2">
        <w:rPr>
          <w:b/>
          <w:bCs/>
          <w:u w:val="single"/>
        </w:rPr>
        <w:t>Conformité aux conditions de marché</w:t>
      </w:r>
    </w:p>
    <w:p w14:paraId="7663FEDE" w14:textId="77777777" w:rsidR="000814CD" w:rsidRDefault="000814CD" w:rsidP="000814CD">
      <w:pPr>
        <w:jc w:val="both"/>
      </w:pPr>
    </w:p>
    <w:p w14:paraId="17AD7BCA" w14:textId="61723B90" w:rsidR="000814CD" w:rsidRDefault="000814CD" w:rsidP="000814CD">
      <w:pPr>
        <w:jc w:val="both"/>
      </w:pPr>
      <w:r>
        <w:t>Les conventions réglementées doivent être conclues dans des conditions équitables et en conformité avec les pratiques de marché. Les termes contractuels, tels que les prix ou services échangés, doivent être alignés sur les standards applicables aux transactions conclues avec des tiers indépendants. L’objectif est d’éviter tout abus de pouvoir ou exploitation de position dominante par les dirigeants ou associés concernés.</w:t>
      </w:r>
    </w:p>
    <w:p w14:paraId="7572BE8F" w14:textId="77777777" w:rsidR="000814CD" w:rsidRDefault="000814CD" w:rsidP="000814CD">
      <w:pPr>
        <w:jc w:val="both"/>
      </w:pPr>
    </w:p>
    <w:p w14:paraId="4E056D68" w14:textId="77777777" w:rsidR="000814CD" w:rsidRDefault="000814CD" w:rsidP="000814CD">
      <w:pPr>
        <w:jc w:val="both"/>
      </w:pPr>
      <w:r>
        <w:t>En cas d’abus constaté, la convention peut être annulée et les parties responsables tenues de restituer les avantages perçus indûment. Les associés ou toute autre partie concernée peuvent saisir la justice pour faire valoir leurs droits si nécessaire.</w:t>
      </w:r>
    </w:p>
    <w:p w14:paraId="4143198E" w14:textId="77777777" w:rsidR="000814CD" w:rsidRDefault="000814CD" w:rsidP="000814CD">
      <w:pPr>
        <w:jc w:val="both"/>
      </w:pPr>
    </w:p>
    <w:p w14:paraId="46383035" w14:textId="0C8A1566" w:rsidR="000814CD" w:rsidRPr="000814CD" w:rsidRDefault="00A0530B" w:rsidP="000814CD">
      <w:pPr>
        <w:jc w:val="both"/>
        <w:rPr>
          <w:b/>
          <w:bCs/>
        </w:rPr>
      </w:pPr>
      <w:r>
        <w:rPr>
          <w:b/>
          <w:bCs/>
        </w:rPr>
        <w:t>12</w:t>
      </w:r>
      <w:r w:rsidR="000814CD" w:rsidRPr="000814CD">
        <w:rPr>
          <w:b/>
          <w:bCs/>
        </w:rPr>
        <w:t xml:space="preserve">.7 – </w:t>
      </w:r>
      <w:r w:rsidR="000814CD" w:rsidRPr="004F4ED2">
        <w:rPr>
          <w:b/>
          <w:bCs/>
          <w:u w:val="single"/>
        </w:rPr>
        <w:t>Publicité et formalités</w:t>
      </w:r>
    </w:p>
    <w:p w14:paraId="1F621E4C" w14:textId="77777777" w:rsidR="000814CD" w:rsidRDefault="000814CD" w:rsidP="000814CD">
      <w:pPr>
        <w:jc w:val="both"/>
      </w:pPr>
    </w:p>
    <w:p w14:paraId="18ED298E" w14:textId="753578A4" w:rsidR="007C7F60" w:rsidRDefault="000814CD" w:rsidP="000814CD">
      <w:pPr>
        <w:jc w:val="both"/>
      </w:pPr>
      <w:r>
        <w:t>Les conventions réglementées approuvées par les associés sont mentionnées dans le rapport de gestion annuel et, le cas échéant, dans le rapport spécial du Commissaire aux Comptes, conformément aux dispositions légales en vigueur. Les formalités de publicité nécessaires, telles que la communication aux tiers et la mise à jour des registres sociaux, sont effectuées afin d'assurer la transparence et la protection des intérêts des associés.</w:t>
      </w:r>
    </w:p>
    <w:p w14:paraId="05E4730E" w14:textId="77777777" w:rsidR="000814CD" w:rsidRDefault="000814CD" w:rsidP="000814CD"/>
    <w:p w14:paraId="3603AF89" w14:textId="77777777" w:rsidR="006349E2" w:rsidRDefault="006349E2" w:rsidP="006349E2"/>
    <w:p w14:paraId="4671F176" w14:textId="79DDA59F" w:rsidR="006349E2" w:rsidRPr="002E2C72" w:rsidRDefault="006349E2" w:rsidP="006349E2">
      <w:pPr>
        <w:jc w:val="center"/>
        <w:rPr>
          <w:b/>
          <w:bCs/>
        </w:rPr>
      </w:pPr>
      <w:r w:rsidRPr="002E2C72">
        <w:rPr>
          <w:b/>
          <w:bCs/>
          <w:highlight w:val="green"/>
        </w:rPr>
        <w:t>[Si direction assurée par un Président</w:t>
      </w:r>
      <w:r>
        <w:rPr>
          <w:b/>
          <w:bCs/>
          <w:highlight w:val="green"/>
        </w:rPr>
        <w:t>, un conseil d’administration</w:t>
      </w:r>
      <w:r w:rsidRPr="002E2C72">
        <w:rPr>
          <w:b/>
          <w:bCs/>
          <w:highlight w:val="green"/>
        </w:rPr>
        <w:t xml:space="preserve"> et un Directeur général]</w:t>
      </w:r>
    </w:p>
    <w:p w14:paraId="1C491BC7" w14:textId="77777777" w:rsidR="006349E2" w:rsidRDefault="006349E2" w:rsidP="006349E2"/>
    <w:p w14:paraId="59A28196" w14:textId="1B2717B9" w:rsidR="006349E2" w:rsidRPr="00740BDA" w:rsidRDefault="00877D8D" w:rsidP="006349E2">
      <w:pPr>
        <w:rPr>
          <w:u w:val="single"/>
        </w:rPr>
      </w:pPr>
      <w:r w:rsidRPr="00740BDA">
        <w:rPr>
          <w:b/>
          <w:bCs/>
          <w:u w:val="single"/>
        </w:rPr>
        <w:lastRenderedPageBreak/>
        <w:t xml:space="preserve">Article </w:t>
      </w:r>
      <w:r w:rsidR="00315FCA">
        <w:rPr>
          <w:b/>
          <w:bCs/>
          <w:u w:val="single"/>
        </w:rPr>
        <w:t>10</w:t>
      </w:r>
      <w:r w:rsidRPr="00740BDA">
        <w:rPr>
          <w:b/>
          <w:bCs/>
          <w:u w:val="single"/>
        </w:rPr>
        <w:t xml:space="preserve"> – </w:t>
      </w:r>
      <w:r w:rsidR="00740BDA" w:rsidRPr="00740BDA">
        <w:rPr>
          <w:b/>
          <w:bCs/>
          <w:u w:val="single"/>
        </w:rPr>
        <w:t>Structure et administration de la Société</w:t>
      </w:r>
    </w:p>
    <w:p w14:paraId="28B468D3" w14:textId="77777777" w:rsidR="00877D8D" w:rsidRPr="00067218" w:rsidRDefault="00877D8D" w:rsidP="006349E2"/>
    <w:p w14:paraId="508725E8" w14:textId="77777777" w:rsidR="00A121D8" w:rsidRDefault="00A121D8" w:rsidP="00A121D8">
      <w:pPr>
        <w:jc w:val="both"/>
      </w:pPr>
      <w:r>
        <w:t>La Société est administrée par un Conseil d'Administration et dirigée par un Président, assisté d’un ou plusieurs Directeurs Généraux. Cette structure organisationnelle a pour objectif d'assurer une gouvernance équilibrée, en dissociant les fonctions de contrôle stratégique, de direction exécutive, et de gestion opérationnelle. Le Conseil d'Administration représente l'organe stratégique de la Société, tandis que le Président et les Directeurs Généraux se concentrent sur l'exécution des décisions et la gestion courante.</w:t>
      </w:r>
    </w:p>
    <w:p w14:paraId="6BC605AD" w14:textId="77777777" w:rsidR="00A121D8" w:rsidRDefault="00A121D8" w:rsidP="00A121D8">
      <w:pPr>
        <w:jc w:val="both"/>
      </w:pPr>
    </w:p>
    <w:p w14:paraId="181A40B8" w14:textId="77777777" w:rsidR="001725CA" w:rsidRDefault="001725CA" w:rsidP="00A121D8">
      <w:pPr>
        <w:jc w:val="both"/>
      </w:pPr>
    </w:p>
    <w:p w14:paraId="26D4BA3B" w14:textId="435AA582" w:rsidR="00A121D8" w:rsidRPr="00740BDA" w:rsidRDefault="00A121D8" w:rsidP="00A121D8">
      <w:pPr>
        <w:jc w:val="both"/>
        <w:rPr>
          <w:b/>
          <w:bCs/>
          <w:u w:val="single"/>
        </w:rPr>
      </w:pPr>
      <w:r w:rsidRPr="00740BDA">
        <w:rPr>
          <w:b/>
          <w:bCs/>
          <w:u w:val="single"/>
        </w:rPr>
        <w:t xml:space="preserve">Article </w:t>
      </w:r>
      <w:r w:rsidR="00740BDA" w:rsidRPr="00740BDA">
        <w:rPr>
          <w:b/>
          <w:bCs/>
          <w:u w:val="single"/>
        </w:rPr>
        <w:t>10</w:t>
      </w:r>
      <w:r w:rsidRPr="00740BDA">
        <w:rPr>
          <w:b/>
          <w:bCs/>
          <w:u w:val="single"/>
        </w:rPr>
        <w:t xml:space="preserve"> – Le Conseil d'Administration</w:t>
      </w:r>
    </w:p>
    <w:p w14:paraId="49F930FD" w14:textId="77777777" w:rsidR="00A121D8" w:rsidRDefault="00A121D8" w:rsidP="00A121D8">
      <w:pPr>
        <w:jc w:val="both"/>
      </w:pPr>
    </w:p>
    <w:p w14:paraId="62AEFDE7" w14:textId="6D7C72DA" w:rsidR="0042368D" w:rsidRPr="0042368D" w:rsidRDefault="0042368D" w:rsidP="0042368D">
      <w:pPr>
        <w:jc w:val="both"/>
        <w:rPr>
          <w:b/>
          <w:bCs/>
        </w:rPr>
      </w:pPr>
      <w:r w:rsidRPr="0042368D">
        <w:rPr>
          <w:b/>
          <w:bCs/>
        </w:rPr>
        <w:t xml:space="preserve">10.1 – </w:t>
      </w:r>
      <w:r w:rsidRPr="00484E8D">
        <w:rPr>
          <w:b/>
          <w:bCs/>
          <w:u w:val="single"/>
        </w:rPr>
        <w:t>Composition et nomination</w:t>
      </w:r>
    </w:p>
    <w:p w14:paraId="605F9861" w14:textId="77777777" w:rsidR="0042368D" w:rsidRDefault="0042368D" w:rsidP="0042368D">
      <w:pPr>
        <w:jc w:val="both"/>
      </w:pPr>
    </w:p>
    <w:p w14:paraId="6E4F81DF" w14:textId="1BC7F06F" w:rsidR="0042368D" w:rsidRDefault="0042368D" w:rsidP="0042368D">
      <w:pPr>
        <w:jc w:val="both"/>
      </w:pPr>
      <w:r>
        <w:t xml:space="preserve">Le Conseil d'Administration de la Société est composé de </w:t>
      </w:r>
      <w:r w:rsidRPr="001F3DD8">
        <w:rPr>
          <w:highlight w:val="yellow"/>
        </w:rPr>
        <w:t>[Nombre]</w:t>
      </w:r>
      <w:r>
        <w:t xml:space="preserve"> membres, associés ou non, nommés par l’Assemblée Générale Ordinaire des associés pour une durée de </w:t>
      </w:r>
      <w:r w:rsidRPr="001F3DD8">
        <w:rPr>
          <w:highlight w:val="yellow"/>
        </w:rPr>
        <w:t>[X]</w:t>
      </w:r>
      <w:r>
        <w:t xml:space="preserve"> années, renouvelable selon les modalités prévues par les présents statuts. Conformément aux articles L. 225-17 et suivants du Code de commerce pour les SAS, la nomination des administrateurs se fait en tenant compte de leurs compétences professionnelles, de leur expérience sectorielle, et de leur capacité à contribuer à la définition et à la mise en œuvre de la stratégie de la Société.</w:t>
      </w:r>
    </w:p>
    <w:p w14:paraId="7B364AFC" w14:textId="77777777" w:rsidR="0042368D" w:rsidRDefault="0042368D" w:rsidP="0042368D">
      <w:pPr>
        <w:jc w:val="both"/>
      </w:pPr>
    </w:p>
    <w:p w14:paraId="6CE792DD" w14:textId="77777777" w:rsidR="0042368D" w:rsidRDefault="0042368D" w:rsidP="0042368D">
      <w:pPr>
        <w:jc w:val="both"/>
      </w:pPr>
      <w:r>
        <w:t>Les associés veillent à ce que la composition du Conseil d'Administration reflète un équilibre entre les différentes expertises nécessaires à la réussite de la Société, en matière financière, juridique, commerciale et technique.</w:t>
      </w:r>
    </w:p>
    <w:p w14:paraId="0AFA2917" w14:textId="77777777" w:rsidR="0042368D" w:rsidRDefault="0042368D" w:rsidP="0042368D">
      <w:pPr>
        <w:jc w:val="both"/>
      </w:pPr>
    </w:p>
    <w:p w14:paraId="3A07141F" w14:textId="25960B95" w:rsidR="0042368D" w:rsidRPr="0042368D" w:rsidRDefault="0042368D" w:rsidP="0042368D">
      <w:pPr>
        <w:jc w:val="both"/>
        <w:rPr>
          <w:b/>
          <w:bCs/>
        </w:rPr>
      </w:pPr>
      <w:r w:rsidRPr="0042368D">
        <w:rPr>
          <w:b/>
          <w:bCs/>
        </w:rPr>
        <w:t xml:space="preserve">10.2 – </w:t>
      </w:r>
      <w:r w:rsidRPr="00484E8D">
        <w:rPr>
          <w:b/>
          <w:bCs/>
          <w:u w:val="single"/>
        </w:rPr>
        <w:t>Missions et rôle du Conseil d'administration</w:t>
      </w:r>
    </w:p>
    <w:p w14:paraId="2FC688B7" w14:textId="77777777" w:rsidR="0042368D" w:rsidRDefault="0042368D" w:rsidP="0042368D">
      <w:pPr>
        <w:jc w:val="both"/>
      </w:pPr>
    </w:p>
    <w:p w14:paraId="3C9BCF04" w14:textId="4D7BAF71" w:rsidR="0042368D" w:rsidRDefault="0042368D" w:rsidP="0042368D">
      <w:pPr>
        <w:jc w:val="both"/>
      </w:pPr>
      <w:r>
        <w:t>Le Conseil d'Administration a pour rôle de définir les orientations stratégiques de la Société, d'en suivre l'application et de contrôler la gestion exécutive assurée par le Président et, le cas échéant, les Directeurs Généraux. Il a notamment les missions suivantes :</w:t>
      </w:r>
    </w:p>
    <w:p w14:paraId="4061998E" w14:textId="77777777" w:rsidR="0042368D" w:rsidRDefault="0042368D" w:rsidP="0042368D">
      <w:pPr>
        <w:jc w:val="both"/>
      </w:pPr>
    </w:p>
    <w:p w14:paraId="7294DDEF" w14:textId="77777777" w:rsidR="0042368D" w:rsidRDefault="0042368D" w:rsidP="0042368D">
      <w:pPr>
        <w:pStyle w:val="Paragraphedeliste"/>
        <w:numPr>
          <w:ilvl w:val="0"/>
          <w:numId w:val="43"/>
        </w:numPr>
        <w:jc w:val="both"/>
      </w:pPr>
      <w:r>
        <w:t>Définir les objectifs à long terme de la Société et approuver les budgets ;</w:t>
      </w:r>
    </w:p>
    <w:p w14:paraId="71A5BB83" w14:textId="77777777" w:rsidR="0042368D" w:rsidRDefault="0042368D" w:rsidP="0042368D">
      <w:pPr>
        <w:pStyle w:val="Paragraphedeliste"/>
        <w:numPr>
          <w:ilvl w:val="0"/>
          <w:numId w:val="43"/>
        </w:numPr>
        <w:jc w:val="both"/>
      </w:pPr>
      <w:r>
        <w:t>Valider les plans d'investissement stratégiques et les principales opérations financières ;</w:t>
      </w:r>
    </w:p>
    <w:p w14:paraId="678E4365" w14:textId="77777777" w:rsidR="0042368D" w:rsidRDefault="0042368D" w:rsidP="0042368D">
      <w:pPr>
        <w:pStyle w:val="Paragraphedeliste"/>
        <w:numPr>
          <w:ilvl w:val="0"/>
          <w:numId w:val="43"/>
        </w:numPr>
        <w:jc w:val="both"/>
      </w:pPr>
      <w:r>
        <w:t>Prendre des décisions sur les acquisitions, cessions, partenariats stratégiques, et les financements importants ;</w:t>
      </w:r>
    </w:p>
    <w:p w14:paraId="2CE3131E" w14:textId="77777777" w:rsidR="0042368D" w:rsidRDefault="0042368D" w:rsidP="0042368D">
      <w:pPr>
        <w:pStyle w:val="Paragraphedeliste"/>
        <w:numPr>
          <w:ilvl w:val="0"/>
          <w:numId w:val="43"/>
        </w:numPr>
        <w:jc w:val="both"/>
      </w:pPr>
      <w:r>
        <w:t>Exercer un contrôle sur la gestion quotidienne, en veillant au respect des décisions prises et à la performance globale de la Société ;</w:t>
      </w:r>
    </w:p>
    <w:p w14:paraId="1A39F83D" w14:textId="1EAEA455" w:rsidR="0042368D" w:rsidRDefault="0042368D" w:rsidP="0042368D">
      <w:pPr>
        <w:pStyle w:val="Paragraphedeliste"/>
        <w:numPr>
          <w:ilvl w:val="0"/>
          <w:numId w:val="43"/>
        </w:numPr>
        <w:jc w:val="both"/>
      </w:pPr>
      <w:r>
        <w:t>Proposer à l'Assemblée Générale des associés toute modification des statuts ou du capital social, conformément à l’article L. 227-9 du Code de commerce.</w:t>
      </w:r>
    </w:p>
    <w:p w14:paraId="115EA3C9" w14:textId="77777777" w:rsidR="0042368D" w:rsidRDefault="0042368D" w:rsidP="0042368D">
      <w:pPr>
        <w:jc w:val="both"/>
      </w:pPr>
    </w:p>
    <w:p w14:paraId="3CF4EB84" w14:textId="1E612F41" w:rsidR="0042368D" w:rsidRDefault="0042368D" w:rsidP="0042368D">
      <w:pPr>
        <w:jc w:val="both"/>
      </w:pPr>
      <w:r>
        <w:t>Le Conseil d'Administration veille à ce que la gestion exécutive, assurée par le Président et les Directeurs Généraux, soit effectuée dans le respect des décisions stratégiques prises en Assemblée et de l’intérêt social de la Société.</w:t>
      </w:r>
    </w:p>
    <w:p w14:paraId="1AFBF901" w14:textId="77777777" w:rsidR="0042368D" w:rsidRDefault="0042368D" w:rsidP="0042368D">
      <w:pPr>
        <w:jc w:val="both"/>
      </w:pPr>
    </w:p>
    <w:p w14:paraId="4F8C4ADE" w14:textId="40377C25" w:rsidR="0042368D" w:rsidRPr="0042368D" w:rsidRDefault="0042368D" w:rsidP="0042368D">
      <w:pPr>
        <w:jc w:val="both"/>
        <w:rPr>
          <w:b/>
          <w:bCs/>
        </w:rPr>
      </w:pPr>
      <w:r w:rsidRPr="0042368D">
        <w:rPr>
          <w:b/>
          <w:bCs/>
        </w:rPr>
        <w:t xml:space="preserve">10.3 – </w:t>
      </w:r>
      <w:r w:rsidRPr="00484E8D">
        <w:rPr>
          <w:b/>
          <w:bCs/>
          <w:u w:val="single"/>
        </w:rPr>
        <w:t>Réunions et décisions</w:t>
      </w:r>
    </w:p>
    <w:p w14:paraId="771135AE" w14:textId="77777777" w:rsidR="0042368D" w:rsidRDefault="0042368D" w:rsidP="0042368D">
      <w:pPr>
        <w:jc w:val="both"/>
      </w:pPr>
    </w:p>
    <w:p w14:paraId="542106A1" w14:textId="76BE2152" w:rsidR="0042368D" w:rsidRDefault="0042368D" w:rsidP="0042368D">
      <w:pPr>
        <w:jc w:val="both"/>
      </w:pPr>
      <w:r>
        <w:lastRenderedPageBreak/>
        <w:t xml:space="preserve">Le Conseil d'Administration se réunit aussi souvent que l’intérêt de la Société l’exige, et au moins </w:t>
      </w:r>
      <w:r w:rsidRPr="001F3DD8">
        <w:rPr>
          <w:highlight w:val="yellow"/>
        </w:rPr>
        <w:t>[X]</w:t>
      </w:r>
      <w:r>
        <w:t xml:space="preserve"> fois par an, sur convocation du Président ou de tout autre membre du Conseil. Conformément à l’article L. 225-36 du Code de commerce, la convocation peut être effectuée par tout moyen (y compris par voie électronique), sous réserve de respecter un délai de préavis de </w:t>
      </w:r>
      <w:r w:rsidRPr="001F3DD8">
        <w:rPr>
          <w:highlight w:val="yellow"/>
        </w:rPr>
        <w:t>[Y]</w:t>
      </w:r>
      <w:r>
        <w:t xml:space="preserve"> jours avant la réunion, sauf en cas d'urgence. L’ordre du jour est fixé par le Président ou par le membre à l’origine de la convocation et doit être communiqué aux membres du Conseil avec la convocation.</w:t>
      </w:r>
    </w:p>
    <w:p w14:paraId="1208427B" w14:textId="77777777" w:rsidR="0042368D" w:rsidRDefault="0042368D" w:rsidP="0042368D">
      <w:pPr>
        <w:jc w:val="both"/>
      </w:pPr>
    </w:p>
    <w:p w14:paraId="61EB230D" w14:textId="77777777" w:rsidR="0042368D" w:rsidRDefault="0042368D" w:rsidP="0042368D">
      <w:pPr>
        <w:jc w:val="both"/>
      </w:pPr>
      <w:r>
        <w:t xml:space="preserve">Les décisions du Conseil d'Administration sont prises à la majorité des voix des membres présents ou représentés, sous réserve du respect d'un quorum fixé à </w:t>
      </w:r>
      <w:r w:rsidRPr="001F3DD8">
        <w:rPr>
          <w:highlight w:val="yellow"/>
        </w:rPr>
        <w:t>[Z]%</w:t>
      </w:r>
      <w:r>
        <w:t xml:space="preserve"> des membres du Conseil. Chaque membre dispose d’une voix, et en cas d’égalité des voix, celle du Président de séance est prépondérante.</w:t>
      </w:r>
    </w:p>
    <w:p w14:paraId="14AC96AC" w14:textId="77777777" w:rsidR="0042368D" w:rsidRDefault="0042368D" w:rsidP="0042368D">
      <w:pPr>
        <w:jc w:val="both"/>
      </w:pPr>
    </w:p>
    <w:p w14:paraId="3C1CFC02" w14:textId="209EDF06" w:rsidR="0042368D" w:rsidRPr="00484E8D" w:rsidRDefault="0042368D" w:rsidP="0042368D">
      <w:pPr>
        <w:jc w:val="both"/>
        <w:rPr>
          <w:b/>
          <w:bCs/>
          <w:u w:val="single"/>
        </w:rPr>
      </w:pPr>
      <w:r w:rsidRPr="0042368D">
        <w:rPr>
          <w:b/>
          <w:bCs/>
        </w:rPr>
        <w:t xml:space="preserve">10.4 – </w:t>
      </w:r>
      <w:r w:rsidRPr="00484E8D">
        <w:rPr>
          <w:b/>
          <w:bCs/>
          <w:u w:val="single"/>
        </w:rPr>
        <w:t>Procès-verbaux et registre des délibérations</w:t>
      </w:r>
    </w:p>
    <w:p w14:paraId="7FC743A2" w14:textId="77777777" w:rsidR="0042368D" w:rsidRDefault="0042368D" w:rsidP="0042368D">
      <w:pPr>
        <w:jc w:val="both"/>
      </w:pPr>
    </w:p>
    <w:p w14:paraId="3EFCA30E" w14:textId="6A454DD1" w:rsidR="0042368D" w:rsidRDefault="0042368D" w:rsidP="0042368D">
      <w:pPr>
        <w:jc w:val="both"/>
      </w:pPr>
      <w:r>
        <w:t>Les délibérations du Conseil d'Administration font l’objet de procès-verbaux, qui sont signés par le Président de séance et, le cas échéant, par le Secrétaire de la réunion. Ces procès-verbaux sont consignés dans un registre spécial conservé au siège social de la Société, conformément aux dispositions des articles L. 225-106 et suivants du Code de commerce.</w:t>
      </w:r>
    </w:p>
    <w:p w14:paraId="7D08311D" w14:textId="77777777" w:rsidR="0042368D" w:rsidRDefault="0042368D" w:rsidP="0042368D">
      <w:pPr>
        <w:jc w:val="both"/>
      </w:pPr>
    </w:p>
    <w:p w14:paraId="3E512E5B" w14:textId="77777777" w:rsidR="0042368D" w:rsidRDefault="0042368D" w:rsidP="0042368D">
      <w:pPr>
        <w:jc w:val="both"/>
      </w:pPr>
      <w:r>
        <w:t>Les administrateurs peuvent également décider de délibérer par voie de consultation écrite, conformément aux dispositions des statuts et de la législation en vigueur. Les résolutions adoptées par consultation écrite ont la même valeur que celles prises en réunion physique, à condition qu’elles soient signées par tous les membres du Conseil et respectent les règles de forme.</w:t>
      </w:r>
    </w:p>
    <w:p w14:paraId="4B6C269C" w14:textId="77777777" w:rsidR="0042368D" w:rsidRDefault="0042368D" w:rsidP="0042368D">
      <w:pPr>
        <w:jc w:val="both"/>
      </w:pPr>
    </w:p>
    <w:p w14:paraId="0F120870" w14:textId="6AEC1B39" w:rsidR="0042368D" w:rsidRPr="00484E8D" w:rsidRDefault="0042368D" w:rsidP="0042368D">
      <w:pPr>
        <w:jc w:val="both"/>
        <w:rPr>
          <w:b/>
          <w:bCs/>
          <w:u w:val="single"/>
        </w:rPr>
      </w:pPr>
      <w:r w:rsidRPr="0042368D">
        <w:rPr>
          <w:b/>
          <w:bCs/>
        </w:rPr>
        <w:t xml:space="preserve">10.5 – </w:t>
      </w:r>
      <w:r w:rsidRPr="00484E8D">
        <w:rPr>
          <w:b/>
          <w:bCs/>
          <w:u w:val="single"/>
        </w:rPr>
        <w:t>Indemnités et rémunérations</w:t>
      </w:r>
    </w:p>
    <w:p w14:paraId="6AE389DD" w14:textId="77777777" w:rsidR="0042368D" w:rsidRDefault="0042368D" w:rsidP="0042368D">
      <w:pPr>
        <w:jc w:val="both"/>
      </w:pPr>
    </w:p>
    <w:p w14:paraId="41DA7B64" w14:textId="1A7A8F98" w:rsidR="0042368D" w:rsidRDefault="0042368D" w:rsidP="0042368D">
      <w:pPr>
        <w:jc w:val="both"/>
      </w:pPr>
      <w:r>
        <w:t>Les membres du Conseil d'Administration peuvent percevoir des jetons de présence, conformément aux décisions de l'Assemblée Générale, et sous réserve du respect des dispositions légales relatives à la rémunération des administrateurs.</w:t>
      </w:r>
    </w:p>
    <w:p w14:paraId="75BC88D6" w14:textId="77777777" w:rsidR="0042368D" w:rsidRDefault="0042368D" w:rsidP="0042368D">
      <w:pPr>
        <w:jc w:val="both"/>
      </w:pPr>
    </w:p>
    <w:p w14:paraId="5CDA6DF4" w14:textId="3D2CA1B1" w:rsidR="0042368D" w:rsidRPr="0042368D" w:rsidRDefault="0042368D" w:rsidP="0042368D">
      <w:pPr>
        <w:jc w:val="both"/>
        <w:rPr>
          <w:b/>
          <w:bCs/>
        </w:rPr>
      </w:pPr>
      <w:r w:rsidRPr="0042368D">
        <w:rPr>
          <w:b/>
          <w:bCs/>
        </w:rPr>
        <w:t xml:space="preserve">10.6 – </w:t>
      </w:r>
      <w:r w:rsidRPr="00484E8D">
        <w:rPr>
          <w:b/>
          <w:bCs/>
          <w:u w:val="single"/>
        </w:rPr>
        <w:t>Responsabilité des administrateurs</w:t>
      </w:r>
    </w:p>
    <w:p w14:paraId="739B9EAB" w14:textId="77777777" w:rsidR="0042368D" w:rsidRDefault="0042368D" w:rsidP="0042368D">
      <w:pPr>
        <w:jc w:val="both"/>
      </w:pPr>
    </w:p>
    <w:p w14:paraId="4A773427" w14:textId="362CE6B6" w:rsidR="00A121D8" w:rsidRDefault="0042368D" w:rsidP="0042368D">
      <w:pPr>
        <w:jc w:val="both"/>
      </w:pPr>
      <w:r>
        <w:t>Les administrateurs engagent leur responsabilité civile et pénale pour toute faute de gestion ou manquement aux dispositions légales et statutaires. Conformément à l’article L. 225-251 du Code de commerce, ils peuvent être tenus de réparer le préjudice subi par la Société ou les associés en cas de violation de leurs obligations de diligence et de loyauté.</w:t>
      </w:r>
    </w:p>
    <w:p w14:paraId="0EC0F6C7" w14:textId="77777777" w:rsidR="0042368D" w:rsidRDefault="0042368D" w:rsidP="0042368D">
      <w:pPr>
        <w:jc w:val="both"/>
      </w:pPr>
    </w:p>
    <w:p w14:paraId="7DD20A4A" w14:textId="77777777" w:rsidR="00A121D8" w:rsidRDefault="00A121D8" w:rsidP="00A121D8">
      <w:pPr>
        <w:jc w:val="both"/>
      </w:pPr>
    </w:p>
    <w:p w14:paraId="52A28663" w14:textId="501BA68D" w:rsidR="00133823" w:rsidRPr="00DF3EAC" w:rsidRDefault="00133823" w:rsidP="00133823">
      <w:pPr>
        <w:jc w:val="both"/>
        <w:rPr>
          <w:b/>
          <w:bCs/>
          <w:u w:val="single"/>
        </w:rPr>
      </w:pPr>
      <w:r w:rsidRPr="00102808">
        <w:rPr>
          <w:b/>
          <w:bCs/>
          <w:u w:val="single"/>
        </w:rPr>
        <w:t xml:space="preserve">Article </w:t>
      </w:r>
      <w:r w:rsidR="006B1DD8" w:rsidRPr="00102808">
        <w:rPr>
          <w:b/>
          <w:bCs/>
          <w:u w:val="single"/>
        </w:rPr>
        <w:t>11</w:t>
      </w:r>
      <w:r w:rsidRPr="00102808">
        <w:rPr>
          <w:b/>
          <w:bCs/>
          <w:u w:val="single"/>
        </w:rPr>
        <w:t xml:space="preserve"> </w:t>
      </w:r>
      <w:r w:rsidR="006B1DD8" w:rsidRPr="00102808">
        <w:rPr>
          <w:b/>
          <w:bCs/>
          <w:u w:val="single"/>
        </w:rPr>
        <w:t xml:space="preserve">– </w:t>
      </w:r>
      <w:r w:rsidRPr="00102808">
        <w:rPr>
          <w:b/>
          <w:bCs/>
          <w:u w:val="single"/>
        </w:rPr>
        <w:t>Le Président</w:t>
      </w:r>
    </w:p>
    <w:p w14:paraId="400A7422" w14:textId="77777777" w:rsidR="00133823" w:rsidRDefault="00133823" w:rsidP="00133823">
      <w:pPr>
        <w:jc w:val="both"/>
      </w:pPr>
    </w:p>
    <w:p w14:paraId="38D709AB" w14:textId="7955B0E6" w:rsidR="00102808" w:rsidRPr="00102808" w:rsidRDefault="00102808" w:rsidP="00102808">
      <w:pPr>
        <w:jc w:val="both"/>
        <w:rPr>
          <w:b/>
          <w:bCs/>
        </w:rPr>
      </w:pPr>
      <w:r w:rsidRPr="00102808">
        <w:rPr>
          <w:b/>
          <w:bCs/>
        </w:rPr>
        <w:t xml:space="preserve">11.1 – </w:t>
      </w:r>
      <w:r w:rsidRPr="00A464D4">
        <w:rPr>
          <w:b/>
          <w:bCs/>
          <w:u w:val="single"/>
        </w:rPr>
        <w:t>Nomination et durée du mandat</w:t>
      </w:r>
    </w:p>
    <w:p w14:paraId="195A2425" w14:textId="77777777" w:rsidR="00102808" w:rsidRDefault="00102808" w:rsidP="00102808">
      <w:pPr>
        <w:jc w:val="both"/>
      </w:pPr>
    </w:p>
    <w:p w14:paraId="2C9AA6E9" w14:textId="76BBAFF4" w:rsidR="00102808" w:rsidRDefault="00102808" w:rsidP="00102808">
      <w:pPr>
        <w:jc w:val="both"/>
      </w:pPr>
      <w:r>
        <w:t xml:space="preserve">Le Président de la Société est nommé par décision du Conseil d'Administration, parmi ses membres ou, si les statuts le prévoient, parmi des personnes extérieures au Conseil. Conformément à l’article L. 227-6 du Code de commerce, la nomination du </w:t>
      </w:r>
      <w:r>
        <w:lastRenderedPageBreak/>
        <w:t>Président est effectuée à la majorité des membres du Conseil d'Administration, selon les modalités fixées par les présents statuts.</w:t>
      </w:r>
    </w:p>
    <w:p w14:paraId="4401FE8D" w14:textId="77777777" w:rsidR="00102808" w:rsidRDefault="00102808" w:rsidP="00102808">
      <w:pPr>
        <w:jc w:val="both"/>
      </w:pPr>
    </w:p>
    <w:p w14:paraId="1B8F531F" w14:textId="77777777" w:rsidR="00102808" w:rsidRDefault="00102808" w:rsidP="00102808">
      <w:pPr>
        <w:jc w:val="both"/>
      </w:pPr>
      <w:r>
        <w:t xml:space="preserve">Le mandat du Président est fixé pour une durée de </w:t>
      </w:r>
      <w:r w:rsidRPr="001F3DD8">
        <w:rPr>
          <w:highlight w:val="yellow"/>
        </w:rPr>
        <w:t>[X]</w:t>
      </w:r>
      <w:r>
        <w:t xml:space="preserve"> années, renouvelable par décision du Conseil d'Administration avant l'expiration du mandat en cours. Le renouvellement doit être validé par une délibération du Conseil. En cas de vacance du poste de Président, pour quelque cause que ce soit (démission, révocation, décès, incapacité), le Conseil d'Administration doit se réunir dans les plus brefs délais pour désigner un nouveau Président, afin d'assurer la continuité de la direction de la Société.</w:t>
      </w:r>
    </w:p>
    <w:p w14:paraId="64749551" w14:textId="77777777" w:rsidR="00102808" w:rsidRDefault="00102808" w:rsidP="00102808">
      <w:pPr>
        <w:jc w:val="both"/>
      </w:pPr>
    </w:p>
    <w:p w14:paraId="67912216" w14:textId="44F7B5C1" w:rsidR="00102808" w:rsidRPr="00102808" w:rsidRDefault="00102808" w:rsidP="00102808">
      <w:pPr>
        <w:jc w:val="both"/>
        <w:rPr>
          <w:b/>
          <w:bCs/>
        </w:rPr>
      </w:pPr>
      <w:r w:rsidRPr="00102808">
        <w:rPr>
          <w:b/>
          <w:bCs/>
        </w:rPr>
        <w:t xml:space="preserve">11.2 – </w:t>
      </w:r>
      <w:r w:rsidRPr="00A464D4">
        <w:rPr>
          <w:b/>
          <w:bCs/>
          <w:u w:val="single"/>
        </w:rPr>
        <w:t>Pouvoirs et responsabilités du Président</w:t>
      </w:r>
    </w:p>
    <w:p w14:paraId="5C2727CB" w14:textId="77777777" w:rsidR="00102808" w:rsidRDefault="00102808" w:rsidP="00102808">
      <w:pPr>
        <w:jc w:val="both"/>
      </w:pPr>
    </w:p>
    <w:p w14:paraId="45D581C8" w14:textId="67705985" w:rsidR="00102808" w:rsidRDefault="00102808" w:rsidP="00102808">
      <w:pPr>
        <w:jc w:val="both"/>
      </w:pPr>
      <w:r>
        <w:t>Le Président exerce ses fonctions dans le cadre des décisions stratégiques prises par le Conseil d'Administration, auquel il rend compte régulièrement de sa gestion. Le Président doit également se conformer aux résolutions adoptées par l'Assemblée Générale des associés.</w:t>
      </w:r>
    </w:p>
    <w:p w14:paraId="2AE09CB1" w14:textId="77777777" w:rsidR="00102808" w:rsidRDefault="00102808" w:rsidP="00102808">
      <w:pPr>
        <w:jc w:val="both"/>
      </w:pPr>
    </w:p>
    <w:p w14:paraId="05E7ED46" w14:textId="77777777" w:rsidR="00102808" w:rsidRDefault="00102808" w:rsidP="00102808">
      <w:pPr>
        <w:jc w:val="both"/>
      </w:pPr>
      <w:r>
        <w:t>Le Président de la Société détient les pouvoirs les plus étendus pour agir au nom de la Société, en toutes circonstances, sous réserve des pouvoirs expressément réservés par la loi, les statuts ou les décisions des associés au Conseil d'Administration ou à l'Assemblée Générale. Conformément à l’article L. 227-6 du Code de commerce, les limitations statutaires ou les décisions des associés ne sont pas opposables aux tiers de bonne foi.</w:t>
      </w:r>
    </w:p>
    <w:p w14:paraId="2D864809" w14:textId="77777777" w:rsidR="00102808" w:rsidRDefault="00102808" w:rsidP="00102808">
      <w:pPr>
        <w:jc w:val="both"/>
      </w:pPr>
    </w:p>
    <w:p w14:paraId="13863E30" w14:textId="3EA2D6F5" w:rsidR="00102808" w:rsidRDefault="00102808" w:rsidP="00102808">
      <w:pPr>
        <w:jc w:val="both"/>
      </w:pPr>
      <w:r>
        <w:t>Les principales responsabilités du Président incluent, sans s'y limiter :</w:t>
      </w:r>
    </w:p>
    <w:p w14:paraId="200C84C4" w14:textId="77777777" w:rsidR="00102808" w:rsidRDefault="00102808" w:rsidP="00102808">
      <w:pPr>
        <w:jc w:val="both"/>
      </w:pPr>
    </w:p>
    <w:p w14:paraId="6F3C81B2" w14:textId="77777777" w:rsidR="00102808" w:rsidRDefault="00102808" w:rsidP="00102808">
      <w:pPr>
        <w:pStyle w:val="Paragraphedeliste"/>
        <w:numPr>
          <w:ilvl w:val="0"/>
          <w:numId w:val="43"/>
        </w:numPr>
        <w:jc w:val="both"/>
      </w:pPr>
      <w:r>
        <w:t>Mise en œuvre des décisions prises par le Conseil d'Administration et l'Assemblée Générale des associés ;</w:t>
      </w:r>
    </w:p>
    <w:p w14:paraId="106EBA56" w14:textId="77777777" w:rsidR="00102808" w:rsidRDefault="00102808" w:rsidP="00102808">
      <w:pPr>
        <w:pStyle w:val="Paragraphedeliste"/>
        <w:numPr>
          <w:ilvl w:val="0"/>
          <w:numId w:val="43"/>
        </w:numPr>
        <w:jc w:val="both"/>
      </w:pPr>
      <w:r>
        <w:t>Représentation de la Société dans tous les actes de la vie civile, devant les tribunaux, et dans ses relations avec les tiers ;</w:t>
      </w:r>
    </w:p>
    <w:p w14:paraId="789E6D3E" w14:textId="77777777" w:rsidR="00102808" w:rsidRDefault="00102808" w:rsidP="00102808">
      <w:pPr>
        <w:pStyle w:val="Paragraphedeliste"/>
        <w:numPr>
          <w:ilvl w:val="0"/>
          <w:numId w:val="43"/>
        </w:numPr>
        <w:jc w:val="both"/>
      </w:pPr>
      <w:r>
        <w:t>Gestion quotidienne des affaires de la Société, incluant la supervision des opérations commerciales, financières, et administratives ;</w:t>
      </w:r>
    </w:p>
    <w:p w14:paraId="5AD9A83A" w14:textId="77777777" w:rsidR="00102808" w:rsidRDefault="00102808" w:rsidP="00102808">
      <w:pPr>
        <w:pStyle w:val="Paragraphedeliste"/>
        <w:numPr>
          <w:ilvl w:val="0"/>
          <w:numId w:val="43"/>
        </w:numPr>
        <w:jc w:val="both"/>
      </w:pPr>
      <w:r>
        <w:t>Préparation des plans d'action annuels et pluriannuels, des budgets, et des rapports d'activité, soumis à l'approbation du Conseil d'Administration ;</w:t>
      </w:r>
    </w:p>
    <w:p w14:paraId="354EE3F0" w14:textId="77777777" w:rsidR="00102808" w:rsidRDefault="00102808" w:rsidP="00102808">
      <w:pPr>
        <w:pStyle w:val="Paragraphedeliste"/>
        <w:numPr>
          <w:ilvl w:val="0"/>
          <w:numId w:val="43"/>
        </w:numPr>
        <w:jc w:val="both"/>
      </w:pPr>
      <w:r>
        <w:t>Proposition au Conseil d'Administration des projets d'investissements majeurs, des acquisitions, et des stratégies de développement ;</w:t>
      </w:r>
    </w:p>
    <w:p w14:paraId="4AE77986" w14:textId="77777777" w:rsidR="00102808" w:rsidRDefault="00102808" w:rsidP="00102808">
      <w:pPr>
        <w:pStyle w:val="Paragraphedeliste"/>
        <w:numPr>
          <w:ilvl w:val="0"/>
          <w:numId w:val="43"/>
        </w:numPr>
        <w:jc w:val="both"/>
      </w:pPr>
      <w:r>
        <w:t>Nomination des cadres dirigeants et des Directeurs Généraux, sous réserve de l'approbation du Conseil d'Administration, ainsi que la fixation de leurs attributions et de leur rémunération ;</w:t>
      </w:r>
    </w:p>
    <w:p w14:paraId="671612F1" w14:textId="51C698F9" w:rsidR="00102808" w:rsidRDefault="00102808" w:rsidP="00102808">
      <w:pPr>
        <w:pStyle w:val="Paragraphedeliste"/>
        <w:numPr>
          <w:ilvl w:val="0"/>
          <w:numId w:val="43"/>
        </w:numPr>
        <w:jc w:val="both"/>
      </w:pPr>
      <w:r>
        <w:t>Gestion des ressources humaines, y compris les embauches, les licenciements et la définition de la politique salariale de la Société.</w:t>
      </w:r>
    </w:p>
    <w:p w14:paraId="550B10A6" w14:textId="77777777" w:rsidR="00102808" w:rsidRDefault="00102808" w:rsidP="00102808">
      <w:pPr>
        <w:jc w:val="both"/>
      </w:pPr>
    </w:p>
    <w:p w14:paraId="54E18BBB" w14:textId="2D2DE731" w:rsidR="00102808" w:rsidRDefault="00102808" w:rsidP="00102808">
      <w:pPr>
        <w:jc w:val="both"/>
      </w:pPr>
      <w:r>
        <w:t>Le Président s'engage à exercer ses pouvoirs dans le respect de l'objet social de la Société, des obligations légales et réglementaires en vigueur, et des intérêts de la Société et de ses associés. Il est tenu d'informer le Conseil d'Administration de toute décision ou opération susceptible d'engager significativement la Société.</w:t>
      </w:r>
    </w:p>
    <w:p w14:paraId="6BBA5927" w14:textId="77777777" w:rsidR="00102808" w:rsidRDefault="00102808" w:rsidP="00102808">
      <w:pPr>
        <w:jc w:val="both"/>
      </w:pPr>
    </w:p>
    <w:p w14:paraId="66FB0D4D" w14:textId="77777777" w:rsidR="00102808" w:rsidRPr="00102808" w:rsidRDefault="00102808" w:rsidP="00102808">
      <w:pPr>
        <w:jc w:val="both"/>
        <w:rPr>
          <w:b/>
          <w:bCs/>
        </w:rPr>
      </w:pPr>
      <w:r w:rsidRPr="00102808">
        <w:rPr>
          <w:b/>
          <w:bCs/>
        </w:rPr>
        <w:t xml:space="preserve">11.3 – </w:t>
      </w:r>
      <w:r w:rsidRPr="00A464D4">
        <w:rPr>
          <w:b/>
          <w:bCs/>
          <w:u w:val="single"/>
        </w:rPr>
        <w:t>Révocation</w:t>
      </w:r>
    </w:p>
    <w:p w14:paraId="1C89209C" w14:textId="77777777" w:rsidR="00102808" w:rsidRDefault="00102808" w:rsidP="00102808">
      <w:pPr>
        <w:jc w:val="both"/>
      </w:pPr>
    </w:p>
    <w:p w14:paraId="483A1E9C" w14:textId="775BEC67" w:rsidR="00102808" w:rsidRDefault="00102808" w:rsidP="00102808">
      <w:pPr>
        <w:jc w:val="both"/>
      </w:pPr>
      <w:r>
        <w:lastRenderedPageBreak/>
        <w:t>Le Président peut être révoqué à tout moment par décision du Conseil d'Administration, prise à la majorité de ses membres, conformément aux dispositions de l’article L. 227-6 du Code de commerce. La révocation n'a pas à être motivée, sauf disposition contraire des statuts. La décision de révocation doit être notifiée au Président par lettre recommandée avec accusé de réception, ou par tout autre moyen garantissant la preuve de la notification.</w:t>
      </w:r>
    </w:p>
    <w:p w14:paraId="78B52621" w14:textId="77777777" w:rsidR="00102808" w:rsidRDefault="00102808" w:rsidP="00102808">
      <w:pPr>
        <w:jc w:val="both"/>
      </w:pPr>
    </w:p>
    <w:p w14:paraId="5884A990" w14:textId="77777777" w:rsidR="00102808" w:rsidRDefault="00102808" w:rsidP="00102808">
      <w:pPr>
        <w:jc w:val="both"/>
      </w:pPr>
      <w:r>
        <w:t>En cas de révocation jugée abusive, c'est-à-dire intervenue dans des conditions vexatoires, humiliantes ou contraires à l'intérêt social, le Président peut prétendre à des dommages-intérêts, dont le montant sera fixé par le juge compétent.</w:t>
      </w:r>
    </w:p>
    <w:p w14:paraId="7469D09A" w14:textId="77777777" w:rsidR="00102808" w:rsidRDefault="00102808" w:rsidP="00102808">
      <w:pPr>
        <w:jc w:val="both"/>
      </w:pPr>
    </w:p>
    <w:p w14:paraId="1A74953D" w14:textId="56EE61C9" w:rsidR="00102808" w:rsidRPr="00102808" w:rsidRDefault="00102808" w:rsidP="00102808">
      <w:pPr>
        <w:jc w:val="both"/>
        <w:rPr>
          <w:b/>
          <w:bCs/>
        </w:rPr>
      </w:pPr>
      <w:r w:rsidRPr="00102808">
        <w:rPr>
          <w:b/>
          <w:bCs/>
        </w:rPr>
        <w:t xml:space="preserve">11.4 – </w:t>
      </w:r>
      <w:r w:rsidRPr="00A464D4">
        <w:rPr>
          <w:b/>
          <w:bCs/>
          <w:u w:val="single"/>
        </w:rPr>
        <w:t>Conséquences de la révocation</w:t>
      </w:r>
    </w:p>
    <w:p w14:paraId="36EB2E4C" w14:textId="77777777" w:rsidR="00102808" w:rsidRDefault="00102808" w:rsidP="00102808">
      <w:pPr>
        <w:jc w:val="both"/>
      </w:pPr>
    </w:p>
    <w:p w14:paraId="058E1137" w14:textId="53F9F2F9" w:rsidR="00102808" w:rsidRDefault="00102808" w:rsidP="00102808">
      <w:pPr>
        <w:jc w:val="both"/>
      </w:pPr>
      <w:r>
        <w:t>Le Président révoqué conserve ses droits d'associé, sauf disposition contraire des statuts ou décision de l'Assemblée Générale des associés. Les statuts peuvent prévoir des règles spécifiques concernant la participation du Président révoqué aux délibérations de l'Assemblée Générale ou aux décisions collectives post-révocation.</w:t>
      </w:r>
    </w:p>
    <w:p w14:paraId="36372C78" w14:textId="77777777" w:rsidR="00102808" w:rsidRDefault="00102808" w:rsidP="00102808">
      <w:pPr>
        <w:jc w:val="both"/>
      </w:pPr>
    </w:p>
    <w:p w14:paraId="0FCCACA3" w14:textId="77777777" w:rsidR="00343915" w:rsidRDefault="00343915" w:rsidP="00A121D8">
      <w:pPr>
        <w:jc w:val="both"/>
      </w:pPr>
    </w:p>
    <w:p w14:paraId="76D95AE3" w14:textId="71969EFB" w:rsidR="0083752F" w:rsidRPr="00DF3EAC" w:rsidRDefault="0083752F" w:rsidP="0083752F">
      <w:pPr>
        <w:jc w:val="both"/>
        <w:rPr>
          <w:b/>
          <w:bCs/>
          <w:u w:val="single"/>
        </w:rPr>
      </w:pPr>
      <w:r w:rsidRPr="00D06E24">
        <w:rPr>
          <w:b/>
          <w:bCs/>
          <w:u w:val="single"/>
        </w:rPr>
        <w:t xml:space="preserve">Article </w:t>
      </w:r>
      <w:r w:rsidR="00DF3EAC" w:rsidRPr="00D06E24">
        <w:rPr>
          <w:b/>
          <w:bCs/>
          <w:u w:val="single"/>
        </w:rPr>
        <w:t>12</w:t>
      </w:r>
      <w:r w:rsidRPr="00D06E24">
        <w:rPr>
          <w:b/>
          <w:bCs/>
          <w:u w:val="single"/>
        </w:rPr>
        <w:t xml:space="preserve"> </w:t>
      </w:r>
      <w:r w:rsidR="00DF3EAC" w:rsidRPr="00D06E24">
        <w:rPr>
          <w:b/>
          <w:bCs/>
          <w:u w:val="single"/>
        </w:rPr>
        <w:t xml:space="preserve">– </w:t>
      </w:r>
      <w:r w:rsidRPr="00D06E24">
        <w:rPr>
          <w:b/>
          <w:bCs/>
          <w:u w:val="single"/>
        </w:rPr>
        <w:t>Le Directeur Général</w:t>
      </w:r>
    </w:p>
    <w:p w14:paraId="0B80AFA1" w14:textId="77777777" w:rsidR="0083752F" w:rsidRDefault="0083752F" w:rsidP="0083752F">
      <w:pPr>
        <w:jc w:val="both"/>
      </w:pPr>
    </w:p>
    <w:p w14:paraId="5A45BB16" w14:textId="77777777" w:rsidR="00552283" w:rsidRPr="00552283" w:rsidRDefault="00552283" w:rsidP="00552283">
      <w:pPr>
        <w:jc w:val="both"/>
        <w:rPr>
          <w:b/>
          <w:bCs/>
        </w:rPr>
      </w:pPr>
      <w:r w:rsidRPr="00552283">
        <w:rPr>
          <w:b/>
          <w:bCs/>
        </w:rPr>
        <w:t xml:space="preserve">12.1 – </w:t>
      </w:r>
      <w:r w:rsidRPr="00134B96">
        <w:rPr>
          <w:b/>
          <w:bCs/>
          <w:u w:val="single"/>
        </w:rPr>
        <w:t>Nomination et Durée du Mandat</w:t>
      </w:r>
    </w:p>
    <w:p w14:paraId="3A6DA926" w14:textId="77777777" w:rsidR="00552283" w:rsidRDefault="00552283" w:rsidP="00552283">
      <w:pPr>
        <w:jc w:val="both"/>
      </w:pPr>
    </w:p>
    <w:p w14:paraId="4027174E" w14:textId="40A94FF8" w:rsidR="00552283" w:rsidRDefault="00552283" w:rsidP="00552283">
      <w:pPr>
        <w:jc w:val="both"/>
      </w:pPr>
      <w:r>
        <w:t>Le Directeur Général ou les Directeurs Généraux en cas de pluralité, sont nommés par décision du Conseil d'Administration sur proposition du Président, conformément à l’article L. 227-6 du Code de commerce. La nomination doit être validée par une décision du Conseil d'Administration prise à la majorité de ses membres, après examen des compétences et de l'expérience du candidat proposé.</w:t>
      </w:r>
    </w:p>
    <w:p w14:paraId="36B5F3C9" w14:textId="77777777" w:rsidR="00552283" w:rsidRDefault="00552283" w:rsidP="00552283">
      <w:pPr>
        <w:jc w:val="both"/>
      </w:pPr>
    </w:p>
    <w:p w14:paraId="7D5647CC" w14:textId="77777777" w:rsidR="00552283" w:rsidRDefault="00552283" w:rsidP="00552283">
      <w:pPr>
        <w:jc w:val="both"/>
      </w:pPr>
      <w:r>
        <w:t>La durée du mandat du Directeur Général est fixée par le Conseil d'Administration lors de sa nomination, et ne peut excéder celle du mandat du Président en exercice. Le mandat est renouvelable dans les mêmes conditions, sous réserve de la reconduction du mandat du Président. En cas de cessation anticipée du mandat du Président, le mandat du Directeur Général prend fin de plein droit, à moins qu'un nouveau Président ne décide de maintenir le Directeur Général en fonction avec l'accord du Conseil d'Administration.</w:t>
      </w:r>
    </w:p>
    <w:p w14:paraId="720D5EE2" w14:textId="77777777" w:rsidR="00552283" w:rsidRDefault="00552283" w:rsidP="00552283">
      <w:pPr>
        <w:jc w:val="both"/>
      </w:pPr>
    </w:p>
    <w:p w14:paraId="05FDF506" w14:textId="77777777" w:rsidR="00552283" w:rsidRPr="00552283" w:rsidRDefault="00552283" w:rsidP="00552283">
      <w:pPr>
        <w:jc w:val="both"/>
        <w:rPr>
          <w:b/>
          <w:bCs/>
        </w:rPr>
      </w:pPr>
      <w:r w:rsidRPr="00552283">
        <w:rPr>
          <w:b/>
          <w:bCs/>
        </w:rPr>
        <w:t xml:space="preserve">12.2 – </w:t>
      </w:r>
      <w:r w:rsidRPr="00134B96">
        <w:rPr>
          <w:b/>
          <w:bCs/>
          <w:u w:val="single"/>
        </w:rPr>
        <w:t>Pouvoirs et Responsabilités du Directeur Général</w:t>
      </w:r>
    </w:p>
    <w:p w14:paraId="1ABC85A6" w14:textId="77777777" w:rsidR="00552283" w:rsidRDefault="00552283" w:rsidP="00552283">
      <w:pPr>
        <w:jc w:val="both"/>
      </w:pPr>
    </w:p>
    <w:p w14:paraId="7AAD9076" w14:textId="1BFED84B" w:rsidR="00552283" w:rsidRDefault="00552283" w:rsidP="00552283">
      <w:pPr>
        <w:jc w:val="both"/>
      </w:pPr>
      <w:r>
        <w:t>Sous l’autorité du Président, le Directeur Général est responsable de la gestion courante de la Société, incluant la supervision des opérations quotidiennes, la gestion des ressources humaines, la mise en œuvre des politiques internes, et l’exécution des décisions prises par le Conseil d'Administration et le Président.</w:t>
      </w:r>
    </w:p>
    <w:p w14:paraId="6F8C024A" w14:textId="77777777" w:rsidR="00552283" w:rsidRDefault="00552283" w:rsidP="00552283">
      <w:pPr>
        <w:jc w:val="both"/>
      </w:pPr>
    </w:p>
    <w:p w14:paraId="6940C1CC" w14:textId="77777777" w:rsidR="00552283" w:rsidRDefault="00552283" w:rsidP="00552283">
      <w:pPr>
        <w:jc w:val="both"/>
      </w:pPr>
      <w:r>
        <w:t xml:space="preserve">Le Directeur Général dispose des pouvoirs nécessaires pour représenter la Société dans les actes de gestion courante, tels que la signature de contrats, la gestion des relations avec les clients et les fournisseurs, ainsi que la conduite des opérations financières courantes. Conformément à l’article L. 227-6 du Code de commerce, les pouvoirs du Directeur Général s'exercent dans les limites de l'objet social de la Société </w:t>
      </w:r>
      <w:r>
        <w:lastRenderedPageBreak/>
        <w:t>et sous réserve des restrictions éventuelles imposées par le Conseil d'Administration ou les statuts.</w:t>
      </w:r>
    </w:p>
    <w:p w14:paraId="7457A51E" w14:textId="77777777" w:rsidR="00552283" w:rsidRDefault="00552283" w:rsidP="00552283">
      <w:pPr>
        <w:jc w:val="both"/>
      </w:pPr>
    </w:p>
    <w:p w14:paraId="61667352" w14:textId="77777777" w:rsidR="00552283" w:rsidRDefault="00552283" w:rsidP="00552283">
      <w:pPr>
        <w:jc w:val="both"/>
      </w:pPr>
      <w:r>
        <w:t>Le Président peut déléguer au Directeur Général certains de ses pouvoirs, y compris des pouvoirs plus étendus, sous réserve de l'accord du Conseil d'Administration. Ces délégations de pouvoirs doivent être formalisées par écrit et préciser leur étendue ainsi que leur durée. Le Directeur Général est tenu de rendre compte de son action au Président et, indirectement, au Conseil d'Administration.</w:t>
      </w:r>
    </w:p>
    <w:p w14:paraId="326301B5" w14:textId="77777777" w:rsidR="00552283" w:rsidRDefault="00552283" w:rsidP="00552283">
      <w:pPr>
        <w:jc w:val="both"/>
      </w:pPr>
    </w:p>
    <w:p w14:paraId="1B454C55" w14:textId="77777777" w:rsidR="00552283" w:rsidRPr="00552283" w:rsidRDefault="00552283" w:rsidP="00552283">
      <w:pPr>
        <w:jc w:val="both"/>
        <w:rPr>
          <w:b/>
          <w:bCs/>
        </w:rPr>
      </w:pPr>
      <w:r w:rsidRPr="00552283">
        <w:rPr>
          <w:b/>
          <w:bCs/>
        </w:rPr>
        <w:t xml:space="preserve">12.3 – </w:t>
      </w:r>
      <w:r w:rsidRPr="00134B96">
        <w:rPr>
          <w:b/>
          <w:bCs/>
          <w:u w:val="single"/>
        </w:rPr>
        <w:t>Missions Spécifiques</w:t>
      </w:r>
    </w:p>
    <w:p w14:paraId="724604EC" w14:textId="77777777" w:rsidR="00552283" w:rsidRDefault="00552283" w:rsidP="00552283">
      <w:pPr>
        <w:jc w:val="both"/>
      </w:pPr>
    </w:p>
    <w:p w14:paraId="4C8E089C" w14:textId="4D5FE0F5" w:rsidR="00552283" w:rsidRDefault="00552283" w:rsidP="00552283">
      <w:pPr>
        <w:jc w:val="both"/>
      </w:pPr>
      <w:r>
        <w:t>Le Directeur Général peut se voir confier des missions spécifiques par le Président, telles que la conduite de projets stratégiques, la représentation de la Société lors de négociations importantes, ou la supervision de filiales ou de divisions spécifiques. Ces missions peuvent être temporaires ou pérennes, selon les besoins de la Société.</w:t>
      </w:r>
    </w:p>
    <w:p w14:paraId="7FED1731" w14:textId="77777777" w:rsidR="00552283" w:rsidRDefault="00552283" w:rsidP="00552283">
      <w:pPr>
        <w:jc w:val="both"/>
      </w:pPr>
    </w:p>
    <w:p w14:paraId="459FC0CA" w14:textId="77777777" w:rsidR="00552283" w:rsidRPr="00552283" w:rsidRDefault="00552283" w:rsidP="00552283">
      <w:pPr>
        <w:jc w:val="both"/>
        <w:rPr>
          <w:b/>
          <w:bCs/>
        </w:rPr>
      </w:pPr>
      <w:r w:rsidRPr="00552283">
        <w:rPr>
          <w:b/>
          <w:bCs/>
        </w:rPr>
        <w:t xml:space="preserve">12.4 – </w:t>
      </w:r>
      <w:r w:rsidRPr="00134B96">
        <w:rPr>
          <w:b/>
          <w:bCs/>
          <w:u w:val="single"/>
        </w:rPr>
        <w:t>Révocation</w:t>
      </w:r>
    </w:p>
    <w:p w14:paraId="0C6CF952" w14:textId="77777777" w:rsidR="00552283" w:rsidRDefault="00552283" w:rsidP="00552283">
      <w:pPr>
        <w:jc w:val="both"/>
      </w:pPr>
    </w:p>
    <w:p w14:paraId="1CB3E751" w14:textId="0337BD7C" w:rsidR="00552283" w:rsidRDefault="00552283" w:rsidP="00552283">
      <w:pPr>
        <w:jc w:val="both"/>
      </w:pPr>
      <w:r>
        <w:t>Le Directeur Général peut être révoqué à tout moment par décision du Président, après consultation du Conseil d'Administration, ou directement par le Conseil d'Administration, conformément aux dispositions des statuts de la Société et aux articles L. 225-55 et suivants du Code de commerce. La révocation doit être notifiée au Directeur Général par tout moyen permettant de garantir la preuve de la réception, telle que par lettre recommandée avec accusé de réception.</w:t>
      </w:r>
    </w:p>
    <w:p w14:paraId="3CBDD16A" w14:textId="77777777" w:rsidR="00552283" w:rsidRDefault="00552283" w:rsidP="00552283">
      <w:pPr>
        <w:jc w:val="both"/>
      </w:pPr>
    </w:p>
    <w:p w14:paraId="591791D1" w14:textId="77777777" w:rsidR="00552283" w:rsidRDefault="00552283" w:rsidP="00552283">
      <w:pPr>
        <w:jc w:val="both"/>
      </w:pPr>
      <w:r>
        <w:t>La révocation du Directeur Général n’a pas à être motivée, sauf disposition contraire des statuts ou des accords internes. Toutefois, si la révocation est jugée abusive, c'est-à-dire intervenue dans des conditions vexatoires ou sans respect des principes de loyauté, le Directeur Général peut prétendre à des dommages-intérêts, dont le montant sera fixé par le juge compétent.</w:t>
      </w:r>
    </w:p>
    <w:p w14:paraId="7841F59C" w14:textId="77777777" w:rsidR="00552283" w:rsidRDefault="00552283" w:rsidP="00552283">
      <w:pPr>
        <w:jc w:val="both"/>
      </w:pPr>
    </w:p>
    <w:p w14:paraId="15785716" w14:textId="77777777" w:rsidR="00552283" w:rsidRPr="00552283" w:rsidRDefault="00552283" w:rsidP="00552283">
      <w:pPr>
        <w:jc w:val="both"/>
        <w:rPr>
          <w:b/>
          <w:bCs/>
        </w:rPr>
      </w:pPr>
      <w:r w:rsidRPr="00552283">
        <w:rPr>
          <w:b/>
          <w:bCs/>
        </w:rPr>
        <w:t xml:space="preserve">12.5 – </w:t>
      </w:r>
      <w:r w:rsidRPr="00134B96">
        <w:rPr>
          <w:b/>
          <w:bCs/>
          <w:u w:val="single"/>
        </w:rPr>
        <w:t>Cessation du Mandat et Vacance du Poste</w:t>
      </w:r>
    </w:p>
    <w:p w14:paraId="234338B6" w14:textId="77777777" w:rsidR="00552283" w:rsidRDefault="00552283" w:rsidP="00552283">
      <w:pPr>
        <w:jc w:val="both"/>
      </w:pPr>
    </w:p>
    <w:p w14:paraId="44B1B2BF" w14:textId="4BA565E7" w:rsidR="00552283" w:rsidRDefault="00552283" w:rsidP="00552283">
      <w:pPr>
        <w:jc w:val="both"/>
      </w:pPr>
      <w:r>
        <w:t>En cas de vacance du poste de Directeur Général, pour quelque raison que ce soit (révocation, démission, décès, incapacité), le Président, avec l’accord du Conseil d'Administration, doit procéder à la nomination d’un nouveau Directeur Général dans les meilleurs délais afin d'assurer la continuité de la gestion de la Société. Le Directeur Général démissionnaire ou révoqué est tenu d'assurer une transition ordonnée jusqu'à la nomination de son successeur.</w:t>
      </w:r>
    </w:p>
    <w:p w14:paraId="496EF492" w14:textId="77777777" w:rsidR="00552283" w:rsidRDefault="00552283" w:rsidP="00552283">
      <w:pPr>
        <w:jc w:val="both"/>
      </w:pPr>
    </w:p>
    <w:p w14:paraId="03B1FDB7" w14:textId="77777777" w:rsidR="00783D7A" w:rsidRDefault="00783D7A" w:rsidP="00A121D8">
      <w:pPr>
        <w:jc w:val="both"/>
      </w:pPr>
    </w:p>
    <w:p w14:paraId="3FB9B2DF" w14:textId="786C442C" w:rsidR="0078006E" w:rsidRPr="00343915" w:rsidRDefault="0078006E" w:rsidP="0078006E">
      <w:pPr>
        <w:jc w:val="both"/>
        <w:rPr>
          <w:b/>
          <w:bCs/>
          <w:u w:val="single"/>
        </w:rPr>
      </w:pPr>
      <w:r w:rsidRPr="00343915">
        <w:rPr>
          <w:b/>
          <w:bCs/>
          <w:u w:val="single"/>
        </w:rPr>
        <w:t xml:space="preserve">Article </w:t>
      </w:r>
      <w:r w:rsidR="00343915" w:rsidRPr="00343915">
        <w:rPr>
          <w:b/>
          <w:bCs/>
          <w:u w:val="single"/>
        </w:rPr>
        <w:t>13</w:t>
      </w:r>
      <w:r w:rsidRPr="00343915">
        <w:rPr>
          <w:b/>
          <w:bCs/>
          <w:u w:val="single"/>
        </w:rPr>
        <w:t xml:space="preserve"> </w:t>
      </w:r>
      <w:r w:rsidR="00343915" w:rsidRPr="00343915">
        <w:rPr>
          <w:b/>
          <w:bCs/>
          <w:u w:val="single"/>
        </w:rPr>
        <w:t xml:space="preserve">– </w:t>
      </w:r>
      <w:r w:rsidRPr="00343915">
        <w:rPr>
          <w:b/>
          <w:bCs/>
          <w:u w:val="single"/>
        </w:rPr>
        <w:t>Relations entre le Président, le Conseil d'Administration et le Directeur Général</w:t>
      </w:r>
    </w:p>
    <w:p w14:paraId="520FE842" w14:textId="77777777" w:rsidR="0078006E" w:rsidRDefault="0078006E" w:rsidP="0078006E">
      <w:pPr>
        <w:jc w:val="both"/>
      </w:pPr>
    </w:p>
    <w:p w14:paraId="18FF0B14" w14:textId="29061221" w:rsidR="006E7B0C" w:rsidRPr="006E7B0C" w:rsidRDefault="006E7B0C" w:rsidP="006E7B0C">
      <w:pPr>
        <w:jc w:val="both"/>
        <w:rPr>
          <w:b/>
          <w:bCs/>
        </w:rPr>
      </w:pPr>
      <w:r w:rsidRPr="006E7B0C">
        <w:rPr>
          <w:b/>
          <w:bCs/>
        </w:rPr>
        <w:t xml:space="preserve">13.1 – </w:t>
      </w:r>
      <w:r w:rsidRPr="00134B96">
        <w:rPr>
          <w:b/>
          <w:bCs/>
          <w:u w:val="single"/>
        </w:rPr>
        <w:t>Collaboration et répartition des rôles</w:t>
      </w:r>
    </w:p>
    <w:p w14:paraId="52509019" w14:textId="77777777" w:rsidR="006E7B0C" w:rsidRDefault="006E7B0C" w:rsidP="006E7B0C">
      <w:pPr>
        <w:jc w:val="both"/>
      </w:pPr>
    </w:p>
    <w:p w14:paraId="0B58BABC" w14:textId="1150581A" w:rsidR="006E7B0C" w:rsidRDefault="006E7B0C" w:rsidP="006E7B0C">
      <w:pPr>
        <w:jc w:val="both"/>
      </w:pPr>
      <w:r>
        <w:t xml:space="preserve">Le Président et le Directeur Général travaillent en étroite collaboration pour garantir l'efficacité de la gestion de la Société et la mise en œuvre des décisions stratégiques prises par le Conseil d'Administration. Cette répartition des responsabilités s’effectue </w:t>
      </w:r>
      <w:r>
        <w:lastRenderedPageBreak/>
        <w:t>dans le respect des articles L. 227-6 et suivants du Code de commerce, qui encadrent la répartition des pouvoirs entre les organes de direction dans une SAS.</w:t>
      </w:r>
    </w:p>
    <w:p w14:paraId="6600882D" w14:textId="77777777" w:rsidR="006E7B0C" w:rsidRDefault="006E7B0C" w:rsidP="006E7B0C">
      <w:pPr>
        <w:jc w:val="both"/>
      </w:pPr>
    </w:p>
    <w:p w14:paraId="3D7503EF" w14:textId="77777777" w:rsidR="006E7B0C" w:rsidRDefault="006E7B0C" w:rsidP="006E7B0C">
      <w:pPr>
        <w:jc w:val="both"/>
      </w:pPr>
      <w:r>
        <w:t>Le Président est chargé de définir les grandes orientations stratégiques de la Société, en conformité avec les décisions du Conseil d'Administration, et veille à leur application. Le Directeur Général, quant à lui, est responsable de la gestion opérationnelle de la Société et de l’exécution des actions nécessaires pour atteindre les objectifs fixés par le Conseil.</w:t>
      </w:r>
    </w:p>
    <w:p w14:paraId="4D24BCA4" w14:textId="77777777" w:rsidR="006E7B0C" w:rsidRDefault="006E7B0C" w:rsidP="006E7B0C">
      <w:pPr>
        <w:jc w:val="both"/>
      </w:pPr>
    </w:p>
    <w:p w14:paraId="1565D119" w14:textId="3107B7E4" w:rsidR="006E7B0C" w:rsidRPr="006E7B0C" w:rsidRDefault="006E7B0C" w:rsidP="006E7B0C">
      <w:pPr>
        <w:jc w:val="both"/>
        <w:rPr>
          <w:b/>
          <w:bCs/>
        </w:rPr>
      </w:pPr>
      <w:r w:rsidRPr="006E7B0C">
        <w:rPr>
          <w:b/>
          <w:bCs/>
        </w:rPr>
        <w:t xml:space="preserve">13.2 – </w:t>
      </w:r>
      <w:r w:rsidRPr="00134B96">
        <w:rPr>
          <w:b/>
          <w:bCs/>
          <w:u w:val="single"/>
        </w:rPr>
        <w:t>Consultations et partage d'informations</w:t>
      </w:r>
    </w:p>
    <w:p w14:paraId="7122055F" w14:textId="77777777" w:rsidR="006E7B0C" w:rsidRDefault="006E7B0C" w:rsidP="006E7B0C">
      <w:pPr>
        <w:jc w:val="both"/>
      </w:pPr>
    </w:p>
    <w:p w14:paraId="7E1366AC" w14:textId="77B4E0D3" w:rsidR="006E7B0C" w:rsidRDefault="006E7B0C" w:rsidP="006E7B0C">
      <w:pPr>
        <w:jc w:val="both"/>
      </w:pPr>
      <w:r>
        <w:t>Le Président et le Directeur Général se consultent régulièrement sur les décisions importantes à prendre, afin de garantir l’alignement de celles-ci avec la stratégie globale de la Société. Conformément aux bonnes pratiques de gouvernance, ils échangent toutes les informations pertinentes sur les activités de la Société, les résultats financiers, les projets en cours, et les risques éventuels. Cela permet une prise de décision coordonnée et informée, assurant ainsi une gestion cohérente et efficace de la Société.</w:t>
      </w:r>
    </w:p>
    <w:p w14:paraId="4956D656" w14:textId="77777777" w:rsidR="006E7B0C" w:rsidRDefault="006E7B0C" w:rsidP="006E7B0C">
      <w:pPr>
        <w:jc w:val="both"/>
      </w:pPr>
    </w:p>
    <w:p w14:paraId="236972D7" w14:textId="3B5E0691" w:rsidR="006E7B0C" w:rsidRPr="006E7B0C" w:rsidRDefault="006E7B0C" w:rsidP="006E7B0C">
      <w:pPr>
        <w:jc w:val="both"/>
        <w:rPr>
          <w:b/>
          <w:bCs/>
        </w:rPr>
      </w:pPr>
      <w:r w:rsidRPr="006E7B0C">
        <w:rPr>
          <w:b/>
          <w:bCs/>
        </w:rPr>
        <w:t xml:space="preserve">13.3 – </w:t>
      </w:r>
      <w:r w:rsidRPr="00134B96">
        <w:rPr>
          <w:b/>
          <w:bCs/>
          <w:u w:val="single"/>
        </w:rPr>
        <w:t>Rôle du Conseil d'administration</w:t>
      </w:r>
    </w:p>
    <w:p w14:paraId="2E788641" w14:textId="77777777" w:rsidR="006E7B0C" w:rsidRDefault="006E7B0C" w:rsidP="006E7B0C">
      <w:pPr>
        <w:jc w:val="both"/>
      </w:pPr>
    </w:p>
    <w:p w14:paraId="1F677487" w14:textId="1026758E" w:rsidR="006E7B0C" w:rsidRDefault="006E7B0C" w:rsidP="006E7B0C">
      <w:pPr>
        <w:jc w:val="both"/>
      </w:pPr>
      <w:r>
        <w:t>Le Conseil d'Administration exerce un contrôle actif et régulier sur les actions du Président et du Directeur Général. Ce contrôle s’étend à la bonne exécution des décisions prises par le Conseil, à la gestion courante de la Société, ainsi qu’à la conformité des opérations avec les orientations stratégiques définies.</w:t>
      </w:r>
    </w:p>
    <w:p w14:paraId="5EEE3163" w14:textId="77777777" w:rsidR="006E7B0C" w:rsidRDefault="006E7B0C" w:rsidP="006E7B0C">
      <w:pPr>
        <w:jc w:val="both"/>
      </w:pPr>
    </w:p>
    <w:p w14:paraId="72E994B4" w14:textId="77777777" w:rsidR="006E7B0C" w:rsidRDefault="006E7B0C" w:rsidP="006E7B0C">
      <w:pPr>
        <w:jc w:val="both"/>
      </w:pPr>
      <w:r>
        <w:t>Le Conseil d'Administration, en vertu de ses pouvoirs définis par le Code de commerce et les statuts de la Société, peut à tout moment demander au Président et au Directeur Général de rendre compte de leur gestion et des résultats obtenus. Ce contrôle inclut l’examen des actions du Directeur Général, dans le respect des pouvoirs délégués par le Président.</w:t>
      </w:r>
    </w:p>
    <w:p w14:paraId="05FAB342" w14:textId="77777777" w:rsidR="006E7B0C" w:rsidRDefault="006E7B0C" w:rsidP="006E7B0C">
      <w:pPr>
        <w:jc w:val="both"/>
      </w:pPr>
    </w:p>
    <w:p w14:paraId="7DBB93CF" w14:textId="31BA3AD1" w:rsidR="006E7B0C" w:rsidRPr="006E7B0C" w:rsidRDefault="006E7B0C" w:rsidP="006E7B0C">
      <w:pPr>
        <w:jc w:val="both"/>
        <w:rPr>
          <w:b/>
          <w:bCs/>
        </w:rPr>
      </w:pPr>
      <w:r w:rsidRPr="006E7B0C">
        <w:rPr>
          <w:b/>
          <w:bCs/>
        </w:rPr>
        <w:t xml:space="preserve">13.4 – </w:t>
      </w:r>
      <w:r w:rsidRPr="00134B96">
        <w:rPr>
          <w:b/>
          <w:bCs/>
          <w:u w:val="single"/>
        </w:rPr>
        <w:t>Rapports d'activité et suivi de performance</w:t>
      </w:r>
    </w:p>
    <w:p w14:paraId="1A0E71F2" w14:textId="77777777" w:rsidR="006E7B0C" w:rsidRDefault="006E7B0C" w:rsidP="006E7B0C">
      <w:pPr>
        <w:jc w:val="both"/>
      </w:pPr>
    </w:p>
    <w:p w14:paraId="20226C2E" w14:textId="212EC37E" w:rsidR="006E7B0C" w:rsidRDefault="006E7B0C" w:rsidP="006E7B0C">
      <w:pPr>
        <w:jc w:val="both"/>
      </w:pPr>
      <w:r>
        <w:t>Le Président et le Directeur Général sont tenus de présenter régulièrement au Conseil d'Administration des rapports d'activité détaillés, incluant :</w:t>
      </w:r>
    </w:p>
    <w:p w14:paraId="639CDD7A" w14:textId="77777777" w:rsidR="006E7B0C" w:rsidRDefault="006E7B0C" w:rsidP="006E7B0C">
      <w:pPr>
        <w:jc w:val="both"/>
      </w:pPr>
    </w:p>
    <w:p w14:paraId="565CA98C" w14:textId="77777777" w:rsidR="006E7B0C" w:rsidRDefault="006E7B0C" w:rsidP="006E7B0C">
      <w:pPr>
        <w:pStyle w:val="Paragraphedeliste"/>
        <w:numPr>
          <w:ilvl w:val="0"/>
          <w:numId w:val="43"/>
        </w:numPr>
        <w:jc w:val="both"/>
      </w:pPr>
      <w:r>
        <w:t>Les informations financières ;</w:t>
      </w:r>
    </w:p>
    <w:p w14:paraId="5A4CA4BF" w14:textId="77777777" w:rsidR="006E7B0C" w:rsidRDefault="006E7B0C" w:rsidP="006E7B0C">
      <w:pPr>
        <w:pStyle w:val="Paragraphedeliste"/>
        <w:numPr>
          <w:ilvl w:val="0"/>
          <w:numId w:val="43"/>
        </w:numPr>
        <w:jc w:val="both"/>
      </w:pPr>
      <w:r>
        <w:t>Les principaux indicateurs de performance ;</w:t>
      </w:r>
    </w:p>
    <w:p w14:paraId="3DB85E08" w14:textId="77777777" w:rsidR="006E7B0C" w:rsidRDefault="006E7B0C" w:rsidP="006E7B0C">
      <w:pPr>
        <w:pStyle w:val="Paragraphedeliste"/>
        <w:numPr>
          <w:ilvl w:val="0"/>
          <w:numId w:val="43"/>
        </w:numPr>
        <w:jc w:val="both"/>
      </w:pPr>
      <w:r>
        <w:t>Les risques identifiés ;</w:t>
      </w:r>
    </w:p>
    <w:p w14:paraId="60A52BA4" w14:textId="48D5660A" w:rsidR="006E7B0C" w:rsidRDefault="006E7B0C" w:rsidP="006E7B0C">
      <w:pPr>
        <w:pStyle w:val="Paragraphedeliste"/>
        <w:numPr>
          <w:ilvl w:val="0"/>
          <w:numId w:val="43"/>
        </w:numPr>
        <w:jc w:val="both"/>
      </w:pPr>
      <w:r>
        <w:t>Les mesures correctives mises en place.</w:t>
      </w:r>
    </w:p>
    <w:p w14:paraId="39A101A8" w14:textId="77777777" w:rsidR="006E7B0C" w:rsidRDefault="006E7B0C" w:rsidP="006E7B0C">
      <w:pPr>
        <w:jc w:val="both"/>
      </w:pPr>
    </w:p>
    <w:p w14:paraId="3B880DD7" w14:textId="64FC2EEC" w:rsidR="006E7B0C" w:rsidRDefault="006E7B0C" w:rsidP="006E7B0C">
      <w:pPr>
        <w:jc w:val="both"/>
      </w:pPr>
      <w:r>
        <w:t>Ces rapports permettent au Conseil de s’assurer que la Société est gérée conformément aux intérêts des associés et aux objectifs stratégiques fixés. Le Conseil peut demander des explications ou des ajustements si nécessaire, en vertu de son rôle de contrôle.</w:t>
      </w:r>
    </w:p>
    <w:p w14:paraId="6D87D415" w14:textId="77777777" w:rsidR="006E7B0C" w:rsidRDefault="006E7B0C" w:rsidP="006E7B0C">
      <w:pPr>
        <w:jc w:val="both"/>
      </w:pPr>
    </w:p>
    <w:p w14:paraId="0EE027D0" w14:textId="2090BF8C" w:rsidR="006E7B0C" w:rsidRPr="006E7B0C" w:rsidRDefault="006E7B0C" w:rsidP="006E7B0C">
      <w:pPr>
        <w:jc w:val="both"/>
        <w:rPr>
          <w:b/>
          <w:bCs/>
        </w:rPr>
      </w:pPr>
      <w:r w:rsidRPr="006E7B0C">
        <w:rPr>
          <w:b/>
          <w:bCs/>
        </w:rPr>
        <w:t xml:space="preserve">13.5 – </w:t>
      </w:r>
      <w:r w:rsidRPr="00134B96">
        <w:rPr>
          <w:b/>
          <w:bCs/>
          <w:u w:val="single"/>
        </w:rPr>
        <w:t>Réunions de coordination</w:t>
      </w:r>
    </w:p>
    <w:p w14:paraId="75F876FD" w14:textId="77777777" w:rsidR="006E7B0C" w:rsidRDefault="006E7B0C" w:rsidP="006E7B0C">
      <w:pPr>
        <w:jc w:val="both"/>
      </w:pPr>
    </w:p>
    <w:p w14:paraId="4864058B" w14:textId="70C94F6A" w:rsidR="006E7B0C" w:rsidRDefault="006E7B0C" w:rsidP="006E7B0C">
      <w:pPr>
        <w:jc w:val="both"/>
      </w:pPr>
      <w:r>
        <w:lastRenderedPageBreak/>
        <w:t>Des réunions de coordination entre le Président, le Directeur Général et les membres du Conseil d'Administration sont organisées périodiquement, selon un calendrier défini par le Conseil. Ces réunions visent à faire le point sur :</w:t>
      </w:r>
    </w:p>
    <w:p w14:paraId="40357B11" w14:textId="77777777" w:rsidR="006E7B0C" w:rsidRDefault="006E7B0C" w:rsidP="006E7B0C">
      <w:pPr>
        <w:jc w:val="both"/>
      </w:pPr>
    </w:p>
    <w:p w14:paraId="7914FA2A" w14:textId="77777777" w:rsidR="006E7B0C" w:rsidRDefault="006E7B0C" w:rsidP="006E7B0C">
      <w:pPr>
        <w:pStyle w:val="Paragraphedeliste"/>
        <w:numPr>
          <w:ilvl w:val="0"/>
          <w:numId w:val="43"/>
        </w:numPr>
        <w:jc w:val="both"/>
      </w:pPr>
      <w:r>
        <w:t>L’avancement des projets ;</w:t>
      </w:r>
    </w:p>
    <w:p w14:paraId="5A13BDF3" w14:textId="77777777" w:rsidR="006E7B0C" w:rsidRDefault="006E7B0C" w:rsidP="006E7B0C">
      <w:pPr>
        <w:pStyle w:val="Paragraphedeliste"/>
        <w:numPr>
          <w:ilvl w:val="0"/>
          <w:numId w:val="43"/>
        </w:numPr>
        <w:jc w:val="both"/>
      </w:pPr>
      <w:r>
        <w:t>Les défis rencontrés ;</w:t>
      </w:r>
    </w:p>
    <w:p w14:paraId="22980CB9" w14:textId="3A2FE292" w:rsidR="006E7B0C" w:rsidRDefault="006E7B0C" w:rsidP="006E7B0C">
      <w:pPr>
        <w:pStyle w:val="Paragraphedeliste"/>
        <w:numPr>
          <w:ilvl w:val="0"/>
          <w:numId w:val="43"/>
        </w:numPr>
        <w:jc w:val="both"/>
      </w:pPr>
      <w:r>
        <w:t>Les ajustements potentiels nécessaires à la bonne exécution des stratégies.</w:t>
      </w:r>
    </w:p>
    <w:p w14:paraId="6A3C8F16" w14:textId="77777777" w:rsidR="006E7B0C" w:rsidRDefault="006E7B0C" w:rsidP="006E7B0C">
      <w:pPr>
        <w:jc w:val="both"/>
      </w:pPr>
    </w:p>
    <w:p w14:paraId="3E2CE9E0" w14:textId="6C112EC8" w:rsidR="006E7B0C" w:rsidRDefault="006E7B0C" w:rsidP="006E7B0C">
      <w:pPr>
        <w:jc w:val="both"/>
      </w:pPr>
      <w:r>
        <w:t>Ces réunions permettent également de réajuster les orientations en fonction des évolutions de l'environnement économique et de la performance de la Société. Le Conseil d'Administration peut aussi organiser des sessions d'évaluation des performances du Président et du Directeur Général pour s'assurer de l'efficacité de la gouvernance.</w:t>
      </w:r>
    </w:p>
    <w:p w14:paraId="5C1519F4" w14:textId="77777777" w:rsidR="006E7B0C" w:rsidRDefault="006E7B0C" w:rsidP="006E7B0C">
      <w:pPr>
        <w:jc w:val="both"/>
      </w:pPr>
    </w:p>
    <w:p w14:paraId="30918ED7" w14:textId="5AD0F2F4" w:rsidR="006E7B0C" w:rsidRPr="006E7B0C" w:rsidRDefault="006E7B0C" w:rsidP="006E7B0C">
      <w:pPr>
        <w:jc w:val="both"/>
        <w:rPr>
          <w:b/>
          <w:bCs/>
        </w:rPr>
      </w:pPr>
      <w:r w:rsidRPr="006E7B0C">
        <w:rPr>
          <w:b/>
          <w:bCs/>
        </w:rPr>
        <w:t xml:space="preserve">13.6 – </w:t>
      </w:r>
      <w:r w:rsidRPr="00134B96">
        <w:rPr>
          <w:b/>
          <w:bCs/>
          <w:u w:val="single"/>
        </w:rPr>
        <w:t>Surveillance et intervention du Conseil d'administration</w:t>
      </w:r>
    </w:p>
    <w:p w14:paraId="1C453BFE" w14:textId="77777777" w:rsidR="006E7B0C" w:rsidRDefault="006E7B0C" w:rsidP="006E7B0C">
      <w:pPr>
        <w:jc w:val="both"/>
      </w:pPr>
    </w:p>
    <w:p w14:paraId="5B21A8D8" w14:textId="030ECA3F" w:rsidR="006E7B0C" w:rsidRDefault="006E7B0C" w:rsidP="006E7B0C">
      <w:pPr>
        <w:jc w:val="both"/>
      </w:pPr>
      <w:r>
        <w:t>Le Conseil d'Administration dispose du droit de surveiller l'activité du Président et du Directeur Général, et d’intervenir si nécessaire pour protéger les intérêts de la Société et de ses associés. Ce droit inclut la possibilité de :</w:t>
      </w:r>
    </w:p>
    <w:p w14:paraId="35573F09" w14:textId="77777777" w:rsidR="006E7B0C" w:rsidRDefault="006E7B0C" w:rsidP="006E7B0C">
      <w:pPr>
        <w:jc w:val="both"/>
      </w:pPr>
    </w:p>
    <w:p w14:paraId="78F0F2E2" w14:textId="77777777" w:rsidR="006E7B0C" w:rsidRDefault="006E7B0C" w:rsidP="006E7B0C">
      <w:pPr>
        <w:pStyle w:val="Paragraphedeliste"/>
        <w:numPr>
          <w:ilvl w:val="0"/>
          <w:numId w:val="43"/>
        </w:numPr>
        <w:jc w:val="both"/>
      </w:pPr>
      <w:r>
        <w:t>Demander des audits internes ou externes ;</w:t>
      </w:r>
    </w:p>
    <w:p w14:paraId="2F38705F" w14:textId="77777777" w:rsidR="006E7B0C" w:rsidRDefault="006E7B0C" w:rsidP="006E7B0C">
      <w:pPr>
        <w:pStyle w:val="Paragraphedeliste"/>
        <w:numPr>
          <w:ilvl w:val="0"/>
          <w:numId w:val="43"/>
        </w:numPr>
        <w:jc w:val="both"/>
      </w:pPr>
      <w:r>
        <w:t>Proposer des modifications dans l'organisation de la gestion ;</w:t>
      </w:r>
    </w:p>
    <w:p w14:paraId="082AE1B3" w14:textId="3C3DF04C" w:rsidR="006E7B0C" w:rsidRDefault="006E7B0C" w:rsidP="006E7B0C">
      <w:pPr>
        <w:pStyle w:val="Paragraphedeliste"/>
        <w:numPr>
          <w:ilvl w:val="0"/>
          <w:numId w:val="43"/>
        </w:numPr>
        <w:jc w:val="both"/>
      </w:pPr>
      <w:r>
        <w:t>Prendre des décisions concernant des ajustements stratégiques requis.</w:t>
      </w:r>
    </w:p>
    <w:p w14:paraId="792CBBD9" w14:textId="77777777" w:rsidR="006E7B0C" w:rsidRDefault="006E7B0C" w:rsidP="006E7B0C">
      <w:pPr>
        <w:jc w:val="both"/>
      </w:pPr>
    </w:p>
    <w:p w14:paraId="70214AEB" w14:textId="314D2FBA" w:rsidR="006E7B0C" w:rsidRPr="006E7B0C" w:rsidRDefault="006E7B0C" w:rsidP="006E7B0C">
      <w:pPr>
        <w:jc w:val="both"/>
        <w:rPr>
          <w:b/>
          <w:bCs/>
        </w:rPr>
      </w:pPr>
      <w:r w:rsidRPr="006E7B0C">
        <w:rPr>
          <w:b/>
          <w:bCs/>
        </w:rPr>
        <w:t xml:space="preserve">13.7 – </w:t>
      </w:r>
      <w:r w:rsidRPr="00134B96">
        <w:rPr>
          <w:b/>
          <w:bCs/>
          <w:u w:val="single"/>
        </w:rPr>
        <w:t>Gestion des Divergences</w:t>
      </w:r>
    </w:p>
    <w:p w14:paraId="467784E7" w14:textId="77777777" w:rsidR="006E7B0C" w:rsidRDefault="006E7B0C" w:rsidP="006E7B0C">
      <w:pPr>
        <w:jc w:val="both"/>
      </w:pPr>
    </w:p>
    <w:p w14:paraId="484410BB" w14:textId="233BC168" w:rsidR="006E7B0C" w:rsidRDefault="006E7B0C" w:rsidP="006E7B0C">
      <w:pPr>
        <w:jc w:val="both"/>
      </w:pPr>
      <w:r>
        <w:t>En cas de divergence de vues entre le Président et le Directeur Général, ou entre ces derniers et le Conseil d'Administration, ce dernier est habilité à arbitrer et à prendre les mesures nécessaires pour résoudre le conflit, dans le respect des dispositions légales et statutaires.</w:t>
      </w:r>
    </w:p>
    <w:p w14:paraId="7642BD68" w14:textId="77777777" w:rsidR="006E7B0C" w:rsidRDefault="006E7B0C" w:rsidP="006E7B0C">
      <w:pPr>
        <w:jc w:val="both"/>
      </w:pPr>
    </w:p>
    <w:p w14:paraId="68D0DADF" w14:textId="79693910" w:rsidR="00783D7A" w:rsidRDefault="006E7B0C" w:rsidP="006E7B0C">
      <w:pPr>
        <w:jc w:val="both"/>
      </w:pPr>
      <w:r>
        <w:t>L'objectif est de préserver l’efficacité de la gouvernance et l'unité de direction de la Société. Le Conseil d'Administration peut, dans ce cadre, proposer des solutions alternatives ou convoquer des réunions spécifiques pour débattre des décisions à prendre.</w:t>
      </w:r>
    </w:p>
    <w:p w14:paraId="3A2F054B" w14:textId="77777777" w:rsidR="00C750D3" w:rsidRDefault="00C750D3" w:rsidP="00A121D8">
      <w:pPr>
        <w:jc w:val="both"/>
      </w:pPr>
    </w:p>
    <w:p w14:paraId="13CFBDFA" w14:textId="77777777" w:rsidR="006E7B0C" w:rsidRDefault="006E7B0C" w:rsidP="00A121D8">
      <w:pPr>
        <w:jc w:val="both"/>
      </w:pPr>
    </w:p>
    <w:p w14:paraId="1619E206" w14:textId="6A86CD26" w:rsidR="00950585" w:rsidRPr="00E24ACF" w:rsidRDefault="00950585" w:rsidP="00950585">
      <w:pPr>
        <w:jc w:val="both"/>
        <w:rPr>
          <w:b/>
          <w:bCs/>
          <w:u w:val="single"/>
        </w:rPr>
      </w:pPr>
      <w:r w:rsidRPr="00E24ACF">
        <w:rPr>
          <w:b/>
          <w:bCs/>
          <w:u w:val="single"/>
        </w:rPr>
        <w:t xml:space="preserve">Article </w:t>
      </w:r>
      <w:r w:rsidR="00E24ACF" w:rsidRPr="00E24ACF">
        <w:rPr>
          <w:b/>
          <w:bCs/>
          <w:u w:val="single"/>
        </w:rPr>
        <w:t>14</w:t>
      </w:r>
      <w:r w:rsidRPr="00E24ACF">
        <w:rPr>
          <w:b/>
          <w:bCs/>
          <w:u w:val="single"/>
        </w:rPr>
        <w:t xml:space="preserve"> </w:t>
      </w:r>
      <w:r w:rsidR="00E24ACF" w:rsidRPr="00E24ACF">
        <w:rPr>
          <w:b/>
          <w:bCs/>
          <w:u w:val="single"/>
        </w:rPr>
        <w:t xml:space="preserve">– </w:t>
      </w:r>
      <w:r w:rsidRPr="00E24ACF">
        <w:rPr>
          <w:b/>
          <w:bCs/>
          <w:u w:val="single"/>
        </w:rPr>
        <w:t xml:space="preserve">Formalités et </w:t>
      </w:r>
      <w:r w:rsidR="007E7A37">
        <w:rPr>
          <w:b/>
          <w:bCs/>
          <w:u w:val="single"/>
        </w:rPr>
        <w:t>p</w:t>
      </w:r>
      <w:r w:rsidRPr="00E24ACF">
        <w:rPr>
          <w:b/>
          <w:bCs/>
          <w:u w:val="single"/>
        </w:rPr>
        <w:t>ublicité</w:t>
      </w:r>
    </w:p>
    <w:p w14:paraId="0BA506EB" w14:textId="354C49B0" w:rsidR="00950585" w:rsidRDefault="00950585" w:rsidP="00950585">
      <w:pPr>
        <w:jc w:val="both"/>
      </w:pPr>
    </w:p>
    <w:p w14:paraId="1E79193D" w14:textId="77777777" w:rsidR="005F377C" w:rsidRPr="005F377C" w:rsidRDefault="005F377C" w:rsidP="005F377C">
      <w:pPr>
        <w:jc w:val="both"/>
        <w:rPr>
          <w:b/>
          <w:bCs/>
        </w:rPr>
      </w:pPr>
      <w:r w:rsidRPr="005F377C">
        <w:rPr>
          <w:b/>
          <w:bCs/>
        </w:rPr>
        <w:t xml:space="preserve">14.1 – </w:t>
      </w:r>
      <w:r w:rsidRPr="00134B96">
        <w:rPr>
          <w:b/>
          <w:bCs/>
          <w:u w:val="single"/>
        </w:rPr>
        <w:t>Formalités d'enregistrement et de publicité</w:t>
      </w:r>
    </w:p>
    <w:p w14:paraId="5F467653" w14:textId="77777777" w:rsidR="005F377C" w:rsidRDefault="005F377C" w:rsidP="005F377C">
      <w:pPr>
        <w:jc w:val="both"/>
      </w:pPr>
    </w:p>
    <w:p w14:paraId="26C9EB97" w14:textId="73F02849" w:rsidR="005F377C" w:rsidRDefault="005F377C" w:rsidP="005F377C">
      <w:pPr>
        <w:jc w:val="both"/>
      </w:pPr>
      <w:r>
        <w:t>Conformément aux dispositions du Code de commerce, les nominations, renouvellements, révocations et cessations des fonctions des organes de direction de la Société, qu'il s'agisse du Président, des membres du Conseil d'Administration, ou du Directeur Général, doivent être soumis aux formalités légales de publicité et d’enregistrement.</w:t>
      </w:r>
    </w:p>
    <w:p w14:paraId="2B5FBCB3" w14:textId="77777777" w:rsidR="005F377C" w:rsidRDefault="005F377C" w:rsidP="005F377C">
      <w:pPr>
        <w:jc w:val="both"/>
      </w:pPr>
    </w:p>
    <w:p w14:paraId="12D6E563" w14:textId="77777777" w:rsidR="005F377C" w:rsidRDefault="005F377C" w:rsidP="005F377C">
      <w:pPr>
        <w:jc w:val="both"/>
      </w:pPr>
      <w:r>
        <w:t xml:space="preserve">Ces formalités incluent notamment l’inscription des modifications au Registre du Commerce et des Sociétés (RCS), conformément à l’article R.123-105 du Code de </w:t>
      </w:r>
      <w:r>
        <w:lastRenderedPageBreak/>
        <w:t>commerce. À cet effet, tout changement doit faire l'objet d'une déclaration auprès du greffe du tribunal de commerce compétent dans les délais prescrits par la loi.</w:t>
      </w:r>
    </w:p>
    <w:p w14:paraId="592ACFF2" w14:textId="77777777" w:rsidR="005F377C" w:rsidRDefault="005F377C" w:rsidP="005F377C">
      <w:pPr>
        <w:jc w:val="both"/>
      </w:pPr>
    </w:p>
    <w:p w14:paraId="5A784D9B" w14:textId="3E40B121" w:rsidR="005F377C" w:rsidRDefault="005F377C" w:rsidP="005F377C">
      <w:pPr>
        <w:jc w:val="both"/>
      </w:pPr>
      <w:r>
        <w:t>Les documents requis pour cette formalité d'enregistrement incluent :</w:t>
      </w:r>
    </w:p>
    <w:p w14:paraId="54461337" w14:textId="77777777" w:rsidR="005F377C" w:rsidRDefault="005F377C" w:rsidP="005F377C">
      <w:pPr>
        <w:jc w:val="both"/>
      </w:pPr>
    </w:p>
    <w:p w14:paraId="2D963410" w14:textId="77777777" w:rsidR="005F377C" w:rsidRDefault="005F377C" w:rsidP="005F377C">
      <w:pPr>
        <w:pStyle w:val="Paragraphedeliste"/>
        <w:numPr>
          <w:ilvl w:val="0"/>
          <w:numId w:val="43"/>
        </w:numPr>
        <w:jc w:val="both"/>
      </w:pPr>
      <w:r>
        <w:t>Les procès-verbaux des réunions de l'Assemblée Générale ou du Conseil d'Administration, actant les décisions de nomination, de renouvellement ou de révocation ;</w:t>
      </w:r>
    </w:p>
    <w:p w14:paraId="2A2B6EDB" w14:textId="12038F1E" w:rsidR="005F377C" w:rsidRDefault="005F377C" w:rsidP="005F377C">
      <w:pPr>
        <w:pStyle w:val="Paragraphedeliste"/>
        <w:numPr>
          <w:ilvl w:val="0"/>
          <w:numId w:val="43"/>
        </w:numPr>
        <w:jc w:val="both"/>
      </w:pPr>
      <w:r>
        <w:t>Tout justificatif exigé par les dispositions légales, notamment les pièces d'identité ou justificatifs des personnes nommées, ainsi que les formulaires de modification inscrits au RCS.</w:t>
      </w:r>
    </w:p>
    <w:p w14:paraId="2AD8D7D2" w14:textId="77777777" w:rsidR="005F377C" w:rsidRDefault="005F377C" w:rsidP="005F377C">
      <w:pPr>
        <w:jc w:val="both"/>
      </w:pPr>
    </w:p>
    <w:p w14:paraId="5F488DC4" w14:textId="76580C32" w:rsidR="005F377C" w:rsidRPr="005F377C" w:rsidRDefault="005F377C" w:rsidP="005F377C">
      <w:pPr>
        <w:jc w:val="both"/>
        <w:rPr>
          <w:b/>
          <w:bCs/>
        </w:rPr>
      </w:pPr>
      <w:r w:rsidRPr="005F377C">
        <w:rPr>
          <w:b/>
          <w:bCs/>
        </w:rPr>
        <w:t xml:space="preserve">14.2 – </w:t>
      </w:r>
      <w:r w:rsidRPr="00134B96">
        <w:rPr>
          <w:b/>
          <w:bCs/>
          <w:u w:val="single"/>
        </w:rPr>
        <w:t>Information des associés</w:t>
      </w:r>
    </w:p>
    <w:p w14:paraId="301A3645" w14:textId="77777777" w:rsidR="005F377C" w:rsidRDefault="005F377C" w:rsidP="005F377C">
      <w:pPr>
        <w:jc w:val="both"/>
      </w:pPr>
    </w:p>
    <w:p w14:paraId="7D73799B" w14:textId="5BDC5E4A" w:rsidR="005F377C" w:rsidRDefault="005F377C" w:rsidP="005F377C">
      <w:pPr>
        <w:jc w:val="both"/>
      </w:pPr>
      <w:r>
        <w:t>Tout changement concernant la direction de la Société, qu'il s'agisse de la nomination, du renouvellement ou de la révocation d'un Président, d'un membre du Conseil d'Administration, ou d'un Directeur Général, doit être communiqué à l’ensemble des associés. Cette communication est obligatoire et peut s'effectuer par tout moyen prévu par les statuts, tels que :</w:t>
      </w:r>
    </w:p>
    <w:p w14:paraId="520D349B" w14:textId="77777777" w:rsidR="005F377C" w:rsidRDefault="005F377C" w:rsidP="005F377C">
      <w:pPr>
        <w:jc w:val="both"/>
      </w:pPr>
    </w:p>
    <w:p w14:paraId="50F18C38" w14:textId="77777777" w:rsidR="005F377C" w:rsidRDefault="005F377C" w:rsidP="005F377C">
      <w:pPr>
        <w:pStyle w:val="Paragraphedeliste"/>
        <w:numPr>
          <w:ilvl w:val="0"/>
          <w:numId w:val="43"/>
        </w:numPr>
        <w:jc w:val="both"/>
      </w:pPr>
      <w:r>
        <w:t>Courrier postal ;</w:t>
      </w:r>
    </w:p>
    <w:p w14:paraId="52C03B39" w14:textId="77777777" w:rsidR="005F377C" w:rsidRDefault="005F377C" w:rsidP="005F377C">
      <w:pPr>
        <w:pStyle w:val="Paragraphedeliste"/>
        <w:numPr>
          <w:ilvl w:val="0"/>
          <w:numId w:val="43"/>
        </w:numPr>
        <w:jc w:val="both"/>
      </w:pPr>
      <w:r>
        <w:t>Courrier électronique ;</w:t>
      </w:r>
    </w:p>
    <w:p w14:paraId="591238D6" w14:textId="162634B2" w:rsidR="005F377C" w:rsidRDefault="005F377C" w:rsidP="005F377C">
      <w:pPr>
        <w:pStyle w:val="Paragraphedeliste"/>
        <w:numPr>
          <w:ilvl w:val="0"/>
          <w:numId w:val="43"/>
        </w:numPr>
        <w:jc w:val="both"/>
      </w:pPr>
      <w:r>
        <w:t>Tout autre moyen de communication accepté par les statuts.</w:t>
      </w:r>
    </w:p>
    <w:p w14:paraId="47EA1D19" w14:textId="77777777" w:rsidR="005F377C" w:rsidRDefault="005F377C" w:rsidP="005F377C">
      <w:pPr>
        <w:jc w:val="both"/>
      </w:pPr>
    </w:p>
    <w:p w14:paraId="2B1B52F1" w14:textId="78A0B26E" w:rsidR="005F377C" w:rsidRDefault="005F377C" w:rsidP="005F377C">
      <w:pPr>
        <w:jc w:val="both"/>
      </w:pPr>
      <w:r>
        <w:t>Les associés doivent être informés des détails de la modification, incluant :</w:t>
      </w:r>
    </w:p>
    <w:p w14:paraId="5249C24A" w14:textId="77777777" w:rsidR="005F377C" w:rsidRDefault="005F377C" w:rsidP="005F377C">
      <w:pPr>
        <w:jc w:val="both"/>
      </w:pPr>
    </w:p>
    <w:p w14:paraId="5E654310" w14:textId="77777777" w:rsidR="005F377C" w:rsidRDefault="005F377C" w:rsidP="005F377C">
      <w:pPr>
        <w:pStyle w:val="Paragraphedeliste"/>
        <w:numPr>
          <w:ilvl w:val="0"/>
          <w:numId w:val="43"/>
        </w:numPr>
        <w:jc w:val="both"/>
      </w:pPr>
      <w:r>
        <w:t>Les noms des personnes concernées ;</w:t>
      </w:r>
    </w:p>
    <w:p w14:paraId="0135255A" w14:textId="77777777" w:rsidR="005F377C" w:rsidRDefault="005F377C" w:rsidP="005F377C">
      <w:pPr>
        <w:pStyle w:val="Paragraphedeliste"/>
        <w:numPr>
          <w:ilvl w:val="0"/>
          <w:numId w:val="43"/>
        </w:numPr>
        <w:jc w:val="both"/>
      </w:pPr>
      <w:r>
        <w:t>La nature des changements (nomination, révocation, cessation des fonctions) ;</w:t>
      </w:r>
    </w:p>
    <w:p w14:paraId="2892ED55" w14:textId="77777777" w:rsidR="005F377C" w:rsidRDefault="005F377C" w:rsidP="005F377C">
      <w:pPr>
        <w:pStyle w:val="Paragraphedeliste"/>
        <w:numPr>
          <w:ilvl w:val="0"/>
          <w:numId w:val="43"/>
        </w:numPr>
        <w:jc w:val="both"/>
      </w:pPr>
      <w:r>
        <w:t>La date d’effet de la décision.</w:t>
      </w:r>
    </w:p>
    <w:p w14:paraId="58B737D9" w14:textId="77777777" w:rsidR="005F377C" w:rsidRDefault="005F377C" w:rsidP="005F377C">
      <w:pPr>
        <w:jc w:val="both"/>
      </w:pPr>
    </w:p>
    <w:p w14:paraId="096765A4" w14:textId="5B0E9000" w:rsidR="005F377C" w:rsidRDefault="005F377C" w:rsidP="005F377C">
      <w:pPr>
        <w:jc w:val="both"/>
      </w:pPr>
      <w:r>
        <w:t>Les modalités de cette communication peuvent être précisées dans les statuts ou dans un règlement intérieur, en fonction des besoins spécifiques de la Société.</w:t>
      </w:r>
    </w:p>
    <w:p w14:paraId="5EB2FB59" w14:textId="77777777" w:rsidR="005F377C" w:rsidRDefault="005F377C" w:rsidP="005F377C">
      <w:pPr>
        <w:jc w:val="both"/>
      </w:pPr>
    </w:p>
    <w:p w14:paraId="13617D12" w14:textId="77777777" w:rsidR="005F377C" w:rsidRPr="00134B96" w:rsidRDefault="005F377C" w:rsidP="005F377C">
      <w:pPr>
        <w:jc w:val="both"/>
        <w:rPr>
          <w:b/>
          <w:bCs/>
          <w:u w:val="single"/>
        </w:rPr>
      </w:pPr>
      <w:r w:rsidRPr="005F377C">
        <w:rPr>
          <w:b/>
          <w:bCs/>
        </w:rPr>
        <w:t xml:space="preserve">14.3 – </w:t>
      </w:r>
      <w:r w:rsidRPr="00134B96">
        <w:rPr>
          <w:b/>
          <w:bCs/>
          <w:u w:val="single"/>
        </w:rPr>
        <w:t>Mise à jour des registres sociaux</w:t>
      </w:r>
    </w:p>
    <w:p w14:paraId="2F607B3D" w14:textId="77777777" w:rsidR="005F377C" w:rsidRDefault="005F377C" w:rsidP="005F377C">
      <w:pPr>
        <w:jc w:val="both"/>
      </w:pPr>
    </w:p>
    <w:p w14:paraId="1E07D90F" w14:textId="07E67699" w:rsidR="005F377C" w:rsidRDefault="005F377C" w:rsidP="005F377C">
      <w:pPr>
        <w:jc w:val="both"/>
      </w:pPr>
      <w:r>
        <w:t>La Société a l'obligation de maintenir à jour ses registres légaux et documents sociaux en cas de modification des organes de direction. Cela inclut notamment :</w:t>
      </w:r>
    </w:p>
    <w:p w14:paraId="2E1ECCCC" w14:textId="77777777" w:rsidR="005F377C" w:rsidRDefault="005F377C" w:rsidP="005F377C">
      <w:pPr>
        <w:jc w:val="both"/>
      </w:pPr>
    </w:p>
    <w:p w14:paraId="12C3090F" w14:textId="77777777" w:rsidR="005F377C" w:rsidRDefault="005F377C" w:rsidP="005F377C">
      <w:pPr>
        <w:pStyle w:val="Paragraphedeliste"/>
        <w:numPr>
          <w:ilvl w:val="0"/>
          <w:numId w:val="43"/>
        </w:numPr>
        <w:jc w:val="both"/>
      </w:pPr>
      <w:r>
        <w:t>La mise à jour du registre des décisions collectives des associés ;</w:t>
      </w:r>
    </w:p>
    <w:p w14:paraId="0F76EA06" w14:textId="77777777" w:rsidR="005F377C" w:rsidRDefault="005F377C" w:rsidP="005F377C">
      <w:pPr>
        <w:pStyle w:val="Paragraphedeliste"/>
        <w:numPr>
          <w:ilvl w:val="0"/>
          <w:numId w:val="43"/>
        </w:numPr>
        <w:jc w:val="both"/>
      </w:pPr>
      <w:r>
        <w:t>Le registre des procès-verbaux des réunions du Conseil d'Administration ;</w:t>
      </w:r>
    </w:p>
    <w:p w14:paraId="03AFA890" w14:textId="40802777" w:rsidR="005F377C" w:rsidRDefault="005F377C" w:rsidP="005F377C">
      <w:pPr>
        <w:pStyle w:val="Paragraphedeliste"/>
        <w:numPr>
          <w:ilvl w:val="0"/>
          <w:numId w:val="43"/>
        </w:numPr>
        <w:jc w:val="both"/>
      </w:pPr>
      <w:r>
        <w:t>Le registre des dirigeants, conformément à l’article L.225-117 du Code de commerce.</w:t>
      </w:r>
    </w:p>
    <w:p w14:paraId="795F4887" w14:textId="77777777" w:rsidR="005F377C" w:rsidRDefault="005F377C" w:rsidP="005F377C">
      <w:pPr>
        <w:jc w:val="both"/>
      </w:pPr>
    </w:p>
    <w:p w14:paraId="04E250EB" w14:textId="5FFC9EA7" w:rsidR="005F377C" w:rsidRDefault="005F377C" w:rsidP="005F377C">
      <w:pPr>
        <w:jc w:val="both"/>
      </w:pPr>
      <w:r>
        <w:t>Ces registres doivent être conservés au siège social de la Société et mis à disposition des associés qui souhaitent les consulter, dans le respect des dispositions légales. Tout associé peut demander à consulter ces registres pour vérifier la conformité des décisions prises concernant la direction de la Société.</w:t>
      </w:r>
    </w:p>
    <w:p w14:paraId="7946E81D" w14:textId="77777777" w:rsidR="005F377C" w:rsidRDefault="005F377C" w:rsidP="005F377C">
      <w:pPr>
        <w:jc w:val="both"/>
      </w:pPr>
    </w:p>
    <w:p w14:paraId="304388D6" w14:textId="77777777" w:rsidR="005F377C" w:rsidRPr="005F377C" w:rsidRDefault="005F377C" w:rsidP="005F377C">
      <w:pPr>
        <w:jc w:val="both"/>
        <w:rPr>
          <w:b/>
          <w:bCs/>
        </w:rPr>
      </w:pPr>
      <w:r w:rsidRPr="005F377C">
        <w:rPr>
          <w:b/>
          <w:bCs/>
        </w:rPr>
        <w:t xml:space="preserve">14.4 – </w:t>
      </w:r>
      <w:r w:rsidRPr="00134B96">
        <w:rPr>
          <w:b/>
          <w:bCs/>
          <w:u w:val="single"/>
        </w:rPr>
        <w:t>Publication dans un Journal d'Annonces Légales (JAL)</w:t>
      </w:r>
    </w:p>
    <w:p w14:paraId="3F1C0E11" w14:textId="77777777" w:rsidR="005F377C" w:rsidRDefault="005F377C" w:rsidP="005F377C">
      <w:pPr>
        <w:jc w:val="both"/>
      </w:pPr>
    </w:p>
    <w:p w14:paraId="29E54D97" w14:textId="576E5768" w:rsidR="005F377C" w:rsidRDefault="005F377C" w:rsidP="005F377C">
      <w:pPr>
        <w:jc w:val="both"/>
      </w:pPr>
      <w:r>
        <w:lastRenderedPageBreak/>
        <w:t>Outre l’enregistrement au RCS, certaines modifications importantes relatives à la direction de la Société, notamment la nomination ou la révocation du Président, des membres du Conseil d'Administration, ou du Directeur Général, doivent faire l'objet d'une publication dans un journal d'annonces légales (JAL) du département où est situé le siège social de la Société, en application des articles R.210-9 et R.123-101 du Code de commerce.</w:t>
      </w:r>
    </w:p>
    <w:p w14:paraId="5CDE5725" w14:textId="77777777" w:rsidR="005F377C" w:rsidRDefault="005F377C" w:rsidP="005F377C">
      <w:pPr>
        <w:jc w:val="both"/>
      </w:pPr>
    </w:p>
    <w:p w14:paraId="58C2169C" w14:textId="77777777" w:rsidR="005F377C" w:rsidRDefault="005F377C" w:rsidP="005F377C">
      <w:pPr>
        <w:jc w:val="both"/>
      </w:pPr>
      <w:r>
        <w:t>Cette publication doit comporter les informations suivantes :</w:t>
      </w:r>
    </w:p>
    <w:p w14:paraId="28EA354A" w14:textId="77777777" w:rsidR="005F377C" w:rsidRDefault="005F377C" w:rsidP="005F377C">
      <w:pPr>
        <w:jc w:val="both"/>
      </w:pPr>
    </w:p>
    <w:p w14:paraId="66A99D65" w14:textId="77777777" w:rsidR="005F377C" w:rsidRDefault="005F377C" w:rsidP="005F377C">
      <w:pPr>
        <w:pStyle w:val="Paragraphedeliste"/>
        <w:numPr>
          <w:ilvl w:val="0"/>
          <w:numId w:val="43"/>
        </w:numPr>
        <w:jc w:val="both"/>
      </w:pPr>
      <w:r>
        <w:t>Le nom du dirigeant concerné ;</w:t>
      </w:r>
    </w:p>
    <w:p w14:paraId="65612A0B" w14:textId="77777777" w:rsidR="005F377C" w:rsidRDefault="005F377C" w:rsidP="005F377C">
      <w:pPr>
        <w:pStyle w:val="Paragraphedeliste"/>
        <w:numPr>
          <w:ilvl w:val="0"/>
          <w:numId w:val="43"/>
        </w:numPr>
        <w:jc w:val="both"/>
      </w:pPr>
      <w:r>
        <w:t>La nature de la modification (nomination, révocation, cessation) ;</w:t>
      </w:r>
    </w:p>
    <w:p w14:paraId="490E3571" w14:textId="29560DEE" w:rsidR="005F377C" w:rsidRDefault="005F377C" w:rsidP="005F377C">
      <w:pPr>
        <w:pStyle w:val="Paragraphedeliste"/>
        <w:numPr>
          <w:ilvl w:val="0"/>
          <w:numId w:val="43"/>
        </w:numPr>
        <w:jc w:val="both"/>
      </w:pPr>
      <w:r>
        <w:t>La date de prise d’effet de la modification.</w:t>
      </w:r>
    </w:p>
    <w:p w14:paraId="4232396E" w14:textId="77777777" w:rsidR="005F377C" w:rsidRDefault="005F377C" w:rsidP="005F377C">
      <w:pPr>
        <w:jc w:val="both"/>
      </w:pPr>
    </w:p>
    <w:p w14:paraId="4124F9C8" w14:textId="5B96C5E1" w:rsidR="005F377C" w:rsidRPr="005F377C" w:rsidRDefault="005F377C" w:rsidP="005F377C">
      <w:pPr>
        <w:jc w:val="both"/>
        <w:rPr>
          <w:b/>
          <w:bCs/>
        </w:rPr>
      </w:pPr>
      <w:r w:rsidRPr="005F377C">
        <w:rPr>
          <w:b/>
          <w:bCs/>
        </w:rPr>
        <w:t xml:space="preserve">14.5 – </w:t>
      </w:r>
      <w:r w:rsidRPr="005C324E">
        <w:rPr>
          <w:b/>
          <w:bCs/>
          <w:u w:val="single"/>
        </w:rPr>
        <w:t>Frais et délais des formalités</w:t>
      </w:r>
    </w:p>
    <w:p w14:paraId="65091FBA" w14:textId="77777777" w:rsidR="005F377C" w:rsidRDefault="005F377C" w:rsidP="005F377C">
      <w:pPr>
        <w:jc w:val="both"/>
      </w:pPr>
    </w:p>
    <w:p w14:paraId="428F3D4E" w14:textId="1BD211FF" w:rsidR="005F377C" w:rsidRDefault="005F377C" w:rsidP="005F377C">
      <w:pPr>
        <w:jc w:val="both"/>
      </w:pPr>
      <w:r>
        <w:t>Les frais liés aux formalités d’enregistrement et de publicité sont à la charge de la Société. La direction de la Société doit veiller à budgétiser ces frais et à respecter les délais légaux pour garantir la validité des décisions prises et leur opposabilité aux tiers.</w:t>
      </w:r>
    </w:p>
    <w:p w14:paraId="0C2FB666" w14:textId="77777777" w:rsidR="005F377C" w:rsidRDefault="005F377C" w:rsidP="005F377C">
      <w:pPr>
        <w:jc w:val="both"/>
      </w:pPr>
    </w:p>
    <w:p w14:paraId="1D753176" w14:textId="77777777" w:rsidR="005F377C" w:rsidRDefault="005F377C" w:rsidP="005F377C">
      <w:pPr>
        <w:jc w:val="both"/>
      </w:pPr>
      <w:r>
        <w:t>Les formalités d’enregistrement au RCS et les publications dans un JAL doivent être réalisées dans les délais prescrits par la loi, généralement dans le mois qui suit la prise de décision, sous peine de sanctions administratives ou civiles pour non-respect des obligations légales.</w:t>
      </w:r>
    </w:p>
    <w:p w14:paraId="33F73D81" w14:textId="77777777" w:rsidR="005F377C" w:rsidRDefault="005F377C" w:rsidP="005F377C">
      <w:pPr>
        <w:jc w:val="both"/>
      </w:pPr>
    </w:p>
    <w:p w14:paraId="2EFF5C33" w14:textId="77777777" w:rsidR="005F377C" w:rsidRPr="005F377C" w:rsidRDefault="005F377C" w:rsidP="005F377C">
      <w:pPr>
        <w:jc w:val="both"/>
        <w:rPr>
          <w:b/>
          <w:bCs/>
        </w:rPr>
      </w:pPr>
      <w:r w:rsidRPr="005F377C">
        <w:rPr>
          <w:b/>
          <w:bCs/>
        </w:rPr>
        <w:t xml:space="preserve">14.6 – </w:t>
      </w:r>
      <w:r w:rsidRPr="005C324E">
        <w:rPr>
          <w:b/>
          <w:bCs/>
          <w:u w:val="single"/>
        </w:rPr>
        <w:t>Opposabilité aux tiers</w:t>
      </w:r>
    </w:p>
    <w:p w14:paraId="394CAD12" w14:textId="77777777" w:rsidR="005F377C" w:rsidRDefault="005F377C" w:rsidP="005F377C">
      <w:pPr>
        <w:jc w:val="both"/>
      </w:pPr>
    </w:p>
    <w:p w14:paraId="1580DE4E" w14:textId="2A131656" w:rsidR="005F377C" w:rsidRDefault="005F377C" w:rsidP="005F377C">
      <w:pPr>
        <w:jc w:val="both"/>
      </w:pPr>
      <w:r>
        <w:t>Conformément à l’article L.210-6 du Code de commerce, toute modification relative aux organes de direction de la Société n'est opposable aux tiers qu'après l'accomplissement des formalités légales de publicité et de mise à jour des registres sociaux. Il est donc impératif de veiller à ce que ces formalités soient rigoureusement respectées.</w:t>
      </w:r>
    </w:p>
    <w:p w14:paraId="0BDD1EA5" w14:textId="77777777" w:rsidR="005F377C" w:rsidRDefault="005F377C" w:rsidP="005F377C">
      <w:pPr>
        <w:jc w:val="both"/>
      </w:pPr>
    </w:p>
    <w:p w14:paraId="72E24ECC" w14:textId="3CED5E48" w:rsidR="006567C6" w:rsidRDefault="005F377C" w:rsidP="005F377C">
      <w:pPr>
        <w:jc w:val="both"/>
      </w:pPr>
      <w:r>
        <w:t>L’organe dirigeant de la Société, avec l’aide éventuelle des services juridiques internes ou externes, est responsable de la conformité de ces formalités, afin d’éviter tout risque juridique ou administratif pour la Société.</w:t>
      </w:r>
    </w:p>
    <w:p w14:paraId="244B98BC" w14:textId="77777777" w:rsidR="00A71E0B" w:rsidRDefault="00A71E0B" w:rsidP="00A121D8">
      <w:pPr>
        <w:jc w:val="both"/>
      </w:pPr>
    </w:p>
    <w:p w14:paraId="696D97CE" w14:textId="77777777" w:rsidR="005F377C" w:rsidRDefault="005F377C" w:rsidP="00A121D8">
      <w:pPr>
        <w:jc w:val="both"/>
      </w:pPr>
    </w:p>
    <w:p w14:paraId="59CF0E22" w14:textId="69CBF102" w:rsidR="007721D2" w:rsidRPr="004156E2" w:rsidRDefault="007721D2" w:rsidP="007721D2">
      <w:pPr>
        <w:jc w:val="both"/>
        <w:rPr>
          <w:b/>
          <w:bCs/>
          <w:u w:val="single"/>
        </w:rPr>
      </w:pPr>
      <w:r w:rsidRPr="004156E2">
        <w:rPr>
          <w:b/>
          <w:bCs/>
          <w:u w:val="single"/>
        </w:rPr>
        <w:t xml:space="preserve">Article </w:t>
      </w:r>
      <w:r w:rsidR="004156E2" w:rsidRPr="004156E2">
        <w:rPr>
          <w:b/>
          <w:bCs/>
          <w:u w:val="single"/>
        </w:rPr>
        <w:t>15</w:t>
      </w:r>
      <w:r w:rsidRPr="004156E2">
        <w:rPr>
          <w:b/>
          <w:bCs/>
          <w:u w:val="single"/>
        </w:rPr>
        <w:t xml:space="preserve"> – Conventions </w:t>
      </w:r>
      <w:r w:rsidR="004156E2" w:rsidRPr="004156E2">
        <w:rPr>
          <w:b/>
          <w:bCs/>
          <w:u w:val="single"/>
        </w:rPr>
        <w:t>r</w:t>
      </w:r>
      <w:r w:rsidRPr="004156E2">
        <w:rPr>
          <w:b/>
          <w:bCs/>
          <w:u w:val="single"/>
        </w:rPr>
        <w:t>églementées</w:t>
      </w:r>
    </w:p>
    <w:p w14:paraId="775E21F6" w14:textId="77777777" w:rsidR="007721D2" w:rsidRDefault="007721D2" w:rsidP="007721D2">
      <w:pPr>
        <w:jc w:val="both"/>
      </w:pPr>
    </w:p>
    <w:p w14:paraId="7CED7C06" w14:textId="77777777" w:rsidR="00373CB7" w:rsidRPr="00373CB7" w:rsidRDefault="00373CB7" w:rsidP="00373CB7">
      <w:pPr>
        <w:jc w:val="both"/>
        <w:rPr>
          <w:b/>
          <w:bCs/>
        </w:rPr>
      </w:pPr>
      <w:r w:rsidRPr="00373CB7">
        <w:rPr>
          <w:b/>
          <w:bCs/>
        </w:rPr>
        <w:t xml:space="preserve">15.1 – </w:t>
      </w:r>
      <w:r w:rsidRPr="005C324E">
        <w:rPr>
          <w:b/>
          <w:bCs/>
          <w:u w:val="single"/>
        </w:rPr>
        <w:t>Définition des conventions réglementées</w:t>
      </w:r>
    </w:p>
    <w:p w14:paraId="32B8BF78" w14:textId="77777777" w:rsidR="00373CB7" w:rsidRDefault="00373CB7" w:rsidP="00373CB7">
      <w:pPr>
        <w:jc w:val="both"/>
      </w:pPr>
    </w:p>
    <w:p w14:paraId="3DBBF4EE" w14:textId="0356C463" w:rsidR="00373CB7" w:rsidRDefault="00373CB7" w:rsidP="00373CB7">
      <w:pPr>
        <w:jc w:val="both"/>
      </w:pPr>
      <w:r>
        <w:t>Les conventions réglementées sont définies comme tout contrat, arrangement ou transaction conclu entre la Société et :</w:t>
      </w:r>
    </w:p>
    <w:p w14:paraId="6EB026F3" w14:textId="77777777" w:rsidR="00373CB7" w:rsidRDefault="00373CB7" w:rsidP="00373CB7">
      <w:pPr>
        <w:jc w:val="both"/>
      </w:pPr>
    </w:p>
    <w:p w14:paraId="33AC0CD1" w14:textId="77777777" w:rsidR="00373CB7" w:rsidRDefault="00373CB7" w:rsidP="00373CB7">
      <w:pPr>
        <w:pStyle w:val="Paragraphedeliste"/>
        <w:numPr>
          <w:ilvl w:val="0"/>
          <w:numId w:val="43"/>
        </w:numPr>
        <w:jc w:val="both"/>
      </w:pPr>
      <w:r>
        <w:t>Un de ses dirigeants (le Président, le Directeur Général, un membre du Conseil d’Administration ou du Conseil de Surveillance) ;</w:t>
      </w:r>
    </w:p>
    <w:p w14:paraId="4A27DF07" w14:textId="77777777" w:rsidR="00373CB7" w:rsidRDefault="00373CB7" w:rsidP="00373CB7">
      <w:pPr>
        <w:pStyle w:val="Paragraphedeliste"/>
        <w:numPr>
          <w:ilvl w:val="0"/>
          <w:numId w:val="43"/>
        </w:numPr>
        <w:jc w:val="both"/>
      </w:pPr>
      <w:r>
        <w:t>Un associé détenant une part significative du capital ;</w:t>
      </w:r>
    </w:p>
    <w:p w14:paraId="670E0F26" w14:textId="77777777" w:rsidR="00373CB7" w:rsidRDefault="00373CB7" w:rsidP="00373CB7">
      <w:pPr>
        <w:pStyle w:val="Paragraphedeliste"/>
        <w:numPr>
          <w:ilvl w:val="0"/>
          <w:numId w:val="43"/>
        </w:numPr>
        <w:jc w:val="both"/>
      </w:pPr>
      <w:r>
        <w:t>Une entité dans laquelle ces derniers possèdent un intérêt direct ou indirect significatif.</w:t>
      </w:r>
    </w:p>
    <w:p w14:paraId="151FD8E0" w14:textId="77777777" w:rsidR="00373CB7" w:rsidRDefault="00373CB7" w:rsidP="00373CB7">
      <w:pPr>
        <w:jc w:val="both"/>
      </w:pPr>
    </w:p>
    <w:p w14:paraId="4F2FEBCA" w14:textId="31DD62B0" w:rsidR="00373CB7" w:rsidRDefault="00373CB7" w:rsidP="00373CB7">
      <w:pPr>
        <w:jc w:val="both"/>
      </w:pPr>
      <w:r>
        <w:lastRenderedPageBreak/>
        <w:t>Cette définition inclut également les transactions impliquant des membres de la famille proche des dirigeants ou des associés significatifs, ainsi que toute personne ou entité exerçant une influence notable sur la Société.</w:t>
      </w:r>
    </w:p>
    <w:p w14:paraId="7C7585DC" w14:textId="77777777" w:rsidR="00373CB7" w:rsidRDefault="00373CB7" w:rsidP="00373CB7">
      <w:pPr>
        <w:jc w:val="both"/>
      </w:pPr>
    </w:p>
    <w:p w14:paraId="439D5530" w14:textId="77777777" w:rsidR="00373CB7" w:rsidRDefault="00373CB7" w:rsidP="00373CB7">
      <w:pPr>
        <w:jc w:val="both"/>
      </w:pPr>
      <w:r>
        <w:t>Les conventions libres, telles que celles portant sur des opérations courantes conclues à des conditions normales, ne sont pas soumises à cette procédure réglementée (article L.227-10 du Code de commerce).</w:t>
      </w:r>
    </w:p>
    <w:p w14:paraId="05D9ED7B" w14:textId="77777777" w:rsidR="00373CB7" w:rsidRDefault="00373CB7" w:rsidP="00373CB7">
      <w:pPr>
        <w:jc w:val="both"/>
      </w:pPr>
    </w:p>
    <w:p w14:paraId="14782F66" w14:textId="77777777" w:rsidR="00373CB7" w:rsidRPr="00373CB7" w:rsidRDefault="00373CB7" w:rsidP="00373CB7">
      <w:pPr>
        <w:jc w:val="both"/>
        <w:rPr>
          <w:b/>
          <w:bCs/>
        </w:rPr>
      </w:pPr>
      <w:r w:rsidRPr="00373CB7">
        <w:rPr>
          <w:b/>
          <w:bCs/>
        </w:rPr>
        <w:t xml:space="preserve">15.2 – </w:t>
      </w:r>
      <w:r w:rsidRPr="005C324E">
        <w:rPr>
          <w:b/>
          <w:bCs/>
          <w:u w:val="single"/>
        </w:rPr>
        <w:t>Objectif de la régulation des conventions</w:t>
      </w:r>
    </w:p>
    <w:p w14:paraId="1A58DFB0" w14:textId="77777777" w:rsidR="00373CB7" w:rsidRDefault="00373CB7" w:rsidP="00373CB7">
      <w:pPr>
        <w:jc w:val="both"/>
      </w:pPr>
    </w:p>
    <w:p w14:paraId="61BF19DE" w14:textId="01CFC22D" w:rsidR="00373CB7" w:rsidRDefault="00373CB7" w:rsidP="00373CB7">
      <w:pPr>
        <w:jc w:val="both"/>
      </w:pPr>
      <w:r>
        <w:t>La régulation des conventions réglementées vise à :</w:t>
      </w:r>
    </w:p>
    <w:p w14:paraId="7B50543A" w14:textId="77777777" w:rsidR="00373CB7" w:rsidRDefault="00373CB7" w:rsidP="00373CB7">
      <w:pPr>
        <w:jc w:val="both"/>
      </w:pPr>
    </w:p>
    <w:p w14:paraId="0447E83B" w14:textId="77777777" w:rsidR="00373CB7" w:rsidRDefault="00373CB7" w:rsidP="00373CB7">
      <w:pPr>
        <w:pStyle w:val="Paragraphedeliste"/>
        <w:numPr>
          <w:ilvl w:val="0"/>
          <w:numId w:val="43"/>
        </w:numPr>
        <w:jc w:val="both"/>
      </w:pPr>
      <w:r>
        <w:t>Prévenir et gérer les conflits d’intérêts potentiels ;</w:t>
      </w:r>
    </w:p>
    <w:p w14:paraId="7E848AF3" w14:textId="77777777" w:rsidR="00373CB7" w:rsidRDefault="00373CB7" w:rsidP="00373CB7">
      <w:pPr>
        <w:pStyle w:val="Paragraphedeliste"/>
        <w:numPr>
          <w:ilvl w:val="0"/>
          <w:numId w:val="43"/>
        </w:numPr>
        <w:jc w:val="both"/>
      </w:pPr>
      <w:r>
        <w:t>Assurer la transparence des transactions ;</w:t>
      </w:r>
    </w:p>
    <w:p w14:paraId="5446AD85" w14:textId="0084B79C" w:rsidR="00373CB7" w:rsidRDefault="00373CB7" w:rsidP="00373CB7">
      <w:pPr>
        <w:pStyle w:val="Paragraphedeliste"/>
        <w:numPr>
          <w:ilvl w:val="0"/>
          <w:numId w:val="43"/>
        </w:numPr>
        <w:jc w:val="both"/>
      </w:pPr>
      <w:r>
        <w:t>Protéger les intérêts de la Société et de l’ensemble des associés.</w:t>
      </w:r>
    </w:p>
    <w:p w14:paraId="758AE15E" w14:textId="77777777" w:rsidR="00373CB7" w:rsidRDefault="00373CB7" w:rsidP="00373CB7">
      <w:pPr>
        <w:jc w:val="both"/>
      </w:pPr>
    </w:p>
    <w:p w14:paraId="367BB10B" w14:textId="3DD37DB8" w:rsidR="00373CB7" w:rsidRPr="00373CB7" w:rsidRDefault="00373CB7" w:rsidP="00373CB7">
      <w:pPr>
        <w:jc w:val="both"/>
        <w:rPr>
          <w:b/>
          <w:bCs/>
        </w:rPr>
      </w:pPr>
      <w:r w:rsidRPr="00373CB7">
        <w:rPr>
          <w:b/>
          <w:bCs/>
        </w:rPr>
        <w:t xml:space="preserve">15.3 – </w:t>
      </w:r>
      <w:r w:rsidRPr="005C324E">
        <w:rPr>
          <w:b/>
          <w:bCs/>
          <w:u w:val="single"/>
        </w:rPr>
        <w:t>Obligation de déclaration des conventions réglementées</w:t>
      </w:r>
    </w:p>
    <w:p w14:paraId="2B120D5F" w14:textId="77777777" w:rsidR="00373CB7" w:rsidRDefault="00373CB7" w:rsidP="00373CB7">
      <w:pPr>
        <w:jc w:val="both"/>
      </w:pPr>
    </w:p>
    <w:p w14:paraId="4243B1C9" w14:textId="6BF4D812" w:rsidR="00373CB7" w:rsidRDefault="00373CB7" w:rsidP="00373CB7">
      <w:pPr>
        <w:jc w:val="both"/>
      </w:pPr>
      <w:r>
        <w:t>Tout dirigeant ou associé impliqué dans une convention réglementée doit en informer sans délai le Président du Conseil d'Administration, ou à défaut le Directeur Général. Cette notification doit inclure des informations détaillées sur :</w:t>
      </w:r>
    </w:p>
    <w:p w14:paraId="3A084E1A" w14:textId="77777777" w:rsidR="00373CB7" w:rsidRDefault="00373CB7" w:rsidP="00373CB7">
      <w:pPr>
        <w:jc w:val="both"/>
      </w:pPr>
    </w:p>
    <w:p w14:paraId="22ADAA11" w14:textId="77777777" w:rsidR="00373CB7" w:rsidRDefault="00373CB7" w:rsidP="00373CB7">
      <w:pPr>
        <w:pStyle w:val="Paragraphedeliste"/>
        <w:numPr>
          <w:ilvl w:val="0"/>
          <w:numId w:val="43"/>
        </w:numPr>
        <w:jc w:val="both"/>
      </w:pPr>
      <w:r>
        <w:t>La nature de la convention ;</w:t>
      </w:r>
    </w:p>
    <w:p w14:paraId="148CD158" w14:textId="77777777" w:rsidR="00373CB7" w:rsidRDefault="00373CB7" w:rsidP="00373CB7">
      <w:pPr>
        <w:pStyle w:val="Paragraphedeliste"/>
        <w:numPr>
          <w:ilvl w:val="0"/>
          <w:numId w:val="43"/>
        </w:numPr>
        <w:jc w:val="both"/>
      </w:pPr>
      <w:r>
        <w:t>Les parties impliquées ;</w:t>
      </w:r>
    </w:p>
    <w:p w14:paraId="3E08EF47" w14:textId="0D80781E" w:rsidR="00373CB7" w:rsidRDefault="00373CB7" w:rsidP="00373CB7">
      <w:pPr>
        <w:pStyle w:val="Paragraphedeliste"/>
        <w:numPr>
          <w:ilvl w:val="0"/>
          <w:numId w:val="43"/>
        </w:numPr>
        <w:jc w:val="both"/>
      </w:pPr>
      <w:r>
        <w:t>Les conditions financières et les modalités importantes de la convention.</w:t>
      </w:r>
    </w:p>
    <w:p w14:paraId="56FCCA14" w14:textId="77777777" w:rsidR="00373CB7" w:rsidRDefault="00373CB7" w:rsidP="00373CB7">
      <w:pPr>
        <w:jc w:val="both"/>
      </w:pPr>
    </w:p>
    <w:p w14:paraId="77D045C4" w14:textId="7947EA84" w:rsidR="00373CB7" w:rsidRDefault="00373CB7" w:rsidP="00373CB7">
      <w:pPr>
        <w:jc w:val="both"/>
      </w:pPr>
      <w:r>
        <w:t>Conformément à l’article L.225-39 du Code de commerce, toute convention réglementée non déclarée peut être annulée si elle est contraire à l'intérêt social.</w:t>
      </w:r>
    </w:p>
    <w:p w14:paraId="0C115B47" w14:textId="77777777" w:rsidR="00373CB7" w:rsidRDefault="00373CB7" w:rsidP="00373CB7">
      <w:pPr>
        <w:jc w:val="both"/>
      </w:pPr>
    </w:p>
    <w:p w14:paraId="10E77C00" w14:textId="77777777" w:rsidR="00373CB7" w:rsidRPr="005C324E" w:rsidRDefault="00373CB7" w:rsidP="00373CB7">
      <w:pPr>
        <w:jc w:val="both"/>
        <w:rPr>
          <w:b/>
          <w:bCs/>
          <w:u w:val="single"/>
        </w:rPr>
      </w:pPr>
      <w:r w:rsidRPr="00373CB7">
        <w:rPr>
          <w:b/>
          <w:bCs/>
        </w:rPr>
        <w:t xml:space="preserve">15.4 – </w:t>
      </w:r>
      <w:r w:rsidRPr="005C324E">
        <w:rPr>
          <w:b/>
          <w:bCs/>
          <w:u w:val="single"/>
        </w:rPr>
        <w:t>Examen par le Conseil d'Administration</w:t>
      </w:r>
    </w:p>
    <w:p w14:paraId="71262421" w14:textId="77777777" w:rsidR="00373CB7" w:rsidRDefault="00373CB7" w:rsidP="00373CB7">
      <w:pPr>
        <w:jc w:val="both"/>
      </w:pPr>
    </w:p>
    <w:p w14:paraId="1B8CD13C" w14:textId="3AE1527C" w:rsidR="00373CB7" w:rsidRDefault="00373CB7" w:rsidP="00373CB7">
      <w:pPr>
        <w:jc w:val="both"/>
      </w:pPr>
      <w:r>
        <w:t>Le Conseil d'Administration ou, à défaut, le Président est chargé d’examiner la convention proposée afin d’évaluer sa conformité avec les intérêts de la Société et les conditions de marché. Cet examen a pour objectif de garantir que la convention n’avantage pas indûment une des parties au détriment de la Société.</w:t>
      </w:r>
    </w:p>
    <w:p w14:paraId="0443BE59" w14:textId="77777777" w:rsidR="00373CB7" w:rsidRDefault="00373CB7" w:rsidP="00373CB7">
      <w:pPr>
        <w:jc w:val="both"/>
      </w:pPr>
    </w:p>
    <w:p w14:paraId="35E9FDC0" w14:textId="77777777" w:rsidR="00373CB7" w:rsidRDefault="00373CB7" w:rsidP="00373CB7">
      <w:pPr>
        <w:jc w:val="both"/>
      </w:pPr>
      <w:r>
        <w:t>Un rapport spécial sur ces conventions doit être préparé et présenté aux associés lors de la prochaine Assemblée Générale pour approbation, conformément à l'article L.225-40 du Code de commerce.</w:t>
      </w:r>
    </w:p>
    <w:p w14:paraId="6CB88909" w14:textId="77777777" w:rsidR="00373CB7" w:rsidRDefault="00373CB7" w:rsidP="00373CB7">
      <w:pPr>
        <w:jc w:val="both"/>
      </w:pPr>
    </w:p>
    <w:p w14:paraId="7E6E19BF" w14:textId="77777777" w:rsidR="00373CB7" w:rsidRPr="00373CB7" w:rsidRDefault="00373CB7" w:rsidP="00373CB7">
      <w:pPr>
        <w:jc w:val="both"/>
        <w:rPr>
          <w:b/>
          <w:bCs/>
        </w:rPr>
      </w:pPr>
      <w:r w:rsidRPr="00373CB7">
        <w:rPr>
          <w:b/>
          <w:bCs/>
        </w:rPr>
        <w:t xml:space="preserve">15.5 – </w:t>
      </w:r>
      <w:r w:rsidRPr="005C324E">
        <w:rPr>
          <w:b/>
          <w:bCs/>
          <w:u w:val="single"/>
        </w:rPr>
        <w:t>Approbation par l’Assemblée Générale</w:t>
      </w:r>
    </w:p>
    <w:p w14:paraId="73033A76" w14:textId="77777777" w:rsidR="00373CB7" w:rsidRDefault="00373CB7" w:rsidP="00373CB7">
      <w:pPr>
        <w:jc w:val="both"/>
      </w:pPr>
    </w:p>
    <w:p w14:paraId="60DEC1C6" w14:textId="5F44F1F5" w:rsidR="00373CB7" w:rsidRDefault="00373CB7" w:rsidP="00373CB7">
      <w:pPr>
        <w:jc w:val="both"/>
      </w:pPr>
      <w:r>
        <w:t xml:space="preserve">Le rapport sur les conventions réglementées est soumis à l’approbation des associés lors de l’Assemblée Générale ordinaire annuelle. Cette approbation est nécessaire pour la validation des conventions. Ce rapport, qui peut être complété par l’avis du Commissaire aux Comptes ou d’un auditeur externe, fournit une évaluation détaillée des conventions et met en lumière les </w:t>
      </w:r>
      <w:proofErr w:type="gramStart"/>
      <w:r>
        <w:t>risques potentiels</w:t>
      </w:r>
      <w:proofErr w:type="gramEnd"/>
      <w:r>
        <w:t xml:space="preserve"> et l’impact sur la Société.</w:t>
      </w:r>
    </w:p>
    <w:p w14:paraId="5CBCBFD7" w14:textId="77777777" w:rsidR="00373CB7" w:rsidRDefault="00373CB7" w:rsidP="00373CB7">
      <w:pPr>
        <w:jc w:val="both"/>
      </w:pPr>
    </w:p>
    <w:p w14:paraId="50187F0F" w14:textId="77777777" w:rsidR="00373CB7" w:rsidRPr="00373CB7" w:rsidRDefault="00373CB7" w:rsidP="00373CB7">
      <w:pPr>
        <w:jc w:val="both"/>
        <w:rPr>
          <w:b/>
          <w:bCs/>
        </w:rPr>
      </w:pPr>
      <w:r w:rsidRPr="00373CB7">
        <w:rPr>
          <w:b/>
          <w:bCs/>
        </w:rPr>
        <w:t xml:space="preserve">15.6 – </w:t>
      </w:r>
      <w:r w:rsidRPr="0009448C">
        <w:rPr>
          <w:b/>
          <w:bCs/>
          <w:u w:val="single"/>
        </w:rPr>
        <w:t>Registre des conventions réglementées</w:t>
      </w:r>
    </w:p>
    <w:p w14:paraId="798975B3" w14:textId="77777777" w:rsidR="00373CB7" w:rsidRDefault="00373CB7" w:rsidP="00373CB7">
      <w:pPr>
        <w:jc w:val="both"/>
      </w:pPr>
    </w:p>
    <w:p w14:paraId="56CF4820" w14:textId="5DE6C7BD" w:rsidR="00373CB7" w:rsidRDefault="00373CB7" w:rsidP="00373CB7">
      <w:pPr>
        <w:jc w:val="both"/>
      </w:pPr>
      <w:r>
        <w:lastRenderedPageBreak/>
        <w:t>La Société tient un registre spécifique des conventions réglementées, accessible aux associés. Ce registre contient :</w:t>
      </w:r>
    </w:p>
    <w:p w14:paraId="690EE01E" w14:textId="77777777" w:rsidR="00373CB7" w:rsidRDefault="00373CB7" w:rsidP="00373CB7">
      <w:pPr>
        <w:jc w:val="both"/>
      </w:pPr>
    </w:p>
    <w:p w14:paraId="61B41B74" w14:textId="77777777" w:rsidR="00373CB7" w:rsidRDefault="00373CB7" w:rsidP="00373CB7">
      <w:pPr>
        <w:pStyle w:val="Paragraphedeliste"/>
        <w:numPr>
          <w:ilvl w:val="0"/>
          <w:numId w:val="43"/>
        </w:numPr>
        <w:jc w:val="both"/>
      </w:pPr>
      <w:r>
        <w:t>Les informations détaillées sur chaque convention ;</w:t>
      </w:r>
    </w:p>
    <w:p w14:paraId="216AB916" w14:textId="55B02624" w:rsidR="00373CB7" w:rsidRDefault="00373CB7" w:rsidP="00373CB7">
      <w:pPr>
        <w:pStyle w:val="Paragraphedeliste"/>
        <w:numPr>
          <w:ilvl w:val="0"/>
          <w:numId w:val="43"/>
        </w:numPr>
        <w:jc w:val="both"/>
      </w:pPr>
      <w:r>
        <w:t>La nature des transactions, les parties impliquées, et les conditions financières.</w:t>
      </w:r>
    </w:p>
    <w:p w14:paraId="456D6F2D" w14:textId="77777777" w:rsidR="00373CB7" w:rsidRDefault="00373CB7" w:rsidP="00373CB7">
      <w:pPr>
        <w:jc w:val="both"/>
      </w:pPr>
    </w:p>
    <w:p w14:paraId="164B3991" w14:textId="558E0BF4" w:rsidR="00373CB7" w:rsidRDefault="00373CB7" w:rsidP="00373CB7">
      <w:pPr>
        <w:jc w:val="both"/>
      </w:pPr>
      <w:r>
        <w:t>Ce registre contribue à la transparence et permet aux associés de surveiller les transactions susceptibles de présenter un conflit d’intérêts.</w:t>
      </w:r>
    </w:p>
    <w:p w14:paraId="5EEC2878" w14:textId="77777777" w:rsidR="00373CB7" w:rsidRDefault="00373CB7" w:rsidP="00373CB7">
      <w:pPr>
        <w:jc w:val="both"/>
      </w:pPr>
    </w:p>
    <w:p w14:paraId="24D977A9" w14:textId="77777777" w:rsidR="00373CB7" w:rsidRDefault="00373CB7" w:rsidP="00373CB7">
      <w:pPr>
        <w:jc w:val="both"/>
      </w:pPr>
      <w:r>
        <w:t>Tout associé a le droit de consulter le registre des conventions réglementées et de demander des explications lors des assemblées générales.</w:t>
      </w:r>
    </w:p>
    <w:p w14:paraId="45D04FBB" w14:textId="77777777" w:rsidR="00373CB7" w:rsidRDefault="00373CB7" w:rsidP="00373CB7">
      <w:pPr>
        <w:jc w:val="both"/>
      </w:pPr>
    </w:p>
    <w:p w14:paraId="638FA1C2" w14:textId="77777777" w:rsidR="00373CB7" w:rsidRPr="00373CB7" w:rsidRDefault="00373CB7" w:rsidP="00373CB7">
      <w:pPr>
        <w:jc w:val="both"/>
        <w:rPr>
          <w:b/>
          <w:bCs/>
        </w:rPr>
      </w:pPr>
      <w:r w:rsidRPr="00373CB7">
        <w:rPr>
          <w:b/>
          <w:bCs/>
        </w:rPr>
        <w:t xml:space="preserve">15.7 – </w:t>
      </w:r>
      <w:r w:rsidRPr="00914E02">
        <w:rPr>
          <w:b/>
          <w:bCs/>
          <w:u w:val="single"/>
        </w:rPr>
        <w:t>Sanctions et responsabilité</w:t>
      </w:r>
    </w:p>
    <w:p w14:paraId="76489D23" w14:textId="77777777" w:rsidR="00373CB7" w:rsidRDefault="00373CB7" w:rsidP="00373CB7">
      <w:pPr>
        <w:jc w:val="both"/>
      </w:pPr>
    </w:p>
    <w:p w14:paraId="183D6DBD" w14:textId="124EDB88" w:rsidR="00373CB7" w:rsidRDefault="00373CB7" w:rsidP="00373CB7">
      <w:pPr>
        <w:jc w:val="both"/>
      </w:pPr>
      <w:r>
        <w:t>Les conventions non déclarées ou non approuvées selon les procédures établies peuvent être annulées par décision judiciaire à la demande de tout associé, si elles sont jugées contraires aux intérêts de la Société, conformément à l’article L.225-41 du Code de commerce.</w:t>
      </w:r>
    </w:p>
    <w:p w14:paraId="07A7B279" w14:textId="77777777" w:rsidR="00373CB7" w:rsidRDefault="00373CB7" w:rsidP="00373CB7">
      <w:pPr>
        <w:jc w:val="both"/>
      </w:pPr>
    </w:p>
    <w:p w14:paraId="47767205" w14:textId="77777777" w:rsidR="00373CB7" w:rsidRDefault="00373CB7" w:rsidP="00373CB7">
      <w:pPr>
        <w:jc w:val="both"/>
      </w:pPr>
      <w:r>
        <w:t>Les parties impliquées dans des conventions non autorisées peuvent être tenues personnellement responsables des préjudices causés à la Société. En cas de faute, elles peuvent être condamnées à des dommages-intérêts et à la restitution des bénéfices perçus au travers de ces conventions.</w:t>
      </w:r>
    </w:p>
    <w:p w14:paraId="26010E26" w14:textId="77777777" w:rsidR="00373CB7" w:rsidRDefault="00373CB7" w:rsidP="00373CB7">
      <w:pPr>
        <w:jc w:val="both"/>
      </w:pPr>
    </w:p>
    <w:p w14:paraId="1188839A" w14:textId="77777777" w:rsidR="00373CB7" w:rsidRPr="00373CB7" w:rsidRDefault="00373CB7" w:rsidP="00373CB7">
      <w:pPr>
        <w:jc w:val="both"/>
        <w:rPr>
          <w:b/>
          <w:bCs/>
        </w:rPr>
      </w:pPr>
      <w:r w:rsidRPr="00373CB7">
        <w:rPr>
          <w:b/>
          <w:bCs/>
        </w:rPr>
        <w:t xml:space="preserve">15.8 – </w:t>
      </w:r>
      <w:r w:rsidRPr="00914E02">
        <w:rPr>
          <w:b/>
          <w:bCs/>
          <w:u w:val="single"/>
        </w:rPr>
        <w:t>Conditions des conventions réglementées</w:t>
      </w:r>
    </w:p>
    <w:p w14:paraId="40B7D929" w14:textId="77777777" w:rsidR="00373CB7" w:rsidRDefault="00373CB7" w:rsidP="00373CB7">
      <w:pPr>
        <w:jc w:val="both"/>
      </w:pPr>
    </w:p>
    <w:p w14:paraId="3D2D5C79" w14:textId="5AC13269" w:rsidR="00373CB7" w:rsidRDefault="00373CB7" w:rsidP="00373CB7">
      <w:pPr>
        <w:jc w:val="both"/>
      </w:pPr>
      <w:r>
        <w:t>Les conventions réglementées doivent être conclues dans des conditions équitables, similaires à celles qui seraient appliquées dans des transactions entre parties indépendantes. Les termes contractuels doivent être clairement définis, et les prix ou services échangés doivent être alignés sur les pratiques du marché.</w:t>
      </w:r>
    </w:p>
    <w:p w14:paraId="10416A46" w14:textId="77777777" w:rsidR="00373CB7" w:rsidRDefault="00373CB7" w:rsidP="00373CB7">
      <w:pPr>
        <w:jc w:val="both"/>
      </w:pPr>
    </w:p>
    <w:p w14:paraId="3896AA84" w14:textId="77777777" w:rsidR="00373CB7" w:rsidRDefault="00373CB7" w:rsidP="00373CB7">
      <w:pPr>
        <w:jc w:val="both"/>
      </w:pPr>
      <w:r>
        <w:t>La Société veille à ce que les conventions réglementées soient menées dans le respect de l'intérêt social, en évitant tout abus de pouvoir ou exploitation de position par les dirigeants ou associés concernés.</w:t>
      </w:r>
    </w:p>
    <w:p w14:paraId="07184E71" w14:textId="77777777" w:rsidR="00373CB7" w:rsidRDefault="00373CB7" w:rsidP="00373CB7">
      <w:pPr>
        <w:jc w:val="both"/>
      </w:pPr>
    </w:p>
    <w:p w14:paraId="422B4788" w14:textId="4A85F947" w:rsidR="00A71E0B" w:rsidRDefault="00373CB7" w:rsidP="00373CB7">
      <w:pPr>
        <w:jc w:val="both"/>
      </w:pPr>
      <w:r>
        <w:t>En cas d'abus, la convention peut être annulée, et la responsabilité des parties impliquées peut être engagée.</w:t>
      </w:r>
    </w:p>
    <w:p w14:paraId="01AA74FD" w14:textId="77777777" w:rsidR="00373CB7" w:rsidRDefault="00373CB7" w:rsidP="00373CB7">
      <w:pPr>
        <w:jc w:val="both"/>
      </w:pPr>
    </w:p>
    <w:p w14:paraId="67042317" w14:textId="77777777" w:rsidR="006567C6" w:rsidRDefault="006567C6" w:rsidP="00A121D8">
      <w:pPr>
        <w:jc w:val="both"/>
      </w:pPr>
    </w:p>
    <w:p w14:paraId="18FBBE65" w14:textId="28BF4B8C" w:rsidR="00950585" w:rsidRPr="002E2C72" w:rsidRDefault="00950585" w:rsidP="00950585">
      <w:pPr>
        <w:jc w:val="center"/>
        <w:rPr>
          <w:b/>
          <w:bCs/>
        </w:rPr>
      </w:pPr>
      <w:r w:rsidRPr="002E2C72">
        <w:rPr>
          <w:b/>
          <w:bCs/>
          <w:highlight w:val="green"/>
        </w:rPr>
        <w:t>[Si direction assurée par un Président</w:t>
      </w:r>
      <w:r>
        <w:rPr>
          <w:b/>
          <w:bCs/>
          <w:highlight w:val="green"/>
        </w:rPr>
        <w:t xml:space="preserve">, </w:t>
      </w:r>
      <w:r w:rsidR="00F101C1">
        <w:rPr>
          <w:b/>
          <w:bCs/>
          <w:highlight w:val="green"/>
        </w:rPr>
        <w:t>un conseil de surveillance, un directoire et un directeur général</w:t>
      </w:r>
      <w:r w:rsidRPr="002E2C72">
        <w:rPr>
          <w:b/>
          <w:bCs/>
          <w:highlight w:val="green"/>
        </w:rPr>
        <w:t>]</w:t>
      </w:r>
    </w:p>
    <w:p w14:paraId="6D2CAF7B" w14:textId="77777777" w:rsidR="006567C6" w:rsidRDefault="006567C6" w:rsidP="00A121D8">
      <w:pPr>
        <w:jc w:val="both"/>
      </w:pPr>
    </w:p>
    <w:p w14:paraId="2650B1FB" w14:textId="7A33FD4D" w:rsidR="004156E2" w:rsidRPr="00740BDA" w:rsidRDefault="004156E2" w:rsidP="004156E2">
      <w:pPr>
        <w:rPr>
          <w:u w:val="single"/>
        </w:rPr>
      </w:pPr>
      <w:r w:rsidRPr="00740BDA">
        <w:rPr>
          <w:b/>
          <w:bCs/>
          <w:u w:val="single"/>
        </w:rPr>
        <w:t xml:space="preserve">Article </w:t>
      </w:r>
      <w:r w:rsidR="0092114B">
        <w:rPr>
          <w:b/>
          <w:bCs/>
          <w:u w:val="single"/>
        </w:rPr>
        <w:t>10</w:t>
      </w:r>
      <w:r w:rsidRPr="00740BDA">
        <w:rPr>
          <w:b/>
          <w:bCs/>
          <w:u w:val="single"/>
        </w:rPr>
        <w:t xml:space="preserve"> – Structure et administration de la Société</w:t>
      </w:r>
    </w:p>
    <w:p w14:paraId="53CB476B" w14:textId="77777777" w:rsidR="006349E2" w:rsidRDefault="006349E2"/>
    <w:p w14:paraId="160F7417" w14:textId="507B66C4" w:rsidR="005A41FA" w:rsidRDefault="003315E5" w:rsidP="003315E5">
      <w:pPr>
        <w:jc w:val="both"/>
      </w:pPr>
      <w:r w:rsidRPr="003315E5">
        <w:t>La Société est administrée par un Directoire, sous le contrôle d'un Conseil de Surveillance, et dirigée par un Président, assisté d'un ou plusieurs Directeurs Généraux. Cette structure de gouvernance est conçue pour séparer clairement les fonctions de gestion, de contrôle et de surveillance, afin d'assurer une gouvernance équilibrée, transparente et efficace.</w:t>
      </w:r>
    </w:p>
    <w:p w14:paraId="5D54FBA0" w14:textId="77777777" w:rsidR="003315E5" w:rsidRDefault="003315E5" w:rsidP="005A41FA"/>
    <w:p w14:paraId="72846F73" w14:textId="77777777" w:rsidR="004156E2" w:rsidRDefault="004156E2" w:rsidP="005A41FA"/>
    <w:p w14:paraId="3CB35939" w14:textId="2E1D2238" w:rsidR="00AD5434" w:rsidRPr="004156E2" w:rsidRDefault="00AD5434" w:rsidP="00AD5434">
      <w:pPr>
        <w:rPr>
          <w:b/>
          <w:bCs/>
          <w:u w:val="single"/>
        </w:rPr>
      </w:pPr>
      <w:r w:rsidRPr="004156E2">
        <w:rPr>
          <w:b/>
          <w:bCs/>
          <w:u w:val="single"/>
        </w:rPr>
        <w:t xml:space="preserve">Article </w:t>
      </w:r>
      <w:r w:rsidR="004156E2" w:rsidRPr="004156E2">
        <w:rPr>
          <w:b/>
          <w:bCs/>
          <w:u w:val="single"/>
        </w:rPr>
        <w:t>1</w:t>
      </w:r>
      <w:r w:rsidR="0092114B">
        <w:rPr>
          <w:b/>
          <w:bCs/>
          <w:u w:val="single"/>
        </w:rPr>
        <w:t>1</w:t>
      </w:r>
      <w:r w:rsidRPr="004156E2">
        <w:rPr>
          <w:b/>
          <w:bCs/>
          <w:u w:val="single"/>
        </w:rPr>
        <w:t xml:space="preserve"> </w:t>
      </w:r>
      <w:r w:rsidR="004156E2" w:rsidRPr="004156E2">
        <w:rPr>
          <w:b/>
          <w:bCs/>
          <w:u w:val="single"/>
        </w:rPr>
        <w:t xml:space="preserve">– </w:t>
      </w:r>
      <w:r w:rsidRPr="004156E2">
        <w:rPr>
          <w:b/>
          <w:bCs/>
          <w:u w:val="single"/>
        </w:rPr>
        <w:t>Le Président</w:t>
      </w:r>
    </w:p>
    <w:p w14:paraId="4772A77D" w14:textId="77777777" w:rsidR="00AD5434" w:rsidRDefault="00AD5434" w:rsidP="00AD5434"/>
    <w:p w14:paraId="32AEC407" w14:textId="22AB2551" w:rsidR="007F0016" w:rsidRPr="007F0016" w:rsidRDefault="000C67A1" w:rsidP="007F0016">
      <w:pPr>
        <w:jc w:val="both"/>
        <w:rPr>
          <w:b/>
          <w:bCs/>
        </w:rPr>
      </w:pPr>
      <w:r>
        <w:rPr>
          <w:b/>
          <w:bCs/>
        </w:rPr>
        <w:t>11</w:t>
      </w:r>
      <w:r w:rsidR="007F0016" w:rsidRPr="007F0016">
        <w:rPr>
          <w:b/>
          <w:bCs/>
        </w:rPr>
        <w:t xml:space="preserve">.1 – </w:t>
      </w:r>
      <w:r w:rsidR="007F0016" w:rsidRPr="004A14F9">
        <w:rPr>
          <w:b/>
          <w:bCs/>
          <w:u w:val="single"/>
        </w:rPr>
        <w:t>Nomination du Président</w:t>
      </w:r>
    </w:p>
    <w:p w14:paraId="4B39D1D4" w14:textId="77777777" w:rsidR="007F0016" w:rsidRDefault="007F0016" w:rsidP="007F0016">
      <w:pPr>
        <w:jc w:val="both"/>
      </w:pPr>
    </w:p>
    <w:p w14:paraId="75A30F37" w14:textId="0569E9C5" w:rsidR="007F0016" w:rsidRDefault="007F0016" w:rsidP="007F0016">
      <w:pPr>
        <w:jc w:val="both"/>
      </w:pPr>
      <w:r>
        <w:t xml:space="preserve">Le Président du Directoire est nommé par le Conseil de Surveillance parmi les membres du Directoire, conformément aux dispositions des articles L.225-58 à L.225-64 du Code de commerce. La nomination est effectuée pour une durée de </w:t>
      </w:r>
      <w:r w:rsidRPr="001F3DD8">
        <w:rPr>
          <w:highlight w:val="yellow"/>
        </w:rPr>
        <w:t>[X]</w:t>
      </w:r>
      <w:r>
        <w:t xml:space="preserve"> années, renouvelable, selon les modalités prévues par les présents statuts.</w:t>
      </w:r>
    </w:p>
    <w:p w14:paraId="0B8BA68C" w14:textId="77777777" w:rsidR="007F0016" w:rsidRDefault="007F0016" w:rsidP="007F0016">
      <w:pPr>
        <w:jc w:val="both"/>
      </w:pPr>
    </w:p>
    <w:p w14:paraId="0780FC30" w14:textId="77777777" w:rsidR="007F0016" w:rsidRDefault="007F0016" w:rsidP="007F0016">
      <w:pPr>
        <w:jc w:val="both"/>
      </w:pPr>
      <w:r>
        <w:t>La nomination du Président prend effet à compter de la date de sa désignation par le Conseil de Surveillance et se termine à l'issue de la période prévue, sauf en cas de renouvellement ou de révocation anticipée, conformément à l’article L.225-61 du Code de commerce.</w:t>
      </w:r>
    </w:p>
    <w:p w14:paraId="7A57812B" w14:textId="77777777" w:rsidR="007F0016" w:rsidRDefault="007F0016" w:rsidP="007F0016">
      <w:pPr>
        <w:jc w:val="both"/>
      </w:pPr>
    </w:p>
    <w:p w14:paraId="0A03569F" w14:textId="77777777" w:rsidR="007F0016" w:rsidRDefault="007F0016" w:rsidP="007F0016">
      <w:pPr>
        <w:jc w:val="both"/>
      </w:pPr>
      <w:r>
        <w:t>Le Président est choisi en raison de ses compétences, de son expérience, et de sa capacité à diriger la Société dans le respect des orientations stratégiques définies par le Conseil de Surveillance et l'Assemblée Générale des associés. Le Conseil de Surveillance peut à tout moment réévaluer la durée du mandat du Président en fonction des performances de ce dernier et des besoins de la Société.</w:t>
      </w:r>
    </w:p>
    <w:p w14:paraId="3D1EB8F3" w14:textId="77777777" w:rsidR="007F0016" w:rsidRDefault="007F0016" w:rsidP="007F0016">
      <w:pPr>
        <w:jc w:val="both"/>
      </w:pPr>
    </w:p>
    <w:p w14:paraId="5EAA1C0A" w14:textId="1DCDDC9E" w:rsidR="007F0016" w:rsidRPr="007F0016" w:rsidRDefault="000E0A92" w:rsidP="007F0016">
      <w:pPr>
        <w:jc w:val="both"/>
        <w:rPr>
          <w:b/>
          <w:bCs/>
        </w:rPr>
      </w:pPr>
      <w:r>
        <w:rPr>
          <w:b/>
          <w:bCs/>
        </w:rPr>
        <w:t>11</w:t>
      </w:r>
      <w:r w:rsidR="007F0016" w:rsidRPr="007F0016">
        <w:rPr>
          <w:b/>
          <w:bCs/>
        </w:rPr>
        <w:t xml:space="preserve">.2 – </w:t>
      </w:r>
      <w:r w:rsidR="007F0016" w:rsidRPr="004A14F9">
        <w:rPr>
          <w:b/>
          <w:bCs/>
          <w:u w:val="single"/>
        </w:rPr>
        <w:t>Pouvoirs et Responsabilités du Président</w:t>
      </w:r>
    </w:p>
    <w:p w14:paraId="49919655" w14:textId="77777777" w:rsidR="007F0016" w:rsidRDefault="007F0016" w:rsidP="007F0016">
      <w:pPr>
        <w:jc w:val="both"/>
      </w:pPr>
    </w:p>
    <w:p w14:paraId="3F029CB3" w14:textId="043392C1" w:rsidR="007F0016" w:rsidRDefault="007F0016" w:rsidP="007F0016">
      <w:pPr>
        <w:jc w:val="both"/>
      </w:pPr>
      <w:r>
        <w:t>Le Président du Directoire est le représentant légal de la Société, conformément aux dispositions de l’article L.225-64 du Code de commerce. Il dispose des pouvoirs les plus étendus pour agir en toutes circonstances au nom de la Société, dans les limites de l'objet social et sous réserve des pouvoirs expressément attribués au Conseil de Surveillance et à l'Assemblée Générale.</w:t>
      </w:r>
    </w:p>
    <w:p w14:paraId="62425C89" w14:textId="77777777" w:rsidR="007F0016" w:rsidRDefault="007F0016" w:rsidP="007F0016">
      <w:pPr>
        <w:jc w:val="both"/>
      </w:pPr>
    </w:p>
    <w:p w14:paraId="26E4E7FC" w14:textId="4A634E25" w:rsidR="007F0016" w:rsidRDefault="007F0016" w:rsidP="007F0016">
      <w:pPr>
        <w:jc w:val="both"/>
      </w:pPr>
      <w:r>
        <w:t>Les pouvoirs du Président incluent, sans s'y limiter :</w:t>
      </w:r>
    </w:p>
    <w:p w14:paraId="36A47DD2" w14:textId="77777777" w:rsidR="007F0016" w:rsidRDefault="007F0016" w:rsidP="007F0016">
      <w:pPr>
        <w:jc w:val="both"/>
      </w:pPr>
    </w:p>
    <w:p w14:paraId="2E430D2B" w14:textId="77777777" w:rsidR="007F0016" w:rsidRDefault="007F0016" w:rsidP="007F0016">
      <w:pPr>
        <w:pStyle w:val="Paragraphedeliste"/>
        <w:numPr>
          <w:ilvl w:val="0"/>
          <w:numId w:val="43"/>
        </w:numPr>
        <w:jc w:val="both"/>
      </w:pPr>
      <w:r>
        <w:t>La représentation de la Société dans tous les actes de la vie civile, y compris la signature de contrats, la gestion des relations avec les tiers, et la représentation de la Société en justice, tant en demande qu'en défense ;</w:t>
      </w:r>
    </w:p>
    <w:p w14:paraId="131C097C" w14:textId="77777777" w:rsidR="007F0016" w:rsidRDefault="007F0016" w:rsidP="007F0016">
      <w:pPr>
        <w:pStyle w:val="Paragraphedeliste"/>
        <w:numPr>
          <w:ilvl w:val="0"/>
          <w:numId w:val="43"/>
        </w:numPr>
        <w:jc w:val="both"/>
      </w:pPr>
      <w:r>
        <w:t>La mise en œuvre des décisions du Directoire, la coordination des activités de ce dernier et la supervision de la gestion opérationnelle de la Société ;</w:t>
      </w:r>
    </w:p>
    <w:p w14:paraId="1BB04E60" w14:textId="77777777" w:rsidR="007F0016" w:rsidRDefault="007F0016" w:rsidP="007F0016">
      <w:pPr>
        <w:pStyle w:val="Paragraphedeliste"/>
        <w:numPr>
          <w:ilvl w:val="0"/>
          <w:numId w:val="43"/>
        </w:numPr>
        <w:jc w:val="both"/>
      </w:pPr>
      <w:r>
        <w:t>L'élaboration et la proposition des orientations stratégiques à soumettre à l'approbation du Conseil de Surveillance, en concertation avec les autres membres du Directoire et les Directeurs Généraux ;</w:t>
      </w:r>
    </w:p>
    <w:p w14:paraId="6413BCBC" w14:textId="77777777" w:rsidR="007F0016" w:rsidRDefault="007F0016" w:rsidP="007F0016">
      <w:pPr>
        <w:pStyle w:val="Paragraphedeliste"/>
        <w:numPr>
          <w:ilvl w:val="0"/>
          <w:numId w:val="43"/>
        </w:numPr>
        <w:jc w:val="both"/>
      </w:pPr>
      <w:r>
        <w:t>La prise de décisions concernant l'organisation interne de la Société, y compris la nomination des cadres dirigeants, sous réserve de ratification par le Conseil de Surveillance si les statuts le prévoient ;</w:t>
      </w:r>
    </w:p>
    <w:p w14:paraId="3DCE12D9" w14:textId="2AC1B399" w:rsidR="007F0016" w:rsidRDefault="007F0016" w:rsidP="007F0016">
      <w:pPr>
        <w:pStyle w:val="Paragraphedeliste"/>
        <w:numPr>
          <w:ilvl w:val="0"/>
          <w:numId w:val="43"/>
        </w:numPr>
        <w:jc w:val="both"/>
      </w:pPr>
      <w:r>
        <w:t>La délégation de pouvoirs à des membres du Directoire ou à des Directeurs Généraux, sous réserve de formalisation écrite et de ratification par le Conseil de Surveillance.</w:t>
      </w:r>
    </w:p>
    <w:p w14:paraId="7E71BD79" w14:textId="77777777" w:rsidR="007F0016" w:rsidRDefault="007F0016" w:rsidP="007F0016">
      <w:pPr>
        <w:jc w:val="both"/>
      </w:pPr>
    </w:p>
    <w:p w14:paraId="25B5F423" w14:textId="643C756D" w:rsidR="007F0016" w:rsidRDefault="007F0016" w:rsidP="007F0016">
      <w:pPr>
        <w:jc w:val="both"/>
      </w:pPr>
      <w:r>
        <w:t xml:space="preserve">Le Président doit rendre compte régulièrement de son action au Conseil de Surveillance, en fournissant des rapports détaillés sur l'évolution de la Société, ses performances financières, et les décisions stratégiques mises en œuvre. Il veille à la </w:t>
      </w:r>
      <w:r>
        <w:lastRenderedPageBreak/>
        <w:t>bonne exécution des décisions prises par le Conseil de Surveillance et assure la gestion quotidienne de la Société dans le respect des objectifs fixés.</w:t>
      </w:r>
    </w:p>
    <w:p w14:paraId="5063AC5E" w14:textId="77777777" w:rsidR="007F0016" w:rsidRDefault="007F0016" w:rsidP="007F0016">
      <w:pPr>
        <w:jc w:val="both"/>
      </w:pPr>
    </w:p>
    <w:p w14:paraId="1AD88132" w14:textId="0D7B8FB4" w:rsidR="007F0016" w:rsidRPr="00413670" w:rsidRDefault="000E0A92" w:rsidP="007F0016">
      <w:pPr>
        <w:jc w:val="both"/>
        <w:rPr>
          <w:b/>
          <w:bCs/>
          <w:u w:val="single"/>
        </w:rPr>
      </w:pPr>
      <w:r>
        <w:rPr>
          <w:b/>
          <w:bCs/>
        </w:rPr>
        <w:t>11</w:t>
      </w:r>
      <w:r w:rsidR="007F0016" w:rsidRPr="007F0016">
        <w:rPr>
          <w:b/>
          <w:bCs/>
        </w:rPr>
        <w:t xml:space="preserve">.3 – </w:t>
      </w:r>
      <w:r w:rsidR="007F0016" w:rsidRPr="00413670">
        <w:rPr>
          <w:b/>
          <w:bCs/>
          <w:u w:val="single"/>
        </w:rPr>
        <w:t>Révocation du Président</w:t>
      </w:r>
    </w:p>
    <w:p w14:paraId="0D440469" w14:textId="77777777" w:rsidR="007F0016" w:rsidRDefault="007F0016" w:rsidP="007F0016">
      <w:pPr>
        <w:jc w:val="both"/>
      </w:pPr>
    </w:p>
    <w:p w14:paraId="7EE115FB" w14:textId="741CBB22" w:rsidR="007F0016" w:rsidRDefault="007F0016" w:rsidP="007F0016">
      <w:pPr>
        <w:jc w:val="both"/>
      </w:pPr>
      <w:r>
        <w:t>Conformément à l'article L.225-61 du Code de commerce, le Président peut être révoqué par le Conseil de Surveillance à tout moment, sans qu'il soit nécessaire de justifier d'un motif, sauf disposition contraire des présents statuts.</w:t>
      </w:r>
    </w:p>
    <w:p w14:paraId="1C152E94" w14:textId="77777777" w:rsidR="007F0016" w:rsidRDefault="007F0016" w:rsidP="007F0016">
      <w:pPr>
        <w:jc w:val="both"/>
      </w:pPr>
    </w:p>
    <w:p w14:paraId="73A8A8EC" w14:textId="77777777" w:rsidR="007F0016" w:rsidRDefault="007F0016" w:rsidP="007F0016">
      <w:pPr>
        <w:jc w:val="both"/>
      </w:pPr>
      <w:r>
        <w:t>La décision de révocation doit être prise à la majorité des membres du Conseil de Surveillance, conformément aux règles de quorum et de majorité définies par les statuts. Cette révocation prend effet immédiatement, sauf stipulation contraire dans la décision du Conseil.</w:t>
      </w:r>
    </w:p>
    <w:p w14:paraId="286558AD" w14:textId="77777777" w:rsidR="007F0016" w:rsidRDefault="007F0016" w:rsidP="007F0016">
      <w:pPr>
        <w:jc w:val="both"/>
      </w:pPr>
    </w:p>
    <w:p w14:paraId="5307B0E6" w14:textId="77777777" w:rsidR="007F0016" w:rsidRDefault="007F0016" w:rsidP="007F0016">
      <w:pPr>
        <w:jc w:val="both"/>
      </w:pPr>
      <w:r>
        <w:t>En cas de révocation jugée abusive, c'est-à-dire réalisée dans des conditions injustes ou arbitraires, le Président peut engager une action en justice pour obtenir des dommages-intérêts en réparation du préjudice subi, conformément à la jurisprudence applicable en matière de révocation abusive. Toutefois, cette action n’empêche pas la cessation immédiate de ses fonctions.</w:t>
      </w:r>
    </w:p>
    <w:p w14:paraId="691A4F67" w14:textId="77777777" w:rsidR="007F0016" w:rsidRDefault="007F0016" w:rsidP="007F0016">
      <w:pPr>
        <w:jc w:val="both"/>
      </w:pPr>
    </w:p>
    <w:p w14:paraId="3165192E" w14:textId="4CBF9542" w:rsidR="007F0016" w:rsidRPr="00413670" w:rsidRDefault="000E0A92" w:rsidP="007F0016">
      <w:pPr>
        <w:jc w:val="both"/>
        <w:rPr>
          <w:b/>
          <w:bCs/>
          <w:u w:val="single"/>
        </w:rPr>
      </w:pPr>
      <w:r>
        <w:rPr>
          <w:b/>
          <w:bCs/>
        </w:rPr>
        <w:t>11</w:t>
      </w:r>
      <w:r w:rsidR="007F0016" w:rsidRPr="007F0016">
        <w:rPr>
          <w:b/>
          <w:bCs/>
        </w:rPr>
        <w:t xml:space="preserve">.4 – </w:t>
      </w:r>
      <w:r w:rsidR="007F0016" w:rsidRPr="00413670">
        <w:rPr>
          <w:b/>
          <w:bCs/>
          <w:u w:val="single"/>
        </w:rPr>
        <w:t>Formalités de Publicité</w:t>
      </w:r>
    </w:p>
    <w:p w14:paraId="4D774847" w14:textId="77777777" w:rsidR="007F0016" w:rsidRDefault="007F0016" w:rsidP="007F0016">
      <w:pPr>
        <w:jc w:val="both"/>
      </w:pPr>
    </w:p>
    <w:p w14:paraId="0E83CFBB" w14:textId="668312DB" w:rsidR="007F0016" w:rsidRDefault="007F0016" w:rsidP="007F0016">
      <w:pPr>
        <w:jc w:val="both"/>
      </w:pPr>
      <w:r>
        <w:t>Conformément aux dispositions des articles R.123-105 et R.123-106 du Code de commerce, la révocation du Président doit faire l'objet des formalités de publicité légale nécessaires, y compris l'inscription modificative au Registre du Commerce et des Sociétés (RCS).</w:t>
      </w:r>
    </w:p>
    <w:p w14:paraId="71C5007D" w14:textId="77777777" w:rsidR="007F0016" w:rsidRDefault="007F0016" w:rsidP="007F0016">
      <w:pPr>
        <w:jc w:val="both"/>
      </w:pPr>
    </w:p>
    <w:p w14:paraId="50ED8D11" w14:textId="2DB0A729" w:rsidR="00AD5434" w:rsidRDefault="007F0016" w:rsidP="007F0016">
      <w:pPr>
        <w:jc w:val="both"/>
      </w:pPr>
      <w:r>
        <w:t>Ces formalités incluent également la communication de cette décision aux associés de la Société, et, si nécessaire, la mise à jour des statuts pour refléter la modification dans la direction de la Société.</w:t>
      </w:r>
    </w:p>
    <w:p w14:paraId="4605C5D3" w14:textId="77777777" w:rsidR="007F0016" w:rsidRDefault="007F0016" w:rsidP="007F0016"/>
    <w:p w14:paraId="5A0F6F79" w14:textId="77777777" w:rsidR="00AD5434" w:rsidRDefault="00AD5434" w:rsidP="005A41FA"/>
    <w:p w14:paraId="3244800D" w14:textId="31B3008C" w:rsidR="005E71A9" w:rsidRPr="004156E2" w:rsidRDefault="005E71A9" w:rsidP="005E71A9">
      <w:pPr>
        <w:rPr>
          <w:b/>
          <w:bCs/>
          <w:u w:val="single"/>
        </w:rPr>
      </w:pPr>
      <w:r w:rsidRPr="004156E2">
        <w:rPr>
          <w:b/>
          <w:bCs/>
          <w:u w:val="single"/>
        </w:rPr>
        <w:t xml:space="preserve">Article </w:t>
      </w:r>
      <w:r w:rsidR="004156E2" w:rsidRPr="004156E2">
        <w:rPr>
          <w:b/>
          <w:bCs/>
          <w:u w:val="single"/>
        </w:rPr>
        <w:t>1</w:t>
      </w:r>
      <w:r w:rsidR="000E0A92">
        <w:rPr>
          <w:b/>
          <w:bCs/>
          <w:u w:val="single"/>
        </w:rPr>
        <w:t>2</w:t>
      </w:r>
      <w:r w:rsidRPr="004156E2">
        <w:rPr>
          <w:b/>
          <w:bCs/>
          <w:u w:val="single"/>
        </w:rPr>
        <w:t xml:space="preserve"> </w:t>
      </w:r>
      <w:r w:rsidR="004156E2" w:rsidRPr="004156E2">
        <w:rPr>
          <w:b/>
          <w:bCs/>
          <w:u w:val="single"/>
        </w:rPr>
        <w:t xml:space="preserve">– </w:t>
      </w:r>
      <w:r w:rsidRPr="004156E2">
        <w:rPr>
          <w:b/>
          <w:bCs/>
          <w:u w:val="single"/>
        </w:rPr>
        <w:t>Le Conseil de Surveillance</w:t>
      </w:r>
    </w:p>
    <w:p w14:paraId="08F143CC" w14:textId="77777777" w:rsidR="005E71A9" w:rsidRDefault="005E71A9" w:rsidP="005E71A9"/>
    <w:p w14:paraId="7B5EBDE3" w14:textId="2566CBE1" w:rsidR="00575C3C" w:rsidRPr="00575C3C" w:rsidRDefault="00575C3C" w:rsidP="00575C3C">
      <w:pPr>
        <w:jc w:val="both"/>
        <w:rPr>
          <w:b/>
          <w:bCs/>
        </w:rPr>
      </w:pPr>
      <w:r w:rsidRPr="00575C3C">
        <w:rPr>
          <w:b/>
          <w:bCs/>
        </w:rPr>
        <w:t>1</w:t>
      </w:r>
      <w:r w:rsidR="000E0A92">
        <w:rPr>
          <w:b/>
          <w:bCs/>
        </w:rPr>
        <w:t>2</w:t>
      </w:r>
      <w:r w:rsidRPr="00575C3C">
        <w:rPr>
          <w:b/>
          <w:bCs/>
        </w:rPr>
        <w:t xml:space="preserve">.1 – </w:t>
      </w:r>
      <w:r w:rsidRPr="00413670">
        <w:rPr>
          <w:b/>
          <w:bCs/>
          <w:u w:val="single"/>
        </w:rPr>
        <w:t>Composition et nomination</w:t>
      </w:r>
    </w:p>
    <w:p w14:paraId="64DBACFC" w14:textId="77777777" w:rsidR="00575C3C" w:rsidRDefault="00575C3C" w:rsidP="00575C3C">
      <w:pPr>
        <w:jc w:val="both"/>
      </w:pPr>
    </w:p>
    <w:p w14:paraId="7CA7B9E1" w14:textId="4F32A473" w:rsidR="00575C3C" w:rsidRDefault="00575C3C" w:rsidP="00575C3C">
      <w:pPr>
        <w:jc w:val="both"/>
      </w:pPr>
      <w:r>
        <w:t xml:space="preserve">Le Conseil de Surveillance est composé de </w:t>
      </w:r>
      <w:r w:rsidRPr="001F3DD8">
        <w:rPr>
          <w:highlight w:val="yellow"/>
        </w:rPr>
        <w:t>[Nombre]</w:t>
      </w:r>
      <w:r>
        <w:t xml:space="preserve"> membres, associés ou non, nommés par l'Assemblée Générale Ordinaire des associés pour une durée de </w:t>
      </w:r>
      <w:r w:rsidRPr="001F3DD8">
        <w:rPr>
          <w:highlight w:val="yellow"/>
        </w:rPr>
        <w:t>[X]</w:t>
      </w:r>
      <w:r>
        <w:t xml:space="preserve"> années, renouvelable conformément aux modalités prévues par les présents statuts, en application des articles L.225-69 et suivants du Code de commerce.</w:t>
      </w:r>
    </w:p>
    <w:p w14:paraId="4992D5DD" w14:textId="77777777" w:rsidR="00575C3C" w:rsidRDefault="00575C3C" w:rsidP="00575C3C">
      <w:pPr>
        <w:jc w:val="both"/>
      </w:pPr>
    </w:p>
    <w:p w14:paraId="21235322" w14:textId="77777777" w:rsidR="00575C3C" w:rsidRDefault="00575C3C" w:rsidP="00575C3C">
      <w:pPr>
        <w:jc w:val="both"/>
      </w:pPr>
      <w:r>
        <w:t>Les membres du Conseil de Surveillance sont choisis en fonction de leurs compétences professionnelles, de leur expérience sectorielle, et de leur capacité à exercer un contrôle rigoureux sur la gestion de la Société. Cette diversité de profils vise à renforcer l'expertise du Conseil dans ses missions de surveillance, en veillant à ce que les décisions prises par la direction soient en cohérence avec les objectifs stratégiques de la Société.</w:t>
      </w:r>
    </w:p>
    <w:p w14:paraId="6338FCA4" w14:textId="77777777" w:rsidR="00575C3C" w:rsidRDefault="00575C3C" w:rsidP="00575C3C">
      <w:pPr>
        <w:jc w:val="both"/>
      </w:pPr>
    </w:p>
    <w:p w14:paraId="1C410FC0" w14:textId="7E9413B6" w:rsidR="00575C3C" w:rsidRPr="00575C3C" w:rsidRDefault="000E0A92" w:rsidP="00575C3C">
      <w:pPr>
        <w:jc w:val="both"/>
        <w:rPr>
          <w:b/>
          <w:bCs/>
        </w:rPr>
      </w:pPr>
      <w:r w:rsidRPr="00575C3C">
        <w:rPr>
          <w:b/>
          <w:bCs/>
        </w:rPr>
        <w:t>1</w:t>
      </w:r>
      <w:r>
        <w:rPr>
          <w:b/>
          <w:bCs/>
        </w:rPr>
        <w:t>2</w:t>
      </w:r>
      <w:r w:rsidR="00575C3C" w:rsidRPr="00575C3C">
        <w:rPr>
          <w:b/>
          <w:bCs/>
        </w:rPr>
        <w:t xml:space="preserve">.2 – </w:t>
      </w:r>
      <w:r w:rsidR="00575C3C" w:rsidRPr="00413670">
        <w:rPr>
          <w:b/>
          <w:bCs/>
          <w:u w:val="single"/>
        </w:rPr>
        <w:t>Président du Conseil de Surveillance</w:t>
      </w:r>
    </w:p>
    <w:p w14:paraId="37C8FD02" w14:textId="77777777" w:rsidR="00575C3C" w:rsidRDefault="00575C3C" w:rsidP="00575C3C">
      <w:pPr>
        <w:jc w:val="both"/>
      </w:pPr>
    </w:p>
    <w:p w14:paraId="0705E902" w14:textId="5A883E40" w:rsidR="00575C3C" w:rsidRDefault="00575C3C" w:rsidP="00575C3C">
      <w:pPr>
        <w:jc w:val="both"/>
      </w:pPr>
      <w:r>
        <w:lastRenderedPageBreak/>
        <w:t>Le Conseil de Surveillance élit parmi ses membres un Président, conformément à l’article L.225-81 du Code de commerce. Le Président du Conseil de Surveillance est responsable de la bonne organisation des travaux du Conseil, de la coordination des réunions, et veille à ce que les missions de contrôle soient pleinement exercées. Il garantit que les débats sont constructifs et que les décisions prises respectent les intérêts de la Société et de ses associés.</w:t>
      </w:r>
    </w:p>
    <w:p w14:paraId="08C8A44F" w14:textId="77777777" w:rsidR="00575C3C" w:rsidRDefault="00575C3C" w:rsidP="00575C3C">
      <w:pPr>
        <w:jc w:val="both"/>
      </w:pPr>
    </w:p>
    <w:p w14:paraId="14540F1E" w14:textId="3AC036C4" w:rsidR="00575C3C" w:rsidRPr="00413670" w:rsidRDefault="000E0A92" w:rsidP="00575C3C">
      <w:pPr>
        <w:jc w:val="both"/>
        <w:rPr>
          <w:b/>
          <w:bCs/>
          <w:u w:val="single"/>
        </w:rPr>
      </w:pPr>
      <w:r w:rsidRPr="00575C3C">
        <w:rPr>
          <w:b/>
          <w:bCs/>
        </w:rPr>
        <w:t>1</w:t>
      </w:r>
      <w:r>
        <w:rPr>
          <w:b/>
          <w:bCs/>
        </w:rPr>
        <w:t>2</w:t>
      </w:r>
      <w:r w:rsidR="00575C3C" w:rsidRPr="00575C3C">
        <w:rPr>
          <w:b/>
          <w:bCs/>
        </w:rPr>
        <w:t xml:space="preserve">.3 – </w:t>
      </w:r>
      <w:r w:rsidR="00575C3C" w:rsidRPr="00413670">
        <w:rPr>
          <w:b/>
          <w:bCs/>
          <w:u w:val="single"/>
        </w:rPr>
        <w:t>Missions et attributions</w:t>
      </w:r>
    </w:p>
    <w:p w14:paraId="55EE364B" w14:textId="77777777" w:rsidR="00575C3C" w:rsidRDefault="00575C3C" w:rsidP="00575C3C">
      <w:pPr>
        <w:jc w:val="both"/>
      </w:pPr>
    </w:p>
    <w:p w14:paraId="77D4B003" w14:textId="159025B2" w:rsidR="00575C3C" w:rsidRDefault="00575C3C" w:rsidP="00575C3C">
      <w:pPr>
        <w:jc w:val="both"/>
      </w:pPr>
      <w:r>
        <w:t>Conformément aux dispositions de l’article L.225-68 du Code de commerce, le Conseil de Surveillance a pour mission de surveiller la gestion de la Société assurée par le Directoire. Il dispose des attributions suivantes :</w:t>
      </w:r>
    </w:p>
    <w:p w14:paraId="3571532F" w14:textId="77777777" w:rsidR="00575C3C" w:rsidRDefault="00575C3C" w:rsidP="00575C3C">
      <w:pPr>
        <w:jc w:val="both"/>
      </w:pPr>
    </w:p>
    <w:p w14:paraId="579101B9" w14:textId="254D9B7B" w:rsidR="00575C3C" w:rsidRDefault="00575C3C" w:rsidP="00575C3C">
      <w:pPr>
        <w:pStyle w:val="Paragraphedeliste"/>
        <w:numPr>
          <w:ilvl w:val="0"/>
          <w:numId w:val="43"/>
        </w:numPr>
        <w:jc w:val="both"/>
      </w:pPr>
      <w:r>
        <w:t>Examen des rapports du Directoire : le Conseil de Surveillance analyse les rapports présentés par le Directoire, incluant les activités de la Société, les résultats financiers, et les perspectives à venir. Il s’assure que les décisions prises par le Directoire sont cohérentes avec les orientations stratégiques définies par l'Assemblée Générale des associés.</w:t>
      </w:r>
    </w:p>
    <w:p w14:paraId="70FBF344" w14:textId="77777777" w:rsidR="00575C3C" w:rsidRDefault="00575C3C" w:rsidP="00575C3C">
      <w:pPr>
        <w:jc w:val="both"/>
      </w:pPr>
    </w:p>
    <w:p w14:paraId="0CB06879" w14:textId="4EDA62EB" w:rsidR="00575C3C" w:rsidRDefault="00575C3C" w:rsidP="00575C3C">
      <w:pPr>
        <w:pStyle w:val="Paragraphedeliste"/>
        <w:numPr>
          <w:ilvl w:val="0"/>
          <w:numId w:val="43"/>
        </w:numPr>
        <w:jc w:val="both"/>
      </w:pPr>
      <w:r>
        <w:t>Approbation des comptes annuels : avant leur présentation à l'Assemblée Générale, le Conseil de Surveillance examine et approuve les comptes annuels préparés par le Directoire. Il veille à ce que les comptes reflètent fidèlement la situation financière de la Société.</w:t>
      </w:r>
    </w:p>
    <w:p w14:paraId="66A4ABAB" w14:textId="77777777" w:rsidR="00575C3C" w:rsidRDefault="00575C3C" w:rsidP="00575C3C">
      <w:pPr>
        <w:jc w:val="both"/>
      </w:pPr>
    </w:p>
    <w:p w14:paraId="565AA46C" w14:textId="627A0A6A" w:rsidR="00575C3C" w:rsidRDefault="00575C3C" w:rsidP="00575C3C">
      <w:pPr>
        <w:pStyle w:val="Paragraphedeliste"/>
        <w:numPr>
          <w:ilvl w:val="0"/>
          <w:numId w:val="43"/>
        </w:numPr>
        <w:jc w:val="both"/>
      </w:pPr>
      <w:r>
        <w:t>Suivi des orientations stratégiques : le Conseil de Surveillance se prononce sur les orientations stratégiques de la Société, en collaboration avec le Directoire. Il veille à la mise en œuvre effective de ces orientations et peut proposer des ajustements si nécessaire.</w:t>
      </w:r>
    </w:p>
    <w:p w14:paraId="6E62B340" w14:textId="77777777" w:rsidR="00575C3C" w:rsidRDefault="00575C3C" w:rsidP="00575C3C">
      <w:pPr>
        <w:jc w:val="both"/>
      </w:pPr>
    </w:p>
    <w:p w14:paraId="5B838D4B" w14:textId="1AA6227F" w:rsidR="00575C3C" w:rsidRDefault="00575C3C" w:rsidP="00575C3C">
      <w:pPr>
        <w:pStyle w:val="Paragraphedeliste"/>
        <w:numPr>
          <w:ilvl w:val="0"/>
          <w:numId w:val="43"/>
        </w:numPr>
        <w:jc w:val="both"/>
      </w:pPr>
      <w:r>
        <w:t>Audit et contrôle interne : le Conseil de Surveillance peut proposer la réalisation d’audits internes ou externes pour vérifier la bonne gestion de la Société. Il peut également demander des explications complémentaires au Directoire sur des opérations spécifiques ou sur les décisions prises.</w:t>
      </w:r>
    </w:p>
    <w:p w14:paraId="60D05794" w14:textId="77777777" w:rsidR="00575C3C" w:rsidRDefault="00575C3C" w:rsidP="00575C3C">
      <w:pPr>
        <w:jc w:val="both"/>
      </w:pPr>
    </w:p>
    <w:p w14:paraId="33BCA0BC" w14:textId="0999AB0D" w:rsidR="00575C3C" w:rsidRPr="00575C3C" w:rsidRDefault="000E0A92" w:rsidP="00575C3C">
      <w:pPr>
        <w:jc w:val="both"/>
        <w:rPr>
          <w:b/>
          <w:bCs/>
        </w:rPr>
      </w:pPr>
      <w:r w:rsidRPr="00575C3C">
        <w:rPr>
          <w:b/>
          <w:bCs/>
        </w:rPr>
        <w:t>1</w:t>
      </w:r>
      <w:r>
        <w:rPr>
          <w:b/>
          <w:bCs/>
        </w:rPr>
        <w:t>2</w:t>
      </w:r>
      <w:r w:rsidR="00575C3C" w:rsidRPr="00575C3C">
        <w:rPr>
          <w:b/>
          <w:bCs/>
        </w:rPr>
        <w:t xml:space="preserve">.4 – </w:t>
      </w:r>
      <w:r w:rsidR="00575C3C" w:rsidRPr="00413670">
        <w:rPr>
          <w:b/>
          <w:bCs/>
          <w:u w:val="single"/>
        </w:rPr>
        <w:t>Droit d'information</w:t>
      </w:r>
    </w:p>
    <w:p w14:paraId="1F705D42" w14:textId="77777777" w:rsidR="00575C3C" w:rsidRDefault="00575C3C" w:rsidP="00575C3C">
      <w:pPr>
        <w:jc w:val="both"/>
      </w:pPr>
    </w:p>
    <w:p w14:paraId="666F0936" w14:textId="72862618" w:rsidR="00575C3C" w:rsidRDefault="00575C3C" w:rsidP="00575C3C">
      <w:pPr>
        <w:jc w:val="both"/>
      </w:pPr>
      <w:r>
        <w:t>Le Conseil de Surveillance bénéficie d’un droit d'information permanent en vertu des dispositions de l’article L.225-68 du Code de commerce. Il peut, à tout moment, demander au Directoire des rapports détaillés ou des explications supplémentaires concernant la gestion de la Société. Ce pouvoir de contrôle permet au Conseil de réagir rapidement en cas de divergence avec les objectifs stratégiques ou en présence de risques significatifs pour la Société.</w:t>
      </w:r>
    </w:p>
    <w:p w14:paraId="4CC1504E" w14:textId="77777777" w:rsidR="00575C3C" w:rsidRDefault="00575C3C" w:rsidP="00575C3C">
      <w:pPr>
        <w:jc w:val="both"/>
      </w:pPr>
    </w:p>
    <w:p w14:paraId="2F32AB8F" w14:textId="49FFE986" w:rsidR="00575C3C" w:rsidRPr="00575C3C" w:rsidRDefault="000E0A92" w:rsidP="00575C3C">
      <w:pPr>
        <w:jc w:val="both"/>
        <w:rPr>
          <w:b/>
          <w:bCs/>
        </w:rPr>
      </w:pPr>
      <w:r w:rsidRPr="00575C3C">
        <w:rPr>
          <w:b/>
          <w:bCs/>
        </w:rPr>
        <w:t>1</w:t>
      </w:r>
      <w:r>
        <w:rPr>
          <w:b/>
          <w:bCs/>
        </w:rPr>
        <w:t>2</w:t>
      </w:r>
      <w:r w:rsidR="00575C3C" w:rsidRPr="00575C3C">
        <w:rPr>
          <w:b/>
          <w:bCs/>
        </w:rPr>
        <w:t xml:space="preserve">.5 – </w:t>
      </w:r>
      <w:r w:rsidR="00575C3C" w:rsidRPr="00921F99">
        <w:rPr>
          <w:b/>
          <w:bCs/>
          <w:u w:val="single"/>
        </w:rPr>
        <w:t>Réunions du Conseil de Surveillance</w:t>
      </w:r>
    </w:p>
    <w:p w14:paraId="55AFFC04" w14:textId="77777777" w:rsidR="00575C3C" w:rsidRDefault="00575C3C" w:rsidP="00575C3C">
      <w:pPr>
        <w:jc w:val="both"/>
      </w:pPr>
    </w:p>
    <w:p w14:paraId="45EC6404" w14:textId="34B66E3D" w:rsidR="00575C3C" w:rsidRDefault="00575C3C" w:rsidP="00575C3C">
      <w:pPr>
        <w:jc w:val="both"/>
      </w:pPr>
      <w:r>
        <w:t xml:space="preserve">Le Conseil de Surveillance se réunit aussi souvent que l’intérêt de la Société l’exige, mais au moins </w:t>
      </w:r>
      <w:r w:rsidRPr="001F3DD8">
        <w:rPr>
          <w:highlight w:val="yellow"/>
        </w:rPr>
        <w:t>[Nombre]</w:t>
      </w:r>
      <w:r>
        <w:t xml:space="preserve"> fois par an, conformément à l’article L.225-82 du Code de commerce. Les réunions sont convoquées par le Président du Conseil de Surveillance ou par tout membre du Conseil. Les convocations peuvent être faites par tout moyen, </w:t>
      </w:r>
      <w:r>
        <w:lastRenderedPageBreak/>
        <w:t xml:space="preserve">y compris électronique, et doivent respecter un préavis minimum de </w:t>
      </w:r>
      <w:r w:rsidRPr="001F3DD8">
        <w:rPr>
          <w:highlight w:val="yellow"/>
        </w:rPr>
        <w:t>[Y]</w:t>
      </w:r>
      <w:r>
        <w:t xml:space="preserve"> jours, sauf en cas d’urgence.</w:t>
      </w:r>
    </w:p>
    <w:p w14:paraId="18C5C9D8" w14:textId="77777777" w:rsidR="00575C3C" w:rsidRDefault="00575C3C" w:rsidP="00575C3C">
      <w:pPr>
        <w:jc w:val="both"/>
      </w:pPr>
    </w:p>
    <w:p w14:paraId="76DD1585" w14:textId="77777777" w:rsidR="00575C3C" w:rsidRDefault="00575C3C" w:rsidP="00575C3C">
      <w:pPr>
        <w:jc w:val="both"/>
      </w:pPr>
      <w:r>
        <w:t>Les réunions peuvent se tenir au siège social ou en tout autre lieu désigné dans la convocation. Elles peuvent également se dérouler par visioconférence ou tout autre moyen de communication électronique permettant l'identification des participants, conformément à l’article L.225-82 du Code de commerce.</w:t>
      </w:r>
    </w:p>
    <w:p w14:paraId="1A8F760C" w14:textId="77777777" w:rsidR="00575C3C" w:rsidRDefault="00575C3C" w:rsidP="00575C3C">
      <w:pPr>
        <w:jc w:val="both"/>
      </w:pPr>
    </w:p>
    <w:p w14:paraId="0CB05F0A" w14:textId="48D59F72" w:rsidR="00575C3C" w:rsidRPr="00A00136" w:rsidRDefault="000E0A92" w:rsidP="00575C3C">
      <w:pPr>
        <w:jc w:val="both"/>
        <w:rPr>
          <w:b/>
          <w:bCs/>
          <w:u w:val="single"/>
        </w:rPr>
      </w:pPr>
      <w:r w:rsidRPr="00575C3C">
        <w:rPr>
          <w:b/>
          <w:bCs/>
        </w:rPr>
        <w:t>1</w:t>
      </w:r>
      <w:r>
        <w:rPr>
          <w:b/>
          <w:bCs/>
        </w:rPr>
        <w:t>2</w:t>
      </w:r>
      <w:r w:rsidR="00575C3C" w:rsidRPr="00575C3C">
        <w:rPr>
          <w:b/>
          <w:bCs/>
        </w:rPr>
        <w:t xml:space="preserve">.6 – </w:t>
      </w:r>
      <w:r w:rsidR="00575C3C" w:rsidRPr="00A00136">
        <w:rPr>
          <w:b/>
          <w:bCs/>
          <w:u w:val="single"/>
        </w:rPr>
        <w:t>Délibérations et décisions</w:t>
      </w:r>
    </w:p>
    <w:p w14:paraId="278D632D" w14:textId="77777777" w:rsidR="00575C3C" w:rsidRDefault="00575C3C" w:rsidP="00575C3C">
      <w:pPr>
        <w:jc w:val="both"/>
      </w:pPr>
    </w:p>
    <w:p w14:paraId="653AAA58" w14:textId="5B6407D5" w:rsidR="00575C3C" w:rsidRDefault="00575C3C" w:rsidP="00575C3C">
      <w:pPr>
        <w:jc w:val="both"/>
      </w:pPr>
      <w:r>
        <w:t xml:space="preserve">Les décisions du Conseil de Surveillance sont prises à la majorité des voix des membres présents ou représentés, sous réserve du respect du quorum fixé à </w:t>
      </w:r>
      <w:r w:rsidRPr="001F3DD8">
        <w:rPr>
          <w:highlight w:val="yellow"/>
        </w:rPr>
        <w:t>[Z]%</w:t>
      </w:r>
      <w:r>
        <w:t xml:space="preserve"> des membres du Conseil, conformément aux statuts. En cas de partage égal des voix, celle du Président de séance est prépondérante, sauf disposition contraire des statuts.</w:t>
      </w:r>
    </w:p>
    <w:p w14:paraId="16A5D627" w14:textId="77777777" w:rsidR="00575C3C" w:rsidRDefault="00575C3C" w:rsidP="00575C3C">
      <w:pPr>
        <w:jc w:val="both"/>
      </w:pPr>
    </w:p>
    <w:p w14:paraId="73154405" w14:textId="152D5F85" w:rsidR="00575C3C" w:rsidRPr="00575C3C" w:rsidRDefault="000E0A92" w:rsidP="00575C3C">
      <w:pPr>
        <w:jc w:val="both"/>
        <w:rPr>
          <w:b/>
          <w:bCs/>
        </w:rPr>
      </w:pPr>
      <w:r w:rsidRPr="00575C3C">
        <w:rPr>
          <w:b/>
          <w:bCs/>
        </w:rPr>
        <w:t>1</w:t>
      </w:r>
      <w:r>
        <w:rPr>
          <w:b/>
          <w:bCs/>
        </w:rPr>
        <w:t>2</w:t>
      </w:r>
      <w:r w:rsidR="00575C3C" w:rsidRPr="00575C3C">
        <w:rPr>
          <w:b/>
          <w:bCs/>
        </w:rPr>
        <w:t xml:space="preserve">.7 – </w:t>
      </w:r>
      <w:r w:rsidR="00575C3C" w:rsidRPr="00A00136">
        <w:rPr>
          <w:b/>
          <w:bCs/>
          <w:u w:val="single"/>
        </w:rPr>
        <w:t>Procès-verbaux</w:t>
      </w:r>
    </w:p>
    <w:p w14:paraId="2560872F" w14:textId="77777777" w:rsidR="00575C3C" w:rsidRDefault="00575C3C" w:rsidP="00575C3C">
      <w:pPr>
        <w:jc w:val="both"/>
      </w:pPr>
    </w:p>
    <w:p w14:paraId="11DF7A51" w14:textId="7622854B" w:rsidR="00575C3C" w:rsidRDefault="00575C3C" w:rsidP="00575C3C">
      <w:pPr>
        <w:jc w:val="both"/>
      </w:pPr>
      <w:r>
        <w:t xml:space="preserve">Un procès-verbal est rédigé à l'issue de chaque réunion du Conseil de Surveillance, consignant les débats, les décisions prises et les résultats des votes, en application des articles L.225-84 et L.225-106 du Code de commerce. Ce procès-verbal est signé par le Président de séance et conservé dans un registre spécial, tenu au siège social de la Société. Il peut être consulté par tout </w:t>
      </w:r>
      <w:proofErr w:type="gramStart"/>
      <w:r>
        <w:t>associé</w:t>
      </w:r>
      <w:proofErr w:type="gramEnd"/>
      <w:r>
        <w:t>, dans le respect des règles de confidentialité applicables.</w:t>
      </w:r>
    </w:p>
    <w:p w14:paraId="45642AB3" w14:textId="77777777" w:rsidR="00575C3C" w:rsidRDefault="00575C3C" w:rsidP="00575C3C">
      <w:pPr>
        <w:jc w:val="both"/>
      </w:pPr>
    </w:p>
    <w:p w14:paraId="2EC6F47D" w14:textId="6D415D41" w:rsidR="00575C3C" w:rsidRPr="00575C3C" w:rsidRDefault="000E0A92" w:rsidP="00575C3C">
      <w:pPr>
        <w:jc w:val="both"/>
        <w:rPr>
          <w:b/>
          <w:bCs/>
        </w:rPr>
      </w:pPr>
      <w:r w:rsidRPr="00575C3C">
        <w:rPr>
          <w:b/>
          <w:bCs/>
        </w:rPr>
        <w:t>1</w:t>
      </w:r>
      <w:r>
        <w:rPr>
          <w:b/>
          <w:bCs/>
        </w:rPr>
        <w:t>2</w:t>
      </w:r>
      <w:r w:rsidR="00575C3C" w:rsidRPr="00575C3C">
        <w:rPr>
          <w:b/>
          <w:bCs/>
        </w:rPr>
        <w:t xml:space="preserve">.8 – </w:t>
      </w:r>
      <w:r w:rsidR="00575C3C" w:rsidRPr="00A00136">
        <w:rPr>
          <w:b/>
          <w:bCs/>
          <w:u w:val="single"/>
        </w:rPr>
        <w:t>Consultation écrite</w:t>
      </w:r>
    </w:p>
    <w:p w14:paraId="35F3EC84" w14:textId="77777777" w:rsidR="00575C3C" w:rsidRDefault="00575C3C" w:rsidP="00575C3C">
      <w:pPr>
        <w:jc w:val="both"/>
      </w:pPr>
    </w:p>
    <w:p w14:paraId="535B4916" w14:textId="032ED026" w:rsidR="00261E7C" w:rsidRDefault="00575C3C" w:rsidP="00575C3C">
      <w:pPr>
        <w:jc w:val="both"/>
      </w:pPr>
      <w:r>
        <w:t>Le Conseil de Surveillance peut également délibérer par voie de consultation écrite, conformément aux dispositions légales et statutaires. Les résolutions adoptées par consultation écrite ont la même valeur que celles adoptées en réunion physique ou électronique, à condition qu'elles soient signées par tous les membres du Conseil.</w:t>
      </w:r>
    </w:p>
    <w:p w14:paraId="5BBCE9A1" w14:textId="77777777" w:rsidR="00261E7C" w:rsidRDefault="00261E7C" w:rsidP="005A41FA"/>
    <w:p w14:paraId="3C4A5633" w14:textId="77777777" w:rsidR="000E0A92" w:rsidRDefault="000E0A92" w:rsidP="005A41FA"/>
    <w:p w14:paraId="61BA44B1" w14:textId="5A9B5C2B" w:rsidR="002223F0" w:rsidRPr="004156E2" w:rsidRDefault="002223F0" w:rsidP="002223F0">
      <w:pPr>
        <w:jc w:val="both"/>
        <w:rPr>
          <w:b/>
          <w:bCs/>
          <w:u w:val="single"/>
        </w:rPr>
      </w:pPr>
      <w:r w:rsidRPr="004156E2">
        <w:rPr>
          <w:b/>
          <w:bCs/>
          <w:u w:val="single"/>
        </w:rPr>
        <w:t xml:space="preserve">Article </w:t>
      </w:r>
      <w:r w:rsidR="004156E2" w:rsidRPr="004156E2">
        <w:rPr>
          <w:b/>
          <w:bCs/>
          <w:u w:val="single"/>
        </w:rPr>
        <w:t>1</w:t>
      </w:r>
      <w:r w:rsidR="000E0A92">
        <w:rPr>
          <w:b/>
          <w:bCs/>
          <w:u w:val="single"/>
        </w:rPr>
        <w:t>3</w:t>
      </w:r>
      <w:r w:rsidRPr="004156E2">
        <w:rPr>
          <w:b/>
          <w:bCs/>
          <w:u w:val="single"/>
        </w:rPr>
        <w:t xml:space="preserve"> </w:t>
      </w:r>
      <w:r w:rsidR="004156E2" w:rsidRPr="004156E2">
        <w:rPr>
          <w:b/>
          <w:bCs/>
          <w:u w:val="single"/>
        </w:rPr>
        <w:t xml:space="preserve">– </w:t>
      </w:r>
      <w:r w:rsidRPr="004156E2">
        <w:rPr>
          <w:b/>
          <w:bCs/>
          <w:u w:val="single"/>
        </w:rPr>
        <w:t>Le Directoire</w:t>
      </w:r>
    </w:p>
    <w:p w14:paraId="41EA2034" w14:textId="77777777" w:rsidR="002223F0" w:rsidRDefault="002223F0" w:rsidP="002223F0">
      <w:pPr>
        <w:jc w:val="both"/>
      </w:pPr>
    </w:p>
    <w:p w14:paraId="6AFDC0B0" w14:textId="4C0F9A2C" w:rsidR="000E0DCB" w:rsidRPr="000E0DCB" w:rsidRDefault="000E0DCB" w:rsidP="000E0DCB">
      <w:pPr>
        <w:jc w:val="both"/>
        <w:rPr>
          <w:b/>
          <w:bCs/>
        </w:rPr>
      </w:pPr>
      <w:r w:rsidRPr="000E0DCB">
        <w:rPr>
          <w:b/>
          <w:bCs/>
        </w:rPr>
        <w:t>1</w:t>
      </w:r>
      <w:r w:rsidR="000E0A92">
        <w:rPr>
          <w:b/>
          <w:bCs/>
        </w:rPr>
        <w:t>3</w:t>
      </w:r>
      <w:r w:rsidRPr="000E0DCB">
        <w:rPr>
          <w:b/>
          <w:bCs/>
        </w:rPr>
        <w:t xml:space="preserve">.1 – </w:t>
      </w:r>
      <w:r w:rsidRPr="00A00136">
        <w:rPr>
          <w:b/>
          <w:bCs/>
          <w:u w:val="single"/>
        </w:rPr>
        <w:t>Composition et nomination</w:t>
      </w:r>
    </w:p>
    <w:p w14:paraId="28A92C67" w14:textId="77777777" w:rsidR="000E0DCB" w:rsidRDefault="000E0DCB" w:rsidP="000E0DCB">
      <w:pPr>
        <w:jc w:val="both"/>
      </w:pPr>
    </w:p>
    <w:p w14:paraId="23D60D56" w14:textId="5150ED37" w:rsidR="000E0DCB" w:rsidRDefault="000E0DCB" w:rsidP="000E0DCB">
      <w:pPr>
        <w:jc w:val="both"/>
      </w:pPr>
      <w:r>
        <w:t xml:space="preserve">Le Directoire est composé de </w:t>
      </w:r>
      <w:r w:rsidRPr="001F3DD8">
        <w:rPr>
          <w:highlight w:val="yellow"/>
        </w:rPr>
        <w:t>[Nombre]</w:t>
      </w:r>
      <w:r>
        <w:t xml:space="preserve"> membres, nommés par le Conseil de Surveillance pour une durée de </w:t>
      </w:r>
      <w:r w:rsidRPr="001F3DD8">
        <w:rPr>
          <w:highlight w:val="yellow"/>
        </w:rPr>
        <w:t>[X]</w:t>
      </w:r>
      <w:r>
        <w:t xml:space="preserve"> années, renouvelable conformément aux modalités prévues par les présents statuts et les dispositions des articles L.225-59 et suivants du Code de commerce. Le Président du Directoire est obligatoirement membre de cet organe. Les membres du Directoire sont choisis en fonction de leur expertise dans des domaines pertinents pour la gestion de la Société et de leur capacité à prendre des décisions efficaces dans l'intérêt de la Société et de ses associés.</w:t>
      </w:r>
    </w:p>
    <w:p w14:paraId="65CA5735" w14:textId="77777777" w:rsidR="000E0DCB" w:rsidRDefault="000E0DCB" w:rsidP="000E0DCB">
      <w:pPr>
        <w:jc w:val="both"/>
      </w:pPr>
    </w:p>
    <w:p w14:paraId="1E808A96" w14:textId="77777777" w:rsidR="000E0DCB" w:rsidRDefault="000E0DCB" w:rsidP="000E0DCB">
      <w:pPr>
        <w:jc w:val="both"/>
      </w:pPr>
      <w:r>
        <w:t>Le Directoire peut être composé de membres ayant des compétences complémentaires, incluant des expertises en gestion financière, ressources humaines, opérations commerciales, et autres domaines nécessaires pour une gestion optimale de la Société.</w:t>
      </w:r>
    </w:p>
    <w:p w14:paraId="44515969" w14:textId="77777777" w:rsidR="000E0DCB" w:rsidRDefault="000E0DCB" w:rsidP="000E0DCB">
      <w:pPr>
        <w:jc w:val="both"/>
      </w:pPr>
    </w:p>
    <w:p w14:paraId="7FDFDE78" w14:textId="25625A7E" w:rsidR="000E0DCB" w:rsidRPr="000E0DCB" w:rsidRDefault="000E0A92" w:rsidP="000E0DCB">
      <w:pPr>
        <w:jc w:val="both"/>
        <w:rPr>
          <w:b/>
          <w:bCs/>
        </w:rPr>
      </w:pPr>
      <w:r w:rsidRPr="000E0DCB">
        <w:rPr>
          <w:b/>
          <w:bCs/>
        </w:rPr>
        <w:t>1</w:t>
      </w:r>
      <w:r>
        <w:rPr>
          <w:b/>
          <w:bCs/>
        </w:rPr>
        <w:t>3</w:t>
      </w:r>
      <w:r w:rsidR="000E0DCB" w:rsidRPr="000E0DCB">
        <w:rPr>
          <w:b/>
          <w:bCs/>
        </w:rPr>
        <w:t xml:space="preserve">.2 – </w:t>
      </w:r>
      <w:r w:rsidR="000E0DCB" w:rsidRPr="00A00136">
        <w:rPr>
          <w:b/>
          <w:bCs/>
          <w:u w:val="single"/>
        </w:rPr>
        <w:t>Rôle et missions</w:t>
      </w:r>
    </w:p>
    <w:p w14:paraId="482A8435" w14:textId="77777777" w:rsidR="000E0DCB" w:rsidRDefault="000E0DCB" w:rsidP="000E0DCB">
      <w:pPr>
        <w:jc w:val="both"/>
      </w:pPr>
    </w:p>
    <w:p w14:paraId="4A668CD1" w14:textId="7D192196" w:rsidR="000E0DCB" w:rsidRDefault="000E0DCB" w:rsidP="000E0DCB">
      <w:pPr>
        <w:jc w:val="both"/>
      </w:pPr>
      <w:r>
        <w:t>Le Directoire est l'organe exécutif de la Société, responsable de la gestion courante et opérationnelle, conformément aux dispositions de l'article L.225-64 du Code de commerce. Il agit sous le contrôle du Conseil de Surveillance et met en œuvre les décisions stratégiques arrêtées par ce dernier ainsi que par l'Assemblée Générale des associés.</w:t>
      </w:r>
    </w:p>
    <w:p w14:paraId="5B350511" w14:textId="77777777" w:rsidR="000E0DCB" w:rsidRDefault="000E0DCB" w:rsidP="000E0DCB">
      <w:pPr>
        <w:jc w:val="both"/>
      </w:pPr>
    </w:p>
    <w:p w14:paraId="1C104089" w14:textId="79EDC40B" w:rsidR="000E0DCB" w:rsidRDefault="000E0DCB" w:rsidP="000E0DCB">
      <w:pPr>
        <w:jc w:val="both"/>
      </w:pPr>
      <w:r>
        <w:t>Le Directoire assure notamment les missions suivantes :</w:t>
      </w:r>
    </w:p>
    <w:p w14:paraId="368875B4" w14:textId="77777777" w:rsidR="000E0DCB" w:rsidRDefault="000E0DCB" w:rsidP="000E0DCB">
      <w:pPr>
        <w:jc w:val="both"/>
      </w:pPr>
    </w:p>
    <w:p w14:paraId="2C183B21" w14:textId="6F27848A" w:rsidR="000E0DCB" w:rsidRDefault="000E0DCB" w:rsidP="000E0DCB">
      <w:pPr>
        <w:pStyle w:val="Paragraphedeliste"/>
        <w:numPr>
          <w:ilvl w:val="0"/>
          <w:numId w:val="43"/>
        </w:numPr>
        <w:jc w:val="both"/>
      </w:pPr>
      <w:r>
        <w:t>Gestion quotidienne des affaires : le Directoire est chargé de la gestion courante de la Société dans le respect des orientations stratégiques définies par le Conseil de Surveillance. Cela inclut l'exécution des budgets approuvés, la gestion des ressources humaines, et la supervision des activités commerciales, financières, et techniques de la Société.</w:t>
      </w:r>
    </w:p>
    <w:p w14:paraId="38A1386E" w14:textId="77777777" w:rsidR="000E0DCB" w:rsidRDefault="000E0DCB" w:rsidP="000E0DCB">
      <w:pPr>
        <w:jc w:val="both"/>
      </w:pPr>
    </w:p>
    <w:p w14:paraId="1BFEACD4" w14:textId="6234CB20" w:rsidR="000E0DCB" w:rsidRDefault="000E0DCB" w:rsidP="000E0DCB">
      <w:pPr>
        <w:pStyle w:val="Paragraphedeliste"/>
        <w:numPr>
          <w:ilvl w:val="0"/>
          <w:numId w:val="43"/>
        </w:numPr>
        <w:jc w:val="both"/>
      </w:pPr>
      <w:r>
        <w:t>Compte rendu au Conseil de Surveillance : le Directoire rend compte régulièrement de sa gestion au Conseil de Surveillance, en soumettant des rapports détaillés sur l'évolution des activités, la situation financière, et les résultats de la Société. Ces rapports permettent au Conseil de Surveillance d'exercer son rôle de contrôle et de s'assurer que la gestion est conforme aux objectifs fixés par les organes décisionnels de la Société.</w:t>
      </w:r>
    </w:p>
    <w:p w14:paraId="143904D4" w14:textId="77777777" w:rsidR="000E0DCB" w:rsidRDefault="000E0DCB" w:rsidP="000E0DCB">
      <w:pPr>
        <w:jc w:val="both"/>
      </w:pPr>
    </w:p>
    <w:p w14:paraId="6A7AFB40" w14:textId="1D266F10" w:rsidR="000E0DCB" w:rsidRDefault="000E0DCB" w:rsidP="000E0DCB">
      <w:pPr>
        <w:pStyle w:val="Paragraphedeliste"/>
        <w:numPr>
          <w:ilvl w:val="0"/>
          <w:numId w:val="43"/>
        </w:numPr>
        <w:jc w:val="both"/>
      </w:pPr>
      <w:r>
        <w:t>Propositions stratégiques : le Directoire peut soumettre au Conseil de Surveillance des propositions relatives au développement stratégique, à des investissements ou à des réorganisations destinées à améliorer la performance et la compétitivité de la Société. Le Directoire est également en mesure de recommander des actions correctives en cas de déviation par rapport aux objectifs stratégiques établis.</w:t>
      </w:r>
    </w:p>
    <w:p w14:paraId="0B05B5F9" w14:textId="77777777" w:rsidR="000E0DCB" w:rsidRDefault="000E0DCB" w:rsidP="000E0DCB">
      <w:pPr>
        <w:jc w:val="both"/>
      </w:pPr>
    </w:p>
    <w:p w14:paraId="7522BE43" w14:textId="641BE351" w:rsidR="000E0DCB" w:rsidRPr="000E0DCB" w:rsidRDefault="000E0A92" w:rsidP="000E0DCB">
      <w:pPr>
        <w:jc w:val="both"/>
        <w:rPr>
          <w:b/>
          <w:bCs/>
        </w:rPr>
      </w:pPr>
      <w:r w:rsidRPr="000E0DCB">
        <w:rPr>
          <w:b/>
          <w:bCs/>
        </w:rPr>
        <w:t>1</w:t>
      </w:r>
      <w:r>
        <w:rPr>
          <w:b/>
          <w:bCs/>
        </w:rPr>
        <w:t>3</w:t>
      </w:r>
      <w:r w:rsidR="000E0DCB" w:rsidRPr="000E0DCB">
        <w:rPr>
          <w:b/>
          <w:bCs/>
        </w:rPr>
        <w:t xml:space="preserve">.3 – </w:t>
      </w:r>
      <w:r w:rsidR="000E0DCB" w:rsidRPr="008F03F6">
        <w:rPr>
          <w:b/>
          <w:bCs/>
          <w:u w:val="single"/>
        </w:rPr>
        <w:t>Réunions et délibérations</w:t>
      </w:r>
    </w:p>
    <w:p w14:paraId="44B45EAA" w14:textId="77777777" w:rsidR="000E0DCB" w:rsidRDefault="000E0DCB" w:rsidP="000E0DCB">
      <w:pPr>
        <w:jc w:val="both"/>
      </w:pPr>
    </w:p>
    <w:p w14:paraId="50EA0201" w14:textId="667F823D" w:rsidR="000E0DCB" w:rsidRDefault="000E0DCB" w:rsidP="000E0DCB">
      <w:pPr>
        <w:jc w:val="both"/>
      </w:pPr>
      <w:r>
        <w:t>Le Directoire se réunit aussi souvent que nécessaire, à l'initiative de son Président, pour délibérer sur les questions relatives à la gestion de la Société. Les réunions peuvent se tenir au siège social ou en tout autre lieu approprié, y compris par visioconférence ou par tout autre moyen de communication électronique permettant l'identification des participants, conformément à l’article L.225-64 du Code de commerce.</w:t>
      </w:r>
    </w:p>
    <w:p w14:paraId="3C5BCF55" w14:textId="77777777" w:rsidR="000E0DCB" w:rsidRDefault="000E0DCB" w:rsidP="000E0DCB">
      <w:pPr>
        <w:jc w:val="both"/>
      </w:pPr>
    </w:p>
    <w:p w14:paraId="292DCA18" w14:textId="77777777" w:rsidR="000E0DCB" w:rsidRDefault="000E0DCB" w:rsidP="000E0DCB">
      <w:pPr>
        <w:jc w:val="both"/>
      </w:pPr>
      <w:r>
        <w:t>Les décisions du Directoire sont prises à la majorité des membres présents ou représentés, sous réserve du respect du quorum fixé par les statuts. En cas d'égalité des voix, celle du Président du Directoire est prépondérante, sauf disposition contraire des statuts.</w:t>
      </w:r>
    </w:p>
    <w:p w14:paraId="5CAEC8DE" w14:textId="77777777" w:rsidR="000E0DCB" w:rsidRDefault="000E0DCB" w:rsidP="000E0DCB">
      <w:pPr>
        <w:jc w:val="both"/>
      </w:pPr>
    </w:p>
    <w:p w14:paraId="385CD7CC" w14:textId="5323DF29" w:rsidR="000E0DCB" w:rsidRPr="000E0DCB" w:rsidRDefault="000E0A92" w:rsidP="000E0DCB">
      <w:pPr>
        <w:jc w:val="both"/>
        <w:rPr>
          <w:b/>
          <w:bCs/>
        </w:rPr>
      </w:pPr>
      <w:r w:rsidRPr="000E0DCB">
        <w:rPr>
          <w:b/>
          <w:bCs/>
        </w:rPr>
        <w:t>1</w:t>
      </w:r>
      <w:r>
        <w:rPr>
          <w:b/>
          <w:bCs/>
        </w:rPr>
        <w:t>3</w:t>
      </w:r>
      <w:r w:rsidR="000E0DCB" w:rsidRPr="000E0DCB">
        <w:rPr>
          <w:b/>
          <w:bCs/>
        </w:rPr>
        <w:t xml:space="preserve">.4 – </w:t>
      </w:r>
      <w:r w:rsidR="000E0DCB" w:rsidRPr="008F03F6">
        <w:rPr>
          <w:b/>
          <w:bCs/>
          <w:u w:val="single"/>
        </w:rPr>
        <w:t>Procès-verbaux</w:t>
      </w:r>
    </w:p>
    <w:p w14:paraId="6299F474" w14:textId="77777777" w:rsidR="000E0DCB" w:rsidRDefault="000E0DCB" w:rsidP="000E0DCB">
      <w:pPr>
        <w:jc w:val="both"/>
      </w:pPr>
    </w:p>
    <w:p w14:paraId="5CCF7D35" w14:textId="56A066F0" w:rsidR="000E0DCB" w:rsidRDefault="000E0DCB" w:rsidP="000E0DCB">
      <w:pPr>
        <w:jc w:val="both"/>
      </w:pPr>
      <w:r>
        <w:t xml:space="preserve">Un procès-verbal est rédigé à l'issue de chaque réunion du Directoire, consignant les délibérations, les décisions prises, et les résultats des votes. Ce procès-verbal est signé par le Président du Directoire et conservé dans un registre spécial des délibérations, conformément à l'article L.225-65 du Code de commerce. Ce registre </w:t>
      </w:r>
      <w:r>
        <w:lastRenderedPageBreak/>
        <w:t>est tenu au siège social et peut être consulté par les membres du Conseil de Surveillance pour suivre la gestion opérationnelle de la Société.</w:t>
      </w:r>
    </w:p>
    <w:p w14:paraId="1F033AC4" w14:textId="77777777" w:rsidR="000E0DCB" w:rsidRDefault="000E0DCB" w:rsidP="000E0DCB">
      <w:pPr>
        <w:jc w:val="both"/>
      </w:pPr>
    </w:p>
    <w:p w14:paraId="59F222E1" w14:textId="28F5F8E7" w:rsidR="000E0DCB" w:rsidRPr="000E0DCB" w:rsidRDefault="000E0A92" w:rsidP="000E0DCB">
      <w:pPr>
        <w:jc w:val="both"/>
        <w:rPr>
          <w:b/>
          <w:bCs/>
        </w:rPr>
      </w:pPr>
      <w:r w:rsidRPr="000E0DCB">
        <w:rPr>
          <w:b/>
          <w:bCs/>
        </w:rPr>
        <w:t>1</w:t>
      </w:r>
      <w:r>
        <w:rPr>
          <w:b/>
          <w:bCs/>
        </w:rPr>
        <w:t>3</w:t>
      </w:r>
      <w:r w:rsidR="000E0DCB" w:rsidRPr="000E0DCB">
        <w:rPr>
          <w:b/>
          <w:bCs/>
        </w:rPr>
        <w:t xml:space="preserve">.5 – </w:t>
      </w:r>
      <w:r w:rsidR="000E0DCB" w:rsidRPr="009A0488">
        <w:rPr>
          <w:b/>
          <w:bCs/>
          <w:u w:val="single"/>
        </w:rPr>
        <w:t>Responsabilités et délégation de pouvoirs</w:t>
      </w:r>
    </w:p>
    <w:p w14:paraId="1630211A" w14:textId="77777777" w:rsidR="000E0DCB" w:rsidRDefault="000E0DCB" w:rsidP="000E0DCB">
      <w:pPr>
        <w:jc w:val="both"/>
      </w:pPr>
    </w:p>
    <w:p w14:paraId="4C62CC7B" w14:textId="4743FC3A" w:rsidR="00261E7C" w:rsidRDefault="000E0DCB" w:rsidP="000E0DCB">
      <w:pPr>
        <w:jc w:val="both"/>
      </w:pPr>
      <w:r>
        <w:t>Le Président du Directoire peut, sous sa responsabilité, déléguer certains de ses pouvoirs à un ou plusieurs membres du Directoire ou à des Directeurs Généraux. Cette délégation doit être formalisée par écrit et précisée quant à son étendue et sa durée. Le Directoire reste collectivement responsable des actes de gestion et des décisions prises dans l'exercice de ses fonctions, conformément aux orientations stratégiques définies par le Conseil de Surveillance.</w:t>
      </w:r>
    </w:p>
    <w:p w14:paraId="16C09F5C" w14:textId="77777777" w:rsidR="002223F0" w:rsidRDefault="002223F0" w:rsidP="005A41FA"/>
    <w:p w14:paraId="7CBFCFF1" w14:textId="77777777" w:rsidR="000E0DCB" w:rsidRDefault="000E0DCB" w:rsidP="005A41FA"/>
    <w:p w14:paraId="08DE6B4E" w14:textId="5B98AA83" w:rsidR="001C5CE9" w:rsidRPr="004156E2" w:rsidRDefault="001C5CE9" w:rsidP="001C5CE9">
      <w:pPr>
        <w:rPr>
          <w:b/>
          <w:bCs/>
          <w:u w:val="single"/>
        </w:rPr>
      </w:pPr>
      <w:r w:rsidRPr="004156E2">
        <w:rPr>
          <w:b/>
          <w:bCs/>
          <w:u w:val="single"/>
        </w:rPr>
        <w:t xml:space="preserve">Article </w:t>
      </w:r>
      <w:r w:rsidR="004156E2" w:rsidRPr="004156E2">
        <w:rPr>
          <w:b/>
          <w:bCs/>
          <w:u w:val="single"/>
        </w:rPr>
        <w:t>1</w:t>
      </w:r>
      <w:r w:rsidR="003F4C57">
        <w:rPr>
          <w:b/>
          <w:bCs/>
          <w:u w:val="single"/>
        </w:rPr>
        <w:t>4</w:t>
      </w:r>
      <w:r w:rsidRPr="004156E2">
        <w:rPr>
          <w:b/>
          <w:bCs/>
          <w:u w:val="single"/>
        </w:rPr>
        <w:t xml:space="preserve"> </w:t>
      </w:r>
      <w:r w:rsidR="004156E2" w:rsidRPr="004156E2">
        <w:rPr>
          <w:b/>
          <w:bCs/>
          <w:u w:val="single"/>
        </w:rPr>
        <w:t xml:space="preserve">– </w:t>
      </w:r>
      <w:r w:rsidRPr="004156E2">
        <w:rPr>
          <w:b/>
          <w:bCs/>
          <w:u w:val="single"/>
        </w:rPr>
        <w:t>Le Directeur Général</w:t>
      </w:r>
    </w:p>
    <w:p w14:paraId="57C750F9" w14:textId="77777777" w:rsidR="001C5CE9" w:rsidRDefault="001C5CE9" w:rsidP="001C5CE9"/>
    <w:p w14:paraId="1C01DBA4" w14:textId="69796AF8" w:rsidR="00DE378B" w:rsidRPr="00DE378B" w:rsidRDefault="003F4C57" w:rsidP="00DE378B">
      <w:pPr>
        <w:jc w:val="both"/>
        <w:rPr>
          <w:b/>
          <w:bCs/>
        </w:rPr>
      </w:pPr>
      <w:r>
        <w:rPr>
          <w:b/>
          <w:bCs/>
        </w:rPr>
        <w:t>14</w:t>
      </w:r>
      <w:r w:rsidR="00DE378B" w:rsidRPr="00DE378B">
        <w:rPr>
          <w:b/>
          <w:bCs/>
        </w:rPr>
        <w:t xml:space="preserve">.1 – </w:t>
      </w:r>
      <w:r w:rsidR="00DE378B" w:rsidRPr="008B49BE">
        <w:rPr>
          <w:b/>
          <w:bCs/>
          <w:u w:val="single"/>
        </w:rPr>
        <w:t>Nomination et mandat</w:t>
      </w:r>
    </w:p>
    <w:p w14:paraId="60610E57" w14:textId="77777777" w:rsidR="00DE378B" w:rsidRDefault="00DE378B" w:rsidP="00DE378B">
      <w:pPr>
        <w:jc w:val="both"/>
      </w:pPr>
    </w:p>
    <w:p w14:paraId="0E53DCA7" w14:textId="2137450F" w:rsidR="00DE378B" w:rsidRDefault="00DE378B" w:rsidP="00DE378B">
      <w:pPr>
        <w:jc w:val="both"/>
      </w:pPr>
      <w:r>
        <w:t>Le Directeur Général est nommé par le Conseil de Surveillance, sur proposition du Président du Directoire, pour une durée déterminée par le Conseil de Surveillance, conformément à l'article L.225-61 du Code de commerce. La durée du mandat du Directeur Général ne peut en aucun cas excéder celle du Président du Directoire afin d'assurer une cohérence dans la gouvernance de la Société.</w:t>
      </w:r>
    </w:p>
    <w:p w14:paraId="42449D61" w14:textId="77777777" w:rsidR="00DE378B" w:rsidRDefault="00DE378B" w:rsidP="00DE378B">
      <w:pPr>
        <w:jc w:val="both"/>
      </w:pPr>
    </w:p>
    <w:p w14:paraId="5D565A3E" w14:textId="77777777" w:rsidR="00DE378B" w:rsidRDefault="00DE378B" w:rsidP="00DE378B">
      <w:pPr>
        <w:jc w:val="both"/>
      </w:pPr>
      <w:r>
        <w:t>Le Directeur Général est sélectionné en fonction de ses compétences, de son expérience en gestion et de sa capacité à assurer la gestion quotidienne des opérations de la Société. La nomination du Directeur Général doit être formalisée par une décision du Conseil de Surveillance, prise à la majorité des membres présents ou représentés, selon les règles de quorum et de majorité fixées par les statuts.</w:t>
      </w:r>
    </w:p>
    <w:p w14:paraId="54D0EBB7" w14:textId="77777777" w:rsidR="00DE378B" w:rsidRDefault="00DE378B" w:rsidP="00DE378B">
      <w:pPr>
        <w:jc w:val="both"/>
      </w:pPr>
    </w:p>
    <w:p w14:paraId="6DEFBA99" w14:textId="17C087CD" w:rsidR="00DE378B" w:rsidRPr="00DE378B" w:rsidRDefault="003F4C57" w:rsidP="00DE378B">
      <w:pPr>
        <w:jc w:val="both"/>
        <w:rPr>
          <w:b/>
          <w:bCs/>
        </w:rPr>
      </w:pPr>
      <w:r>
        <w:rPr>
          <w:b/>
          <w:bCs/>
        </w:rPr>
        <w:t>14</w:t>
      </w:r>
      <w:r w:rsidR="00DE378B" w:rsidRPr="00DE378B">
        <w:rPr>
          <w:b/>
          <w:bCs/>
        </w:rPr>
        <w:t xml:space="preserve">.2 – </w:t>
      </w:r>
      <w:r w:rsidR="00DE378B" w:rsidRPr="008B49BE">
        <w:rPr>
          <w:b/>
          <w:bCs/>
          <w:u w:val="single"/>
        </w:rPr>
        <w:t>Pouvoirs et responsabilités</w:t>
      </w:r>
    </w:p>
    <w:p w14:paraId="10F519C3" w14:textId="77777777" w:rsidR="00DE378B" w:rsidRDefault="00DE378B" w:rsidP="00DE378B">
      <w:pPr>
        <w:jc w:val="both"/>
      </w:pPr>
    </w:p>
    <w:p w14:paraId="20D667BC" w14:textId="066FFACC" w:rsidR="00DE378B" w:rsidRDefault="00DE378B" w:rsidP="00DE378B">
      <w:pPr>
        <w:jc w:val="both"/>
      </w:pPr>
      <w:r>
        <w:t>Sous l'autorité directe du Président du Directoire, le Directeur Général est responsable de la gestion courante de la Société, dans le cadre des orientations stratégiques fixées par le Directoire et le Conseil de Surveillance, conformément aux articles L.225-65 et L.225-64 du Code de commerce. Il a pour mission d'assurer l'exécution des décisions prises par le Directoire, en collaboration étroite avec les autres membres de la direction.</w:t>
      </w:r>
    </w:p>
    <w:p w14:paraId="5C565D5A" w14:textId="77777777" w:rsidR="00DE378B" w:rsidRDefault="00DE378B" w:rsidP="00DE378B">
      <w:pPr>
        <w:jc w:val="both"/>
      </w:pPr>
    </w:p>
    <w:p w14:paraId="78483F87" w14:textId="6BF38A9A" w:rsidR="00DE378B" w:rsidRDefault="00DE378B" w:rsidP="00DE378B">
      <w:pPr>
        <w:jc w:val="both"/>
      </w:pPr>
      <w:r>
        <w:t>Les pouvoirs du Directeur Général incluent notamment :</w:t>
      </w:r>
    </w:p>
    <w:p w14:paraId="06BA0539" w14:textId="77777777" w:rsidR="00DE378B" w:rsidRDefault="00DE378B" w:rsidP="00DE378B">
      <w:pPr>
        <w:jc w:val="both"/>
      </w:pPr>
    </w:p>
    <w:p w14:paraId="296713D4" w14:textId="2A80688A" w:rsidR="00DE378B" w:rsidRDefault="00DE378B" w:rsidP="00DE378B">
      <w:pPr>
        <w:pStyle w:val="Paragraphedeliste"/>
        <w:numPr>
          <w:ilvl w:val="0"/>
          <w:numId w:val="43"/>
        </w:numPr>
        <w:jc w:val="both"/>
      </w:pPr>
      <w:r>
        <w:t>Supervision des opérations courantes : le Directeur Général veille à l'application des décisions stratégiques prises par le Directoire et s'assure que les activités de la Société sont menées de manière conforme aux objectifs fixés. Il est responsable de la gestion des ressources humaines, des opérations commerciales et techniques, ainsi que de la bonne marche générale des affaires.</w:t>
      </w:r>
    </w:p>
    <w:p w14:paraId="727087BA" w14:textId="77777777" w:rsidR="00DE378B" w:rsidRDefault="00DE378B" w:rsidP="00DE378B">
      <w:pPr>
        <w:jc w:val="both"/>
      </w:pPr>
    </w:p>
    <w:p w14:paraId="6213D0FF" w14:textId="34711037" w:rsidR="00DE378B" w:rsidRDefault="00DE378B" w:rsidP="00DE378B">
      <w:pPr>
        <w:pStyle w:val="Paragraphedeliste"/>
        <w:numPr>
          <w:ilvl w:val="0"/>
          <w:numId w:val="43"/>
        </w:numPr>
        <w:jc w:val="both"/>
      </w:pPr>
      <w:r>
        <w:t xml:space="preserve">Représentation légale : le Directeur Général dispose des pouvoirs nécessaires pour représenter la Société dans les actes de la vie civile, dans la limite des missions qui lui sont confiées par le Président du Directoire et le Directoire. Il </w:t>
      </w:r>
      <w:r>
        <w:lastRenderedPageBreak/>
        <w:t>peut conclure des contrats, signer des engagements et prendre toutes les mesures nécessaires au bon fonctionnement de la Société, sous réserve des délégations de pouvoirs qui lui sont accordées.</w:t>
      </w:r>
    </w:p>
    <w:p w14:paraId="2D45AC2B" w14:textId="77777777" w:rsidR="00DE378B" w:rsidRDefault="00DE378B" w:rsidP="00DE378B">
      <w:pPr>
        <w:jc w:val="both"/>
      </w:pPr>
    </w:p>
    <w:p w14:paraId="64EAA5D1" w14:textId="284B3B2C" w:rsidR="00DE378B" w:rsidRDefault="00DE378B" w:rsidP="00DE378B">
      <w:pPr>
        <w:pStyle w:val="Paragraphedeliste"/>
        <w:numPr>
          <w:ilvl w:val="0"/>
          <w:numId w:val="43"/>
        </w:numPr>
        <w:jc w:val="both"/>
      </w:pPr>
      <w:r>
        <w:t>Délégations de pouvoirs : le Président du Directoire peut déléguer certains de ses pouvoirs au Directeur Général, conformément aux dispositions statutaires et sous réserve de l'approbation du Conseil de Surveillance. Ces délégations doivent être formalisées par écrit et préciser leur portée ainsi que leur durée. Le Directeur Général assume la responsabilité pleine et entière de l'exercice des pouvoirs qui lui sont délégués, tout en rendant compte au Président du Directoire et, indirectement, au Conseil de Surveillance.</w:t>
      </w:r>
    </w:p>
    <w:p w14:paraId="18E8259C" w14:textId="77777777" w:rsidR="00DE378B" w:rsidRDefault="00DE378B" w:rsidP="00DE378B">
      <w:pPr>
        <w:jc w:val="both"/>
      </w:pPr>
    </w:p>
    <w:p w14:paraId="1CF78D9E" w14:textId="1FD019C6" w:rsidR="00DE378B" w:rsidRPr="00DE378B" w:rsidRDefault="003F4C57" w:rsidP="00DE378B">
      <w:pPr>
        <w:jc w:val="both"/>
        <w:rPr>
          <w:b/>
          <w:bCs/>
        </w:rPr>
      </w:pPr>
      <w:r>
        <w:rPr>
          <w:b/>
          <w:bCs/>
        </w:rPr>
        <w:t>14</w:t>
      </w:r>
      <w:r w:rsidR="00DE378B" w:rsidRPr="00DE378B">
        <w:rPr>
          <w:b/>
          <w:bCs/>
        </w:rPr>
        <w:t xml:space="preserve">.3 – </w:t>
      </w:r>
      <w:r w:rsidR="00DE378B" w:rsidRPr="008B49BE">
        <w:rPr>
          <w:b/>
          <w:bCs/>
          <w:u w:val="single"/>
        </w:rPr>
        <w:t>Révocation</w:t>
      </w:r>
    </w:p>
    <w:p w14:paraId="3133FA60" w14:textId="77777777" w:rsidR="00DE378B" w:rsidRDefault="00DE378B" w:rsidP="00DE378B">
      <w:pPr>
        <w:jc w:val="both"/>
      </w:pPr>
    </w:p>
    <w:p w14:paraId="6000A5DC" w14:textId="5F1E8728" w:rsidR="00DE378B" w:rsidRDefault="00DE378B" w:rsidP="00DE378B">
      <w:pPr>
        <w:jc w:val="both"/>
      </w:pPr>
      <w:r>
        <w:t>Le Directeur Général peut être révoqué à tout moment, soit par le Président du Directoire, après consultation du Conseil de Surveillance, soit directement par décision du Conseil de Surveillance, conformément aux dispositions de l'article L.225-61 du Code de commerce et aux statuts de la Société.</w:t>
      </w:r>
    </w:p>
    <w:p w14:paraId="13E7E35C" w14:textId="77777777" w:rsidR="00DE378B" w:rsidRDefault="00DE378B" w:rsidP="00DE378B">
      <w:pPr>
        <w:jc w:val="both"/>
      </w:pPr>
    </w:p>
    <w:p w14:paraId="4209EC41" w14:textId="77777777" w:rsidR="00DE378B" w:rsidRDefault="00DE378B" w:rsidP="00DE378B">
      <w:pPr>
        <w:jc w:val="both"/>
      </w:pPr>
      <w:r>
        <w:t>Cette révocation peut intervenir sans qu'il soit nécessaire de justifier d'un motif particulier, sauf disposition contraire des statuts. Cependant, en cas de révocation jugée abusive, le Directeur Général peut prétendre à des dommages-intérêts s'il prouve que la décision a été prise dans des conditions portant atteinte à son honneur ou à sa dignité. L'indemnisation éventuelle sera fixée par voie judiciaire ou par accord entre les parties.</w:t>
      </w:r>
    </w:p>
    <w:p w14:paraId="11B95D6C" w14:textId="77777777" w:rsidR="00DE378B" w:rsidRDefault="00DE378B" w:rsidP="00DE378B">
      <w:pPr>
        <w:jc w:val="both"/>
      </w:pPr>
    </w:p>
    <w:p w14:paraId="0F41A99E" w14:textId="5D073CD8" w:rsidR="00DE378B" w:rsidRPr="00DE378B" w:rsidRDefault="003F4C57" w:rsidP="00DE378B">
      <w:pPr>
        <w:jc w:val="both"/>
        <w:rPr>
          <w:b/>
          <w:bCs/>
        </w:rPr>
      </w:pPr>
      <w:r>
        <w:rPr>
          <w:b/>
          <w:bCs/>
        </w:rPr>
        <w:t>14</w:t>
      </w:r>
      <w:r w:rsidR="00DE378B" w:rsidRPr="00DE378B">
        <w:rPr>
          <w:b/>
          <w:bCs/>
        </w:rPr>
        <w:t xml:space="preserve">.4 – </w:t>
      </w:r>
      <w:r w:rsidR="00DE378B" w:rsidRPr="008B49BE">
        <w:rPr>
          <w:b/>
          <w:bCs/>
          <w:u w:val="single"/>
        </w:rPr>
        <w:t>Formalités et publicité</w:t>
      </w:r>
    </w:p>
    <w:p w14:paraId="22E24FDD" w14:textId="77777777" w:rsidR="00DE378B" w:rsidRDefault="00DE378B" w:rsidP="00DE378B">
      <w:pPr>
        <w:jc w:val="both"/>
      </w:pPr>
    </w:p>
    <w:p w14:paraId="682D7171" w14:textId="7DAAF768" w:rsidR="00597420" w:rsidRDefault="00DE378B" w:rsidP="00DE378B">
      <w:pPr>
        <w:jc w:val="both"/>
      </w:pPr>
      <w:r>
        <w:t>Toute nomination ou révocation du Directeur Général doit faire l'objet des formalités légales de publicité prévues par la législation en vigueur, notamment l'inscription modificative au Registre du Commerce et des Sociétés (RCS). La Société est également tenue d'informer les associés de toute modification relative aux fonctions du Directeur Général, dans le respect des statuts et des obligations légales de transparence.</w:t>
      </w:r>
    </w:p>
    <w:p w14:paraId="7C4C3132" w14:textId="77777777" w:rsidR="00514EBD" w:rsidRDefault="00514EBD"/>
    <w:p w14:paraId="1D91CE7B" w14:textId="77777777" w:rsidR="00DE378B" w:rsidRDefault="00DE378B"/>
    <w:p w14:paraId="1CF13288" w14:textId="57FDEECA" w:rsidR="001262E8" w:rsidRPr="004156E2" w:rsidRDefault="001262E8" w:rsidP="001262E8">
      <w:pPr>
        <w:jc w:val="both"/>
        <w:rPr>
          <w:b/>
          <w:bCs/>
          <w:u w:val="single"/>
        </w:rPr>
      </w:pPr>
      <w:r w:rsidRPr="004156E2">
        <w:rPr>
          <w:b/>
          <w:bCs/>
          <w:u w:val="single"/>
        </w:rPr>
        <w:t xml:space="preserve">Article </w:t>
      </w:r>
      <w:r w:rsidR="004156E2" w:rsidRPr="004156E2">
        <w:rPr>
          <w:b/>
          <w:bCs/>
          <w:u w:val="single"/>
        </w:rPr>
        <w:t>1</w:t>
      </w:r>
      <w:r w:rsidR="003F4C57">
        <w:rPr>
          <w:b/>
          <w:bCs/>
          <w:u w:val="single"/>
        </w:rPr>
        <w:t>5</w:t>
      </w:r>
      <w:r w:rsidRPr="004156E2">
        <w:rPr>
          <w:b/>
          <w:bCs/>
          <w:u w:val="single"/>
        </w:rPr>
        <w:t xml:space="preserve"> – Conventions </w:t>
      </w:r>
      <w:r w:rsidR="004156E2" w:rsidRPr="004156E2">
        <w:rPr>
          <w:b/>
          <w:bCs/>
          <w:u w:val="single"/>
        </w:rPr>
        <w:t>r</w:t>
      </w:r>
      <w:r w:rsidRPr="004156E2">
        <w:rPr>
          <w:b/>
          <w:bCs/>
          <w:u w:val="single"/>
        </w:rPr>
        <w:t>églementées</w:t>
      </w:r>
    </w:p>
    <w:p w14:paraId="6C2C59C7" w14:textId="77777777" w:rsidR="001262E8" w:rsidRDefault="001262E8" w:rsidP="001262E8">
      <w:pPr>
        <w:jc w:val="both"/>
      </w:pPr>
    </w:p>
    <w:p w14:paraId="1B05E5AA" w14:textId="0585CE4F" w:rsidR="00535765" w:rsidRPr="00535765" w:rsidRDefault="00535765" w:rsidP="00535765">
      <w:pPr>
        <w:jc w:val="both"/>
        <w:rPr>
          <w:b/>
          <w:bCs/>
        </w:rPr>
      </w:pPr>
      <w:r w:rsidRPr="00535765">
        <w:rPr>
          <w:b/>
          <w:bCs/>
        </w:rPr>
        <w:t>1</w:t>
      </w:r>
      <w:r w:rsidR="003F4C57">
        <w:rPr>
          <w:b/>
          <w:bCs/>
        </w:rPr>
        <w:t>5</w:t>
      </w:r>
      <w:r w:rsidRPr="00535765">
        <w:rPr>
          <w:b/>
          <w:bCs/>
        </w:rPr>
        <w:t xml:space="preserve">.1 – </w:t>
      </w:r>
      <w:r w:rsidRPr="00AA08C9">
        <w:rPr>
          <w:b/>
          <w:bCs/>
          <w:u w:val="single"/>
        </w:rPr>
        <w:t>Définition et champ d'application</w:t>
      </w:r>
    </w:p>
    <w:p w14:paraId="6CB5FCB3" w14:textId="77777777" w:rsidR="00535765" w:rsidRDefault="00535765" w:rsidP="00535765">
      <w:pPr>
        <w:jc w:val="both"/>
      </w:pPr>
    </w:p>
    <w:p w14:paraId="4C48728A" w14:textId="1731CDEF" w:rsidR="00535765" w:rsidRDefault="00535765" w:rsidP="00535765">
      <w:pPr>
        <w:jc w:val="both"/>
      </w:pPr>
      <w:r>
        <w:t>Les conventions réglementées désignent tout contrat, arrangement ou transaction conclu directement ou indirectement entre la Société et l'un de ses dirigeants (incluant le Président du Directoire, le Directeur Général, ou les membres du Conseil de Surveillance), un associé détenant une part significative du capital, ou toute personne ou entité dans laquelle ces derniers possèdent un intérêt direct ou indirect, significatif, conformément aux dispositions des articles L.225-86 et suivants du Code de commerce.</w:t>
      </w:r>
    </w:p>
    <w:p w14:paraId="125EF26D" w14:textId="77777777" w:rsidR="00535765" w:rsidRDefault="00535765" w:rsidP="00535765">
      <w:pPr>
        <w:jc w:val="both"/>
      </w:pPr>
    </w:p>
    <w:p w14:paraId="5F86EE5A" w14:textId="5106E223" w:rsidR="00535765" w:rsidRDefault="00535765" w:rsidP="00535765">
      <w:pPr>
        <w:jc w:val="both"/>
      </w:pPr>
      <w:r>
        <w:t>Cette définition inclut également les conventions conclues entre la Société et :</w:t>
      </w:r>
    </w:p>
    <w:p w14:paraId="5672D9B8" w14:textId="77777777" w:rsidR="00535765" w:rsidRDefault="00535765" w:rsidP="00535765">
      <w:pPr>
        <w:jc w:val="both"/>
      </w:pPr>
    </w:p>
    <w:p w14:paraId="72EE7E23" w14:textId="77777777" w:rsidR="00535765" w:rsidRDefault="00535765" w:rsidP="00535765">
      <w:pPr>
        <w:pStyle w:val="Paragraphedeliste"/>
        <w:numPr>
          <w:ilvl w:val="0"/>
          <w:numId w:val="43"/>
        </w:numPr>
        <w:jc w:val="both"/>
      </w:pPr>
      <w:r>
        <w:lastRenderedPageBreak/>
        <w:t>Les membres de la famille proche des dirigeants ou des associés significatifs ;</w:t>
      </w:r>
    </w:p>
    <w:p w14:paraId="3D72055D" w14:textId="77777777" w:rsidR="00535765" w:rsidRDefault="00535765" w:rsidP="00535765">
      <w:pPr>
        <w:pStyle w:val="Paragraphedeliste"/>
        <w:numPr>
          <w:ilvl w:val="0"/>
          <w:numId w:val="43"/>
        </w:numPr>
        <w:jc w:val="both"/>
      </w:pPr>
      <w:r>
        <w:t>Toute personne ou entité exerçant une influence notable sur la Société ;</w:t>
      </w:r>
    </w:p>
    <w:p w14:paraId="7B9865F6" w14:textId="090C71AF" w:rsidR="00535765" w:rsidRDefault="00535765" w:rsidP="00535765">
      <w:pPr>
        <w:pStyle w:val="Paragraphedeliste"/>
        <w:numPr>
          <w:ilvl w:val="0"/>
          <w:numId w:val="43"/>
        </w:numPr>
        <w:jc w:val="both"/>
      </w:pPr>
      <w:r>
        <w:t>Toute autre personne ou société liée au travers de participations croisées ou d'intérêts financiers communs.</w:t>
      </w:r>
    </w:p>
    <w:p w14:paraId="17F9F85C" w14:textId="77777777" w:rsidR="00535765" w:rsidRDefault="00535765" w:rsidP="00535765">
      <w:pPr>
        <w:jc w:val="both"/>
      </w:pPr>
    </w:p>
    <w:p w14:paraId="208C7A7E" w14:textId="42B673AF" w:rsidR="00535765" w:rsidRPr="00535765" w:rsidRDefault="003F4C57" w:rsidP="00535765">
      <w:pPr>
        <w:jc w:val="both"/>
        <w:rPr>
          <w:b/>
          <w:bCs/>
        </w:rPr>
      </w:pPr>
      <w:r w:rsidRPr="00535765">
        <w:rPr>
          <w:b/>
          <w:bCs/>
        </w:rPr>
        <w:t>1</w:t>
      </w:r>
      <w:r>
        <w:rPr>
          <w:b/>
          <w:bCs/>
        </w:rPr>
        <w:t>5</w:t>
      </w:r>
      <w:r w:rsidR="00535765" w:rsidRPr="00535765">
        <w:rPr>
          <w:b/>
          <w:bCs/>
        </w:rPr>
        <w:t xml:space="preserve">.2 – </w:t>
      </w:r>
      <w:r w:rsidR="00535765" w:rsidRPr="008678F2">
        <w:rPr>
          <w:b/>
          <w:bCs/>
          <w:u w:val="single"/>
        </w:rPr>
        <w:t>Notification et approbation des conventions</w:t>
      </w:r>
    </w:p>
    <w:p w14:paraId="1628EF93" w14:textId="77777777" w:rsidR="00535765" w:rsidRDefault="00535765" w:rsidP="00535765">
      <w:pPr>
        <w:jc w:val="both"/>
      </w:pPr>
    </w:p>
    <w:p w14:paraId="4843EB72" w14:textId="5A44A2DD" w:rsidR="00535765" w:rsidRDefault="00535765" w:rsidP="00535765">
      <w:pPr>
        <w:jc w:val="both"/>
      </w:pPr>
      <w:r>
        <w:t>Tout dirigeant ou associé concerné par une convention réglementée est tenu d'informer sans délai le Président du Conseil de Surveillance ou, à défaut, le Président du Directoire de l'existence d'une telle convention. Cette notification doit contenir des informations complètes sur la nature de la convention, les parties impliquées, les conditions financières, ainsi que toutes les modalités importantes relatives à la transaction.</w:t>
      </w:r>
    </w:p>
    <w:p w14:paraId="70AC4CAD" w14:textId="77777777" w:rsidR="00535765" w:rsidRDefault="00535765" w:rsidP="00535765">
      <w:pPr>
        <w:jc w:val="both"/>
      </w:pPr>
    </w:p>
    <w:p w14:paraId="1D068801" w14:textId="77777777" w:rsidR="00535765" w:rsidRDefault="00535765" w:rsidP="00535765">
      <w:pPr>
        <w:jc w:val="both"/>
      </w:pPr>
      <w:r>
        <w:t>Une fois informé, le Conseil de Surveillance est chargé d'examiner la convention proposée afin de s'assurer qu'elle est conforme aux intérêts de la Société et qu'elle respecte les conditions du marché. Cet examen vise à garantir que la convention n'avantage pas indûment l'une des parties au détriment de la Société. Un rapport spécial est préparé par le Conseil de Surveillance à cet effet.</w:t>
      </w:r>
    </w:p>
    <w:p w14:paraId="1E9C4B48" w14:textId="77777777" w:rsidR="00535765" w:rsidRDefault="00535765" w:rsidP="00535765">
      <w:pPr>
        <w:jc w:val="both"/>
      </w:pPr>
    </w:p>
    <w:p w14:paraId="6D00D67B" w14:textId="0872AF27" w:rsidR="00535765" w:rsidRPr="00535765" w:rsidRDefault="003F4C57" w:rsidP="00535765">
      <w:pPr>
        <w:jc w:val="both"/>
        <w:rPr>
          <w:b/>
          <w:bCs/>
        </w:rPr>
      </w:pPr>
      <w:r w:rsidRPr="00535765">
        <w:rPr>
          <w:b/>
          <w:bCs/>
        </w:rPr>
        <w:t>1</w:t>
      </w:r>
      <w:r>
        <w:rPr>
          <w:b/>
          <w:bCs/>
        </w:rPr>
        <w:t>5</w:t>
      </w:r>
      <w:r w:rsidR="00535765" w:rsidRPr="00535765">
        <w:rPr>
          <w:b/>
          <w:bCs/>
        </w:rPr>
        <w:t xml:space="preserve">.3 – </w:t>
      </w:r>
      <w:r w:rsidR="00535765" w:rsidRPr="008678F2">
        <w:rPr>
          <w:b/>
          <w:bCs/>
          <w:u w:val="single"/>
        </w:rPr>
        <w:t>Soumission à l'approbation des associés</w:t>
      </w:r>
    </w:p>
    <w:p w14:paraId="0EFBB708" w14:textId="77777777" w:rsidR="00535765" w:rsidRDefault="00535765" w:rsidP="00535765">
      <w:pPr>
        <w:jc w:val="both"/>
      </w:pPr>
    </w:p>
    <w:p w14:paraId="543117E8" w14:textId="3B7B9479" w:rsidR="00535765" w:rsidRDefault="00535765" w:rsidP="00535765">
      <w:pPr>
        <w:jc w:val="both"/>
      </w:pPr>
      <w:r>
        <w:t xml:space="preserve">Le rapport spécial préparé par le Conseil de Surveillance sur les conventions réglementées doit être soumis à la prochaine Assemblée Générale des associés pour approbation, conformément aux dispositions des articles L.225-88 et L.225-89 du Code de commerce. Ce rapport doit inclure une évaluation détaillée des conventions, y compris les </w:t>
      </w:r>
      <w:proofErr w:type="gramStart"/>
      <w:r>
        <w:t>risques potentiels</w:t>
      </w:r>
      <w:proofErr w:type="gramEnd"/>
      <w:r>
        <w:t xml:space="preserve"> et leur impact sur la Société. L'avis du Commissaire aux Comptes ou d'un auditeur externe, le cas échéant, accompagne ce rapport.</w:t>
      </w:r>
    </w:p>
    <w:p w14:paraId="7A6EF66B" w14:textId="77777777" w:rsidR="00535765" w:rsidRDefault="00535765" w:rsidP="00535765">
      <w:pPr>
        <w:jc w:val="both"/>
      </w:pPr>
    </w:p>
    <w:p w14:paraId="0DF07098" w14:textId="77777777" w:rsidR="00535765" w:rsidRDefault="00535765" w:rsidP="00535765">
      <w:pPr>
        <w:jc w:val="both"/>
      </w:pPr>
      <w:r>
        <w:t>L'Assemblée Générale des associés est tenue d'approuver les conventions réglementées pour que celles-ci soient valides. À défaut, ces conventions peuvent être annulées, conformément à l'article L.225-90 du Code de commerce.</w:t>
      </w:r>
    </w:p>
    <w:p w14:paraId="5C1C254C" w14:textId="77777777" w:rsidR="00535765" w:rsidRDefault="00535765" w:rsidP="00535765">
      <w:pPr>
        <w:jc w:val="both"/>
      </w:pPr>
    </w:p>
    <w:p w14:paraId="3ECFC9A6" w14:textId="60890F22" w:rsidR="00535765" w:rsidRPr="008678F2" w:rsidRDefault="003F4C57" w:rsidP="00535765">
      <w:pPr>
        <w:jc w:val="both"/>
        <w:rPr>
          <w:b/>
          <w:bCs/>
          <w:u w:val="single"/>
        </w:rPr>
      </w:pPr>
      <w:r w:rsidRPr="00535765">
        <w:rPr>
          <w:b/>
          <w:bCs/>
        </w:rPr>
        <w:t>1</w:t>
      </w:r>
      <w:r>
        <w:rPr>
          <w:b/>
          <w:bCs/>
        </w:rPr>
        <w:t>5</w:t>
      </w:r>
      <w:r w:rsidR="00535765" w:rsidRPr="00535765">
        <w:rPr>
          <w:b/>
          <w:bCs/>
        </w:rPr>
        <w:t xml:space="preserve">.4 – </w:t>
      </w:r>
      <w:r w:rsidR="00535765" w:rsidRPr="008678F2">
        <w:rPr>
          <w:b/>
          <w:bCs/>
          <w:u w:val="single"/>
        </w:rPr>
        <w:t>Tenue d'un registre des conventions réglementées</w:t>
      </w:r>
    </w:p>
    <w:p w14:paraId="251D5AD7" w14:textId="77777777" w:rsidR="00535765" w:rsidRDefault="00535765" w:rsidP="00535765">
      <w:pPr>
        <w:jc w:val="both"/>
      </w:pPr>
    </w:p>
    <w:p w14:paraId="4477B481" w14:textId="22C470D7" w:rsidR="00535765" w:rsidRDefault="00535765" w:rsidP="00535765">
      <w:pPr>
        <w:jc w:val="both"/>
      </w:pPr>
      <w:r>
        <w:t>La Société tient un registre spécifique des conventions réglementées, conformément aux exigences légales, accessible aux associés. Ce registre consigne les informations suivantes pour chaque convention :</w:t>
      </w:r>
    </w:p>
    <w:p w14:paraId="3F54927A" w14:textId="77777777" w:rsidR="00535765" w:rsidRDefault="00535765" w:rsidP="00535765">
      <w:pPr>
        <w:jc w:val="both"/>
      </w:pPr>
    </w:p>
    <w:p w14:paraId="7BF835D8" w14:textId="77777777" w:rsidR="00535765" w:rsidRDefault="00535765" w:rsidP="00535765">
      <w:pPr>
        <w:pStyle w:val="Paragraphedeliste"/>
        <w:numPr>
          <w:ilvl w:val="0"/>
          <w:numId w:val="43"/>
        </w:numPr>
        <w:jc w:val="both"/>
      </w:pPr>
      <w:r>
        <w:t>La nature des transactions ;</w:t>
      </w:r>
    </w:p>
    <w:p w14:paraId="121033B7" w14:textId="77777777" w:rsidR="00535765" w:rsidRDefault="00535765" w:rsidP="00535765">
      <w:pPr>
        <w:pStyle w:val="Paragraphedeliste"/>
        <w:numPr>
          <w:ilvl w:val="0"/>
          <w:numId w:val="43"/>
        </w:numPr>
        <w:jc w:val="both"/>
      </w:pPr>
      <w:r>
        <w:t>Les parties impliquées ;</w:t>
      </w:r>
    </w:p>
    <w:p w14:paraId="75E7C881" w14:textId="7E2FFD2A" w:rsidR="00535765" w:rsidRDefault="00535765" w:rsidP="00535765">
      <w:pPr>
        <w:pStyle w:val="Paragraphedeliste"/>
        <w:numPr>
          <w:ilvl w:val="0"/>
          <w:numId w:val="43"/>
        </w:numPr>
        <w:jc w:val="both"/>
      </w:pPr>
      <w:r>
        <w:t>Les conditions financières de la transaction.</w:t>
      </w:r>
    </w:p>
    <w:p w14:paraId="1E95987D" w14:textId="77777777" w:rsidR="00535765" w:rsidRDefault="00535765" w:rsidP="00535765">
      <w:pPr>
        <w:jc w:val="both"/>
      </w:pPr>
    </w:p>
    <w:p w14:paraId="5803F98B" w14:textId="129CA5E9" w:rsidR="00535765" w:rsidRDefault="00535765" w:rsidP="00535765">
      <w:pPr>
        <w:jc w:val="both"/>
      </w:pPr>
      <w:r>
        <w:t>Ce registre garantit la transparence des transactions et permet aux associés de surveiller les conventions susceptibles de présenter un conflit d'intérêts.</w:t>
      </w:r>
    </w:p>
    <w:p w14:paraId="2B892CED" w14:textId="77777777" w:rsidR="00535765" w:rsidRDefault="00535765" w:rsidP="00535765">
      <w:pPr>
        <w:jc w:val="both"/>
      </w:pPr>
    </w:p>
    <w:p w14:paraId="488D5B5C" w14:textId="6B2270D1" w:rsidR="00535765" w:rsidRPr="008678F2" w:rsidRDefault="003F4C57" w:rsidP="00535765">
      <w:pPr>
        <w:jc w:val="both"/>
        <w:rPr>
          <w:b/>
          <w:bCs/>
          <w:u w:val="single"/>
        </w:rPr>
      </w:pPr>
      <w:r w:rsidRPr="00535765">
        <w:rPr>
          <w:b/>
          <w:bCs/>
        </w:rPr>
        <w:t>1</w:t>
      </w:r>
      <w:r>
        <w:rPr>
          <w:b/>
          <w:bCs/>
        </w:rPr>
        <w:t>5</w:t>
      </w:r>
      <w:r w:rsidR="00535765" w:rsidRPr="00535765">
        <w:rPr>
          <w:b/>
          <w:bCs/>
        </w:rPr>
        <w:t xml:space="preserve">.5 – </w:t>
      </w:r>
      <w:r w:rsidR="00535765" w:rsidRPr="008678F2">
        <w:rPr>
          <w:b/>
          <w:bCs/>
          <w:u w:val="single"/>
        </w:rPr>
        <w:t>Droits des associés</w:t>
      </w:r>
    </w:p>
    <w:p w14:paraId="7F6E838B" w14:textId="77777777" w:rsidR="00535765" w:rsidRDefault="00535765" w:rsidP="00535765">
      <w:pPr>
        <w:jc w:val="both"/>
      </w:pPr>
    </w:p>
    <w:p w14:paraId="71F6BB66" w14:textId="6C07B9C4" w:rsidR="00535765" w:rsidRDefault="00535765" w:rsidP="00535765">
      <w:pPr>
        <w:jc w:val="both"/>
      </w:pPr>
      <w:r>
        <w:t xml:space="preserve">Tout associé a le droit de consulter le registre des conventions réglementées et de demander des explications complémentaires lors des Assemblées Générales. Cette </w:t>
      </w:r>
      <w:r>
        <w:lastRenderedPageBreak/>
        <w:t>transparence vise à garantir que les décisions prises sont dans l'intérêt de la Société et de ses associés, et qu'elles ne sont pas influencées par des conflits d'intérêts.</w:t>
      </w:r>
    </w:p>
    <w:p w14:paraId="2180363C" w14:textId="77777777" w:rsidR="00535765" w:rsidRDefault="00535765" w:rsidP="00535765">
      <w:pPr>
        <w:jc w:val="both"/>
      </w:pPr>
    </w:p>
    <w:p w14:paraId="4EAD7124" w14:textId="4CE3C1D0" w:rsidR="00535765" w:rsidRPr="00535765" w:rsidRDefault="003F4C57" w:rsidP="00535765">
      <w:pPr>
        <w:jc w:val="both"/>
        <w:rPr>
          <w:b/>
          <w:bCs/>
        </w:rPr>
      </w:pPr>
      <w:r w:rsidRPr="00535765">
        <w:rPr>
          <w:b/>
          <w:bCs/>
        </w:rPr>
        <w:t>1</w:t>
      </w:r>
      <w:r>
        <w:rPr>
          <w:b/>
          <w:bCs/>
        </w:rPr>
        <w:t>5</w:t>
      </w:r>
      <w:r w:rsidR="00535765" w:rsidRPr="00535765">
        <w:rPr>
          <w:b/>
          <w:bCs/>
        </w:rPr>
        <w:t xml:space="preserve">.6 – </w:t>
      </w:r>
      <w:r w:rsidR="00535765" w:rsidRPr="006A529C">
        <w:rPr>
          <w:b/>
          <w:bCs/>
          <w:u w:val="single"/>
        </w:rPr>
        <w:t>Sanctions et responsabilités</w:t>
      </w:r>
    </w:p>
    <w:p w14:paraId="5CF288F2" w14:textId="77777777" w:rsidR="00535765" w:rsidRDefault="00535765" w:rsidP="00535765">
      <w:pPr>
        <w:jc w:val="both"/>
      </w:pPr>
    </w:p>
    <w:p w14:paraId="6EDA47A5" w14:textId="4DB968B3" w:rsidR="00535765" w:rsidRDefault="00535765" w:rsidP="00535765">
      <w:pPr>
        <w:jc w:val="both"/>
      </w:pPr>
      <w:r>
        <w:t>Les conventions non déclarées ou non approuvées par l'Assemblée Générale, selon les procédures légales, peuvent être annulées par décision judiciaire à la demande de tout associé, conformément à l'article L.225-90 du Code de commerce. En outre, les dirigeants ou associés concernés peuvent être tenus de restituer les avantages indûment perçus au détriment de la Société.</w:t>
      </w:r>
    </w:p>
    <w:p w14:paraId="46FB6F6A" w14:textId="77777777" w:rsidR="00535765" w:rsidRDefault="00535765" w:rsidP="00535765">
      <w:pPr>
        <w:jc w:val="both"/>
      </w:pPr>
    </w:p>
    <w:p w14:paraId="36EE13B2" w14:textId="77777777" w:rsidR="00535765" w:rsidRDefault="00535765" w:rsidP="00535765">
      <w:pPr>
        <w:jc w:val="both"/>
      </w:pPr>
      <w:r>
        <w:t>Les dirigeants ou associés ayant conclu ou facilité des conventions non autorisées peuvent être tenus personnellement responsables des préjudices causés à la Société, et peuvent être condamnés à payer des dommages-intérêts, ainsi qu'à restituer les bénéfices réalisés au travers de ces conventions.</w:t>
      </w:r>
    </w:p>
    <w:p w14:paraId="66765380" w14:textId="77777777" w:rsidR="00535765" w:rsidRDefault="00535765" w:rsidP="00535765">
      <w:pPr>
        <w:jc w:val="both"/>
      </w:pPr>
    </w:p>
    <w:p w14:paraId="646E4C69" w14:textId="1D1A7336" w:rsidR="00535765" w:rsidRPr="00535765" w:rsidRDefault="003F4C57" w:rsidP="00535765">
      <w:pPr>
        <w:jc w:val="both"/>
        <w:rPr>
          <w:b/>
          <w:bCs/>
        </w:rPr>
      </w:pPr>
      <w:r w:rsidRPr="00535765">
        <w:rPr>
          <w:b/>
          <w:bCs/>
        </w:rPr>
        <w:t>1</w:t>
      </w:r>
      <w:r>
        <w:rPr>
          <w:b/>
          <w:bCs/>
        </w:rPr>
        <w:t>5</w:t>
      </w:r>
      <w:r w:rsidR="00535765" w:rsidRPr="00535765">
        <w:rPr>
          <w:b/>
          <w:bCs/>
        </w:rPr>
        <w:t xml:space="preserve">.7 – </w:t>
      </w:r>
      <w:r w:rsidR="00535765" w:rsidRPr="006A529C">
        <w:rPr>
          <w:b/>
          <w:bCs/>
          <w:u w:val="single"/>
        </w:rPr>
        <w:t>Conditions équitables et conformité aux pratiques de marché</w:t>
      </w:r>
    </w:p>
    <w:p w14:paraId="49D30FE0" w14:textId="77777777" w:rsidR="00535765" w:rsidRDefault="00535765" w:rsidP="00535765">
      <w:pPr>
        <w:jc w:val="both"/>
      </w:pPr>
    </w:p>
    <w:p w14:paraId="76763C19" w14:textId="5F7C97A9" w:rsidR="00535765" w:rsidRDefault="00535765" w:rsidP="00535765">
      <w:pPr>
        <w:jc w:val="both"/>
      </w:pPr>
      <w:r>
        <w:t>Les conventions réglementées doivent être conclues dans des conditions équitables, similaires à celles qui seraient appliquées dans des transactions entre parties indépendantes. Les termes contractuels doivent être clairement définis, et les prix ou services échangés doivent correspondre aux pratiques de marché en vigueur.</w:t>
      </w:r>
    </w:p>
    <w:p w14:paraId="30EC70C3" w14:textId="77777777" w:rsidR="00535765" w:rsidRDefault="00535765" w:rsidP="00535765">
      <w:pPr>
        <w:jc w:val="both"/>
      </w:pPr>
    </w:p>
    <w:p w14:paraId="70A6C3D6" w14:textId="79AEAF0B" w:rsidR="0005464C" w:rsidRDefault="00535765" w:rsidP="00535765">
      <w:pPr>
        <w:jc w:val="both"/>
      </w:pPr>
      <w:r>
        <w:t xml:space="preserve">La Société veille à ce que les conventions réglementées soient conclues dans le respect de l'intérêt social, et à ce qu'aucun dirigeant ou associé concerné n'en tire un avantage </w:t>
      </w:r>
      <w:proofErr w:type="spellStart"/>
      <w:r>
        <w:t>indû</w:t>
      </w:r>
      <w:proofErr w:type="spellEnd"/>
      <w:r>
        <w:t>, au détriment des autres associés ou de la Société elle-même. En cas d'abus, la convention peut être annulée et la responsabilité des parties impliquées engagée.</w:t>
      </w:r>
    </w:p>
    <w:p w14:paraId="6FAE925C" w14:textId="77777777" w:rsidR="00535765" w:rsidRDefault="00535765" w:rsidP="00535765">
      <w:pPr>
        <w:jc w:val="both"/>
      </w:pPr>
    </w:p>
    <w:p w14:paraId="506D9D2D" w14:textId="5C9F060B" w:rsidR="001262E8" w:rsidRDefault="001262E8" w:rsidP="001262E8">
      <w:pPr>
        <w:jc w:val="center"/>
      </w:pPr>
      <w:r w:rsidRPr="001262E8">
        <w:rPr>
          <w:highlight w:val="yellow"/>
        </w:rPr>
        <w:t>******</w:t>
      </w:r>
    </w:p>
    <w:p w14:paraId="14FB9382" w14:textId="77777777" w:rsidR="006349E2" w:rsidRDefault="006349E2"/>
    <w:p w14:paraId="372C8F1C" w14:textId="0AEDA14C" w:rsidR="005C6991" w:rsidRPr="00936FF2" w:rsidRDefault="005C6991" w:rsidP="005C6991">
      <w:pPr>
        <w:jc w:val="both"/>
        <w:rPr>
          <w:b/>
          <w:bCs/>
        </w:rPr>
      </w:pPr>
      <w:r w:rsidRPr="00936FF2">
        <w:rPr>
          <w:b/>
          <w:bCs/>
          <w:u w:val="single"/>
        </w:rPr>
        <w:t xml:space="preserve">TITRE </w:t>
      </w:r>
      <w:r w:rsidR="00935B18">
        <w:rPr>
          <w:b/>
          <w:bCs/>
          <w:u w:val="single"/>
        </w:rPr>
        <w:t>IV</w:t>
      </w:r>
      <w:r w:rsidRPr="00936FF2">
        <w:rPr>
          <w:b/>
          <w:bCs/>
        </w:rPr>
        <w:t xml:space="preserve"> – </w:t>
      </w:r>
      <w:r>
        <w:rPr>
          <w:b/>
          <w:bCs/>
        </w:rPr>
        <w:t xml:space="preserve">DÉCISION COLLECTIVES – </w:t>
      </w:r>
      <w:r w:rsidR="00935B18" w:rsidRPr="00935B18">
        <w:rPr>
          <w:b/>
          <w:bCs/>
        </w:rPr>
        <w:t xml:space="preserve">FORME ET MODALITES DES DECISIONS COLLECTIVES </w:t>
      </w:r>
      <w:r w:rsidR="00935B18">
        <w:rPr>
          <w:b/>
          <w:bCs/>
        </w:rPr>
        <w:t>–</w:t>
      </w:r>
      <w:r w:rsidR="00935B18" w:rsidRPr="00935B18">
        <w:rPr>
          <w:b/>
          <w:bCs/>
        </w:rPr>
        <w:t xml:space="preserve"> DROIT DE VOTE, QUORUM, MAJORITES REQUISES </w:t>
      </w:r>
      <w:r w:rsidR="00935B18">
        <w:rPr>
          <w:b/>
          <w:bCs/>
        </w:rPr>
        <w:t>–</w:t>
      </w:r>
      <w:r w:rsidR="00935B18" w:rsidRPr="00935B18">
        <w:rPr>
          <w:b/>
          <w:bCs/>
        </w:rPr>
        <w:t xml:space="preserve"> DELEGATION DE POUVOIRS ET REPRESENTATION LORS DES DECISIONS COLLECTIVES </w:t>
      </w:r>
      <w:r w:rsidR="00935B18">
        <w:rPr>
          <w:b/>
          <w:bCs/>
        </w:rPr>
        <w:t>–</w:t>
      </w:r>
      <w:r w:rsidR="00935B18" w:rsidRPr="00935B18">
        <w:rPr>
          <w:b/>
          <w:bCs/>
        </w:rPr>
        <w:t xml:space="preserve"> DROIT DE COMMUNICATION AUX ASSOCIES</w:t>
      </w:r>
    </w:p>
    <w:p w14:paraId="56602192" w14:textId="77777777" w:rsidR="004156E2" w:rsidRDefault="004156E2"/>
    <w:p w14:paraId="0678AD56" w14:textId="77777777" w:rsidR="004156E2" w:rsidRPr="00F07391" w:rsidRDefault="004156E2"/>
    <w:p w14:paraId="24F55269" w14:textId="273B3AC6" w:rsidR="00846C73" w:rsidRPr="00CC7235" w:rsidRDefault="00846C73" w:rsidP="00846C73">
      <w:pPr>
        <w:rPr>
          <w:b/>
          <w:bCs/>
          <w:u w:val="single"/>
        </w:rPr>
      </w:pPr>
      <w:r w:rsidRPr="00CC7235">
        <w:rPr>
          <w:b/>
          <w:bCs/>
          <w:u w:val="single"/>
        </w:rPr>
        <w:t xml:space="preserve">Article </w:t>
      </w:r>
      <w:r w:rsidR="00C93A98" w:rsidRPr="00CC7235">
        <w:rPr>
          <w:b/>
          <w:bCs/>
          <w:u w:val="single"/>
        </w:rPr>
        <w:t>1</w:t>
      </w:r>
      <w:r w:rsidR="00050ED0">
        <w:rPr>
          <w:b/>
          <w:bCs/>
          <w:u w:val="single"/>
        </w:rPr>
        <w:t>3</w:t>
      </w:r>
      <w:r w:rsidRPr="00CC7235">
        <w:rPr>
          <w:b/>
          <w:bCs/>
          <w:u w:val="single"/>
        </w:rPr>
        <w:t xml:space="preserve"> </w:t>
      </w:r>
      <w:r w:rsidR="00C93A98" w:rsidRPr="00CC7235">
        <w:rPr>
          <w:b/>
          <w:bCs/>
          <w:u w:val="single"/>
        </w:rPr>
        <w:t xml:space="preserve">– </w:t>
      </w:r>
      <w:r w:rsidRPr="00CC7235">
        <w:rPr>
          <w:b/>
          <w:bCs/>
          <w:u w:val="single"/>
        </w:rPr>
        <w:t>Décisions Collectives</w:t>
      </w:r>
    </w:p>
    <w:p w14:paraId="7267490E" w14:textId="77777777" w:rsidR="00846C73" w:rsidRDefault="00846C73" w:rsidP="00846C73"/>
    <w:p w14:paraId="14927D4A" w14:textId="14854B12" w:rsidR="00104DED" w:rsidRPr="00104DED" w:rsidRDefault="00104DED" w:rsidP="00104DED">
      <w:pPr>
        <w:jc w:val="both"/>
        <w:rPr>
          <w:b/>
          <w:bCs/>
        </w:rPr>
      </w:pPr>
      <w:r w:rsidRPr="00104DED">
        <w:rPr>
          <w:b/>
          <w:bCs/>
        </w:rPr>
        <w:t>1</w:t>
      </w:r>
      <w:r w:rsidR="00050ED0">
        <w:rPr>
          <w:b/>
          <w:bCs/>
        </w:rPr>
        <w:t>3</w:t>
      </w:r>
      <w:r w:rsidRPr="00104DED">
        <w:rPr>
          <w:b/>
          <w:bCs/>
        </w:rPr>
        <w:t xml:space="preserve">.1 – </w:t>
      </w:r>
      <w:r w:rsidRPr="00161FE0">
        <w:rPr>
          <w:b/>
          <w:bCs/>
          <w:u w:val="single"/>
        </w:rPr>
        <w:t>Compétence des associés</w:t>
      </w:r>
    </w:p>
    <w:p w14:paraId="355EB53E" w14:textId="77777777" w:rsidR="00104DED" w:rsidRDefault="00104DED" w:rsidP="00104DED">
      <w:pPr>
        <w:jc w:val="both"/>
      </w:pPr>
    </w:p>
    <w:p w14:paraId="52DD43EB" w14:textId="00075BF0" w:rsidR="00104DED" w:rsidRDefault="00104DED" w:rsidP="00104DED">
      <w:pPr>
        <w:jc w:val="both"/>
      </w:pPr>
      <w:r>
        <w:t>Les associés de la Société disposent du pouvoir exclusif de prendre les décisions importantes affectant la vie de la Société. Les décisions sont classées en deux catégories, en fonction de leur nature : décisions ordinaires et décisions extraordinaires.</w:t>
      </w:r>
    </w:p>
    <w:p w14:paraId="0D836584" w14:textId="77777777" w:rsidR="00104DED" w:rsidRDefault="00104DED" w:rsidP="00104DED">
      <w:pPr>
        <w:jc w:val="both"/>
      </w:pPr>
    </w:p>
    <w:p w14:paraId="04DA35F3" w14:textId="0A34CCD5" w:rsidR="00104DED" w:rsidRPr="00104DED" w:rsidRDefault="00050ED0" w:rsidP="00104DED">
      <w:pPr>
        <w:jc w:val="both"/>
        <w:rPr>
          <w:b/>
          <w:bCs/>
        </w:rPr>
      </w:pPr>
      <w:r w:rsidRPr="00104DED">
        <w:rPr>
          <w:b/>
          <w:bCs/>
        </w:rPr>
        <w:t>1</w:t>
      </w:r>
      <w:r>
        <w:rPr>
          <w:b/>
          <w:bCs/>
        </w:rPr>
        <w:t>3</w:t>
      </w:r>
      <w:r w:rsidR="00104DED" w:rsidRPr="00104DED">
        <w:rPr>
          <w:b/>
          <w:bCs/>
        </w:rPr>
        <w:t xml:space="preserve">.2 – </w:t>
      </w:r>
      <w:r w:rsidR="00104DED" w:rsidRPr="00161FE0">
        <w:rPr>
          <w:b/>
          <w:bCs/>
          <w:u w:val="single"/>
        </w:rPr>
        <w:t>Décisions ordinaires</w:t>
      </w:r>
    </w:p>
    <w:p w14:paraId="19E27B71" w14:textId="77777777" w:rsidR="00104DED" w:rsidRDefault="00104DED" w:rsidP="00104DED">
      <w:pPr>
        <w:jc w:val="both"/>
      </w:pPr>
    </w:p>
    <w:p w14:paraId="42545935" w14:textId="1ED01DE5" w:rsidR="00104DED" w:rsidRDefault="00104DED" w:rsidP="00104DED">
      <w:pPr>
        <w:jc w:val="both"/>
      </w:pPr>
      <w:r>
        <w:t>Les décisions ordinaires concernent la gestion courante de la Société. Elles incluent notamment :</w:t>
      </w:r>
    </w:p>
    <w:p w14:paraId="38EF2D5B" w14:textId="77777777" w:rsidR="00104DED" w:rsidRDefault="00104DED" w:rsidP="00104DED">
      <w:pPr>
        <w:jc w:val="both"/>
      </w:pPr>
    </w:p>
    <w:p w14:paraId="32D3F372" w14:textId="77777777" w:rsidR="00104DED" w:rsidRDefault="00104DED" w:rsidP="00104DED">
      <w:pPr>
        <w:pStyle w:val="Paragraphedeliste"/>
        <w:numPr>
          <w:ilvl w:val="0"/>
          <w:numId w:val="43"/>
        </w:numPr>
        <w:jc w:val="both"/>
      </w:pPr>
      <w:r>
        <w:t>L'adoption des comptes annuels, l'affectation des résultats (y compris la distribution des dividendes), et l'approbation du rapport de gestion ;</w:t>
      </w:r>
    </w:p>
    <w:p w14:paraId="48697427" w14:textId="77777777" w:rsidR="00104DED" w:rsidRDefault="00104DED" w:rsidP="00104DED">
      <w:pPr>
        <w:pStyle w:val="Paragraphedeliste"/>
        <w:numPr>
          <w:ilvl w:val="0"/>
          <w:numId w:val="43"/>
        </w:numPr>
        <w:jc w:val="both"/>
      </w:pPr>
      <w:r>
        <w:t>La nomination, révocation, et fixation de la rémunération des membres de la direction, tels que le Président, le Directeur Général, ainsi que des membres des organes de contrôle (le cas échéant) ;</w:t>
      </w:r>
    </w:p>
    <w:p w14:paraId="0B777E72" w14:textId="77777777" w:rsidR="00104DED" w:rsidRDefault="00104DED" w:rsidP="00104DED">
      <w:pPr>
        <w:pStyle w:val="Paragraphedeliste"/>
        <w:numPr>
          <w:ilvl w:val="0"/>
          <w:numId w:val="43"/>
        </w:numPr>
        <w:jc w:val="both"/>
      </w:pPr>
      <w:r>
        <w:t>La désignation des Commissaires aux Comptes, ainsi que la décision relative à leur mission, conformément aux articles L.823-1 et suivants du Code de commerce ;</w:t>
      </w:r>
    </w:p>
    <w:p w14:paraId="7E0023A9" w14:textId="77777777" w:rsidR="00104DED" w:rsidRDefault="00104DED" w:rsidP="00104DED">
      <w:pPr>
        <w:pStyle w:val="Paragraphedeliste"/>
        <w:numPr>
          <w:ilvl w:val="0"/>
          <w:numId w:val="43"/>
        </w:numPr>
        <w:jc w:val="both"/>
      </w:pPr>
      <w:r>
        <w:t>L'autorisation d'engager des actions en justice, en demande ou en défense, ainsi que le choix des avocats ou conseils pour représenter la Société ;</w:t>
      </w:r>
    </w:p>
    <w:p w14:paraId="52C1318D" w14:textId="77777777" w:rsidR="00104DED" w:rsidRDefault="00104DED" w:rsidP="00104DED">
      <w:pPr>
        <w:pStyle w:val="Paragraphedeliste"/>
        <w:numPr>
          <w:ilvl w:val="0"/>
          <w:numId w:val="43"/>
        </w:numPr>
        <w:jc w:val="both"/>
      </w:pPr>
      <w:r>
        <w:t>La conclusion, modification ou résiliation des contrats ou accords importants jugés nécessaires pour l'activité de la Société.</w:t>
      </w:r>
    </w:p>
    <w:p w14:paraId="1A69E01B" w14:textId="77777777" w:rsidR="00104DED" w:rsidRDefault="00104DED" w:rsidP="00104DED">
      <w:pPr>
        <w:jc w:val="both"/>
      </w:pPr>
    </w:p>
    <w:p w14:paraId="6B1185ED" w14:textId="14D06971" w:rsidR="00104DED" w:rsidRDefault="00104DED" w:rsidP="00104DED">
      <w:pPr>
        <w:jc w:val="both"/>
      </w:pPr>
      <w:r>
        <w:t>Les décisions ordinaires sont prises conformément aux modalités de majorité et de quorum définies par les statuts ou, à défaut, conformément aux dispositions légales applicables.</w:t>
      </w:r>
    </w:p>
    <w:p w14:paraId="1A4BC6C4" w14:textId="77777777" w:rsidR="00104DED" w:rsidRDefault="00104DED" w:rsidP="00104DED">
      <w:pPr>
        <w:jc w:val="both"/>
      </w:pPr>
    </w:p>
    <w:p w14:paraId="681515CE" w14:textId="695B72B8" w:rsidR="00104DED" w:rsidRPr="00104DED" w:rsidRDefault="000C4D77" w:rsidP="00104DED">
      <w:pPr>
        <w:jc w:val="both"/>
        <w:rPr>
          <w:b/>
          <w:bCs/>
        </w:rPr>
      </w:pPr>
      <w:r w:rsidRPr="00104DED">
        <w:rPr>
          <w:b/>
          <w:bCs/>
        </w:rPr>
        <w:t>1</w:t>
      </w:r>
      <w:r>
        <w:rPr>
          <w:b/>
          <w:bCs/>
        </w:rPr>
        <w:t>3</w:t>
      </w:r>
      <w:r w:rsidR="00104DED" w:rsidRPr="00104DED">
        <w:rPr>
          <w:b/>
          <w:bCs/>
        </w:rPr>
        <w:t xml:space="preserve">.3 – </w:t>
      </w:r>
      <w:r w:rsidR="00104DED" w:rsidRPr="00EB512E">
        <w:rPr>
          <w:b/>
          <w:bCs/>
          <w:u w:val="single"/>
        </w:rPr>
        <w:t>Décisions extraordinaires</w:t>
      </w:r>
    </w:p>
    <w:p w14:paraId="76218D01" w14:textId="77777777" w:rsidR="00104DED" w:rsidRDefault="00104DED" w:rsidP="00104DED">
      <w:pPr>
        <w:jc w:val="both"/>
      </w:pPr>
    </w:p>
    <w:p w14:paraId="0BF2806B" w14:textId="13912F8E" w:rsidR="00104DED" w:rsidRDefault="00104DED" w:rsidP="00104DED">
      <w:pPr>
        <w:jc w:val="both"/>
      </w:pPr>
      <w:r>
        <w:t>Les décisions extraordinaires concernent les modifications structurelles et stratégiques de la Société. Elles incluent :</w:t>
      </w:r>
    </w:p>
    <w:p w14:paraId="713530A8" w14:textId="77777777" w:rsidR="00104DED" w:rsidRDefault="00104DED" w:rsidP="00104DED">
      <w:pPr>
        <w:jc w:val="both"/>
      </w:pPr>
    </w:p>
    <w:p w14:paraId="215425E4" w14:textId="77777777" w:rsidR="00104DED" w:rsidRDefault="00104DED" w:rsidP="00104DED">
      <w:pPr>
        <w:pStyle w:val="Paragraphedeliste"/>
        <w:numPr>
          <w:ilvl w:val="0"/>
          <w:numId w:val="43"/>
        </w:numPr>
        <w:jc w:val="both"/>
      </w:pPr>
      <w:r>
        <w:t>Toute modification des statuts, incluant le changement de dénomination sociale, le transfert du siège social, la modification de l'objet social, et les opérations touchant au capital social (augmentation, réduction, émission de nouvelles actions) ;</w:t>
      </w:r>
    </w:p>
    <w:p w14:paraId="008333B6" w14:textId="77777777" w:rsidR="00104DED" w:rsidRDefault="00104DED" w:rsidP="00104DED">
      <w:pPr>
        <w:pStyle w:val="Paragraphedeliste"/>
        <w:numPr>
          <w:ilvl w:val="0"/>
          <w:numId w:val="43"/>
        </w:numPr>
        <w:jc w:val="both"/>
      </w:pPr>
      <w:r>
        <w:t>Les décisions relatives à l'émission de valeurs mobilières (actions, obligations convertibles, bons de souscription d'actions, etc.) ;</w:t>
      </w:r>
    </w:p>
    <w:p w14:paraId="0414088E" w14:textId="77777777" w:rsidR="00104DED" w:rsidRDefault="00104DED" w:rsidP="00104DED">
      <w:pPr>
        <w:pStyle w:val="Paragraphedeliste"/>
        <w:numPr>
          <w:ilvl w:val="0"/>
          <w:numId w:val="43"/>
        </w:numPr>
        <w:jc w:val="both"/>
      </w:pPr>
      <w:r>
        <w:t>Les opérations de fusion, scission ou apport partiel d'actifs constituant une branche complète d'activité, conformément à l'article L.236-1 et suivants du Code de commerce ;</w:t>
      </w:r>
    </w:p>
    <w:p w14:paraId="52EFA0E5" w14:textId="77777777" w:rsidR="00104DED" w:rsidRDefault="00104DED" w:rsidP="00104DED">
      <w:pPr>
        <w:pStyle w:val="Paragraphedeliste"/>
        <w:numPr>
          <w:ilvl w:val="0"/>
          <w:numId w:val="43"/>
        </w:numPr>
        <w:jc w:val="both"/>
      </w:pPr>
      <w:r>
        <w:t>La création de filiales, la prise ou la cession de participations dans d'autres sociétés ;</w:t>
      </w:r>
    </w:p>
    <w:p w14:paraId="337F9239" w14:textId="77777777" w:rsidR="00104DED" w:rsidRDefault="00104DED" w:rsidP="00104DED">
      <w:pPr>
        <w:pStyle w:val="Paragraphedeliste"/>
        <w:numPr>
          <w:ilvl w:val="0"/>
          <w:numId w:val="43"/>
        </w:numPr>
        <w:jc w:val="both"/>
      </w:pPr>
      <w:r>
        <w:t>La décision de dissolution anticipée de la Société, la nomination d'un liquidateur et l'approbation des comptes de liquidation, conformément à l'article L.237-1 et suivants du Code de commerce ;</w:t>
      </w:r>
    </w:p>
    <w:p w14:paraId="79DD580E" w14:textId="77777777" w:rsidR="00104DED" w:rsidRDefault="00104DED" w:rsidP="00104DED">
      <w:pPr>
        <w:pStyle w:val="Paragraphedeliste"/>
        <w:numPr>
          <w:ilvl w:val="0"/>
          <w:numId w:val="43"/>
        </w:numPr>
        <w:jc w:val="both"/>
      </w:pPr>
      <w:r>
        <w:t>L'exclusion d'un associé pour motifs graves, conformément aux statuts et à l'article L.227-16 du Code de commerce ;</w:t>
      </w:r>
    </w:p>
    <w:p w14:paraId="51ACBD84" w14:textId="4AC16F72" w:rsidR="00104DED" w:rsidRDefault="00104DED" w:rsidP="00104DED">
      <w:pPr>
        <w:pStyle w:val="Paragraphedeliste"/>
        <w:numPr>
          <w:ilvl w:val="0"/>
          <w:numId w:val="43"/>
        </w:numPr>
        <w:jc w:val="both"/>
      </w:pPr>
      <w:r>
        <w:t>La transformation de la forme juridique de la Société.</w:t>
      </w:r>
    </w:p>
    <w:p w14:paraId="6C00ED2A" w14:textId="77777777" w:rsidR="00104DED" w:rsidRDefault="00104DED" w:rsidP="00104DED">
      <w:pPr>
        <w:jc w:val="both"/>
      </w:pPr>
    </w:p>
    <w:p w14:paraId="6AEF483E" w14:textId="3B8803A7" w:rsidR="00104DED" w:rsidRDefault="00104DED" w:rsidP="00104DED">
      <w:pPr>
        <w:jc w:val="both"/>
      </w:pPr>
      <w:r>
        <w:t>Les décisions extraordinaires doivent respecter les quorums et majorités renforcées prévues par les statuts ou, à défaut, les dispositions légales applicables.</w:t>
      </w:r>
    </w:p>
    <w:p w14:paraId="78B363D0" w14:textId="77777777" w:rsidR="00104DED" w:rsidRDefault="00104DED" w:rsidP="00104DED">
      <w:pPr>
        <w:jc w:val="both"/>
      </w:pPr>
    </w:p>
    <w:p w14:paraId="150914FB" w14:textId="08F9FC9C" w:rsidR="00104DED" w:rsidRPr="00104DED" w:rsidRDefault="000C4D77" w:rsidP="00104DED">
      <w:pPr>
        <w:jc w:val="both"/>
        <w:rPr>
          <w:b/>
          <w:bCs/>
        </w:rPr>
      </w:pPr>
      <w:r w:rsidRPr="00104DED">
        <w:rPr>
          <w:b/>
          <w:bCs/>
        </w:rPr>
        <w:t>1</w:t>
      </w:r>
      <w:r>
        <w:rPr>
          <w:b/>
          <w:bCs/>
        </w:rPr>
        <w:t>3</w:t>
      </w:r>
      <w:r w:rsidR="00104DED" w:rsidRPr="00104DED">
        <w:rPr>
          <w:b/>
          <w:bCs/>
        </w:rPr>
        <w:t xml:space="preserve">.4 – </w:t>
      </w:r>
      <w:r w:rsidR="00104DED" w:rsidRPr="00EB512E">
        <w:rPr>
          <w:b/>
          <w:bCs/>
          <w:u w:val="single"/>
        </w:rPr>
        <w:t>Délégation des pouvoirs</w:t>
      </w:r>
    </w:p>
    <w:p w14:paraId="1B5AC709" w14:textId="77777777" w:rsidR="00104DED" w:rsidRDefault="00104DED" w:rsidP="00104DED">
      <w:pPr>
        <w:jc w:val="both"/>
      </w:pPr>
    </w:p>
    <w:p w14:paraId="1876A2C0" w14:textId="7A9759BE" w:rsidR="00104DED" w:rsidRDefault="00104DED" w:rsidP="00104DED">
      <w:pPr>
        <w:jc w:val="both"/>
      </w:pPr>
      <w:r>
        <w:t>Sauf disposition contraire prévue par les statuts, toutes les décisions ne relevant pas expressément de la compétence des associés sont dévolues au Président de la Société. Ce pouvoir peut également être exercé par le ou les Directeur(s) Général(aux) ou, le cas échéant, par un Comité de direction, selon les dispositions statutaires.</w:t>
      </w:r>
    </w:p>
    <w:p w14:paraId="1A4E50C1" w14:textId="77777777" w:rsidR="00104DED" w:rsidRDefault="00104DED" w:rsidP="00104DED">
      <w:pPr>
        <w:jc w:val="both"/>
      </w:pPr>
    </w:p>
    <w:p w14:paraId="497CCE02" w14:textId="77777777" w:rsidR="00104DED" w:rsidRDefault="00104DED" w:rsidP="00104DED">
      <w:pPr>
        <w:jc w:val="both"/>
      </w:pPr>
      <w:r>
        <w:t>Cette délégation permet de garantir une gestion efficace et réactive de la Société, facilitant ainsi la prise de décision dans le cadre de la gestion quotidienne.</w:t>
      </w:r>
    </w:p>
    <w:p w14:paraId="53F81105" w14:textId="77777777" w:rsidR="00104DED" w:rsidRDefault="00104DED" w:rsidP="00104DED">
      <w:pPr>
        <w:jc w:val="both"/>
      </w:pPr>
    </w:p>
    <w:p w14:paraId="6EB1D50A" w14:textId="1AB72DBD" w:rsidR="00104DED" w:rsidRPr="00104DED" w:rsidRDefault="000C4D77" w:rsidP="00104DED">
      <w:pPr>
        <w:jc w:val="both"/>
        <w:rPr>
          <w:b/>
          <w:bCs/>
        </w:rPr>
      </w:pPr>
      <w:r w:rsidRPr="00104DED">
        <w:rPr>
          <w:b/>
          <w:bCs/>
        </w:rPr>
        <w:t>1</w:t>
      </w:r>
      <w:r>
        <w:rPr>
          <w:b/>
          <w:bCs/>
        </w:rPr>
        <w:t>3</w:t>
      </w:r>
      <w:r w:rsidR="00104DED" w:rsidRPr="00104DED">
        <w:rPr>
          <w:b/>
          <w:bCs/>
        </w:rPr>
        <w:t xml:space="preserve">.5 – </w:t>
      </w:r>
      <w:r w:rsidR="00104DED" w:rsidRPr="00EB512E">
        <w:rPr>
          <w:b/>
          <w:bCs/>
          <w:u w:val="single"/>
        </w:rPr>
        <w:t>Décisions de l'associé unique</w:t>
      </w:r>
    </w:p>
    <w:p w14:paraId="7F4274C7" w14:textId="77777777" w:rsidR="00104DED" w:rsidRDefault="00104DED" w:rsidP="00104DED">
      <w:pPr>
        <w:jc w:val="both"/>
      </w:pPr>
    </w:p>
    <w:p w14:paraId="3746D3E0" w14:textId="0492653C" w:rsidR="00104DED" w:rsidRDefault="00104DED" w:rsidP="00104DED">
      <w:pPr>
        <w:jc w:val="both"/>
      </w:pPr>
      <w:r>
        <w:t>Lorsque la Société par Actions Simplifiée est constituée d'un seul associé, celui-ci détient l'intégralité des pouvoirs de décision normalement dévolus à l'Assemblée Générale dans une société pluripersonnelle, conformément aux articles L.227-9 et suivants du Code de commerce.</w:t>
      </w:r>
    </w:p>
    <w:p w14:paraId="333AF9F0" w14:textId="77777777" w:rsidR="00104DED" w:rsidRDefault="00104DED" w:rsidP="00104DED">
      <w:pPr>
        <w:jc w:val="both"/>
      </w:pPr>
    </w:p>
    <w:p w14:paraId="7893438D" w14:textId="77777777" w:rsidR="00104DED" w:rsidRDefault="00104DED" w:rsidP="00104DED">
      <w:pPr>
        <w:jc w:val="both"/>
      </w:pPr>
      <w:r>
        <w:t>Les décisions de l'associé unique sont prises dans l'intérêt exclusif de la Société et doivent être formalisées par écrit sous forme de procès-verbaux.</w:t>
      </w:r>
    </w:p>
    <w:p w14:paraId="4493707C" w14:textId="77777777" w:rsidR="00104DED" w:rsidRDefault="00104DED" w:rsidP="00104DED">
      <w:pPr>
        <w:jc w:val="both"/>
      </w:pPr>
    </w:p>
    <w:p w14:paraId="674F0D0D" w14:textId="77777777" w:rsidR="00104DED" w:rsidRDefault="00104DED" w:rsidP="00104DED">
      <w:pPr>
        <w:jc w:val="both"/>
      </w:pPr>
      <w:r>
        <w:t>L'associé unique ne peut déléguer les pouvoirs qui, dans une société à plusieurs associés, relèveraient de la compétence collective des associés. Cette centralisation des pouvoirs a pour but de simplifier la gouvernance tout en assurant une structure décisionnelle claire.</w:t>
      </w:r>
    </w:p>
    <w:p w14:paraId="5EB49AEA" w14:textId="77777777" w:rsidR="00104DED" w:rsidRDefault="00104DED" w:rsidP="00104DED">
      <w:pPr>
        <w:jc w:val="both"/>
      </w:pPr>
    </w:p>
    <w:p w14:paraId="51A7F220" w14:textId="0C55CBCF" w:rsidR="00104DED" w:rsidRPr="00104DED" w:rsidRDefault="000C4D77" w:rsidP="00104DED">
      <w:pPr>
        <w:jc w:val="both"/>
        <w:rPr>
          <w:b/>
          <w:bCs/>
        </w:rPr>
      </w:pPr>
      <w:r w:rsidRPr="00104DED">
        <w:rPr>
          <w:b/>
          <w:bCs/>
        </w:rPr>
        <w:t>1</w:t>
      </w:r>
      <w:r>
        <w:rPr>
          <w:b/>
          <w:bCs/>
        </w:rPr>
        <w:t>3</w:t>
      </w:r>
      <w:r w:rsidR="00104DED" w:rsidRPr="00104DED">
        <w:rPr>
          <w:b/>
          <w:bCs/>
        </w:rPr>
        <w:t xml:space="preserve">.6 – </w:t>
      </w:r>
      <w:r w:rsidR="00104DED" w:rsidRPr="00EB512E">
        <w:rPr>
          <w:b/>
          <w:bCs/>
          <w:u w:val="single"/>
        </w:rPr>
        <w:t>Formalités et publicité</w:t>
      </w:r>
    </w:p>
    <w:p w14:paraId="59AB8EE7" w14:textId="77777777" w:rsidR="00104DED" w:rsidRDefault="00104DED" w:rsidP="00104DED">
      <w:pPr>
        <w:jc w:val="both"/>
      </w:pPr>
    </w:p>
    <w:p w14:paraId="33009DC7" w14:textId="272BBE9A" w:rsidR="00104DED" w:rsidRDefault="00104DED" w:rsidP="00104DED">
      <w:pPr>
        <w:jc w:val="both"/>
      </w:pPr>
      <w:r>
        <w:t>Toutes les décisions collectives des associés, qu'elles soient ordinaires ou extraordinaires, doivent être consignées dans des procès-verbaux et faire l'objet des formalités de publicité légales, conformément aux articles R.123-105 et R.123-106 du Code de commerce. Ces formalités incluent notamment :</w:t>
      </w:r>
    </w:p>
    <w:p w14:paraId="39B1A134" w14:textId="77777777" w:rsidR="00104DED" w:rsidRDefault="00104DED" w:rsidP="00104DED">
      <w:pPr>
        <w:jc w:val="both"/>
      </w:pPr>
    </w:p>
    <w:p w14:paraId="733D00E7" w14:textId="77777777" w:rsidR="00104DED" w:rsidRDefault="00104DED" w:rsidP="00104DED">
      <w:pPr>
        <w:pStyle w:val="Paragraphedeliste"/>
        <w:numPr>
          <w:ilvl w:val="0"/>
          <w:numId w:val="43"/>
        </w:numPr>
        <w:jc w:val="both"/>
      </w:pPr>
      <w:r>
        <w:t>Le dépôt au Registre du Commerce et des Sociétés (RCS) des procès-verbaux de décisions extraordinaires affectant les statuts de la Société ;</w:t>
      </w:r>
    </w:p>
    <w:p w14:paraId="0E49D7A8" w14:textId="0A54D35B" w:rsidR="00104DED" w:rsidRDefault="00104DED" w:rsidP="00104DED">
      <w:pPr>
        <w:pStyle w:val="Paragraphedeliste"/>
        <w:numPr>
          <w:ilvl w:val="0"/>
          <w:numId w:val="43"/>
        </w:numPr>
        <w:jc w:val="both"/>
      </w:pPr>
      <w:r>
        <w:t>La publication dans un journal d'annonces légales (JAL) pour rendre ces décisions opposables aux tiers.</w:t>
      </w:r>
    </w:p>
    <w:p w14:paraId="107D5F99" w14:textId="77777777" w:rsidR="00104DED" w:rsidRDefault="00104DED" w:rsidP="00104DED">
      <w:pPr>
        <w:jc w:val="both"/>
      </w:pPr>
    </w:p>
    <w:p w14:paraId="2A8A7C21" w14:textId="06589CA0" w:rsidR="00F07391" w:rsidRDefault="00104DED" w:rsidP="00104DED">
      <w:pPr>
        <w:jc w:val="both"/>
      </w:pPr>
      <w:r>
        <w:t>Le respect des délais légaux de formalisation et de publicité est indispensable pour garantir la validité des décisions prises et leur opposabilité aux tiers.</w:t>
      </w:r>
    </w:p>
    <w:p w14:paraId="64D5D7C0" w14:textId="77777777" w:rsidR="006555B8" w:rsidRDefault="006555B8"/>
    <w:p w14:paraId="635647A4" w14:textId="77777777" w:rsidR="00104DED" w:rsidRDefault="00104DED"/>
    <w:p w14:paraId="6BF3C4BC" w14:textId="737CCF0B" w:rsidR="007D64CE" w:rsidRPr="00D07E36" w:rsidRDefault="007D64CE" w:rsidP="007D64CE">
      <w:pPr>
        <w:rPr>
          <w:b/>
          <w:bCs/>
          <w:u w:val="single"/>
        </w:rPr>
      </w:pPr>
      <w:r w:rsidRPr="00D07E36">
        <w:rPr>
          <w:b/>
          <w:bCs/>
          <w:u w:val="single"/>
        </w:rPr>
        <w:t xml:space="preserve">Article </w:t>
      </w:r>
      <w:r w:rsidR="00D07E36" w:rsidRPr="00D07E36">
        <w:rPr>
          <w:b/>
          <w:bCs/>
          <w:u w:val="single"/>
        </w:rPr>
        <w:t>1</w:t>
      </w:r>
      <w:r w:rsidR="000C4D77">
        <w:rPr>
          <w:b/>
          <w:bCs/>
          <w:u w:val="single"/>
        </w:rPr>
        <w:t>4</w:t>
      </w:r>
      <w:r w:rsidRPr="00D07E36">
        <w:rPr>
          <w:b/>
          <w:bCs/>
          <w:u w:val="single"/>
        </w:rPr>
        <w:t xml:space="preserve"> – Forme et </w:t>
      </w:r>
      <w:r w:rsidR="001673A1" w:rsidRPr="00D07E36">
        <w:rPr>
          <w:b/>
          <w:bCs/>
          <w:u w:val="single"/>
        </w:rPr>
        <w:t>modalités des d</w:t>
      </w:r>
      <w:r w:rsidRPr="00D07E36">
        <w:rPr>
          <w:b/>
          <w:bCs/>
          <w:u w:val="single"/>
        </w:rPr>
        <w:t>écisions Collectives</w:t>
      </w:r>
    </w:p>
    <w:p w14:paraId="0CBD82FB" w14:textId="77777777" w:rsidR="004714E2" w:rsidRDefault="004714E2" w:rsidP="004714E2"/>
    <w:p w14:paraId="76FBDF4B" w14:textId="5AC31A8D" w:rsidR="00DC40F5" w:rsidRPr="000F2B5A" w:rsidRDefault="009A2930" w:rsidP="004714E2">
      <w:pPr>
        <w:rPr>
          <w:b/>
          <w:bCs/>
        </w:rPr>
      </w:pPr>
      <w:r>
        <w:rPr>
          <w:b/>
          <w:bCs/>
        </w:rPr>
        <w:t>1</w:t>
      </w:r>
      <w:r w:rsidR="000C4D77">
        <w:rPr>
          <w:b/>
          <w:bCs/>
        </w:rPr>
        <w:t>4</w:t>
      </w:r>
      <w:r>
        <w:rPr>
          <w:b/>
          <w:bCs/>
        </w:rPr>
        <w:t>.1</w:t>
      </w:r>
      <w:r w:rsidR="000F2B5A" w:rsidRPr="000F2B5A">
        <w:rPr>
          <w:b/>
          <w:bCs/>
        </w:rPr>
        <w:t xml:space="preserve"> </w:t>
      </w:r>
      <w:r>
        <w:rPr>
          <w:b/>
          <w:bCs/>
        </w:rPr>
        <w:t xml:space="preserve">– </w:t>
      </w:r>
      <w:r w:rsidR="000F2B5A" w:rsidRPr="009A2930">
        <w:rPr>
          <w:b/>
          <w:bCs/>
          <w:u w:val="single"/>
        </w:rPr>
        <w:t>Formes</w:t>
      </w:r>
    </w:p>
    <w:p w14:paraId="4C1D306C" w14:textId="77777777" w:rsidR="00DC40F5" w:rsidRDefault="00DC40F5" w:rsidP="004714E2"/>
    <w:p w14:paraId="1BA35398" w14:textId="2C682402" w:rsidR="004714E2" w:rsidRDefault="00603289" w:rsidP="004714E2">
      <w:pPr>
        <w:jc w:val="both"/>
      </w:pPr>
      <w:r w:rsidRPr="00603289">
        <w:t>Les décisions collectives des associés sont prises, selon les modalités définies par les présents statuts et conformément aux dispositions du Code de commerce, soit en assemblée générale, soit par acte sous signature privée exprimant le consentement des associés. Elles peuvent également résulter d'une consultation écrite ou d'une décision unanime par voie électronique, conformément aux articles L.227-9 et L.225-37 du Code de commerce.</w:t>
      </w:r>
    </w:p>
    <w:p w14:paraId="6B65C0C4" w14:textId="77777777" w:rsidR="00603289" w:rsidRDefault="00603289" w:rsidP="004714E2">
      <w:pPr>
        <w:jc w:val="both"/>
      </w:pPr>
    </w:p>
    <w:p w14:paraId="7BA42F10" w14:textId="451E3BA9" w:rsidR="000F2B5A" w:rsidRPr="009A2930" w:rsidRDefault="000C4D77" w:rsidP="004714E2">
      <w:pPr>
        <w:jc w:val="both"/>
        <w:rPr>
          <w:b/>
          <w:bCs/>
          <w:u w:val="single"/>
        </w:rPr>
      </w:pPr>
      <w:r>
        <w:rPr>
          <w:b/>
          <w:bCs/>
        </w:rPr>
        <w:t>14</w:t>
      </w:r>
      <w:r w:rsidR="009A2930">
        <w:rPr>
          <w:b/>
          <w:bCs/>
        </w:rPr>
        <w:t>.2</w:t>
      </w:r>
      <w:r w:rsidR="009A2930" w:rsidRPr="000F2B5A">
        <w:rPr>
          <w:b/>
          <w:bCs/>
        </w:rPr>
        <w:t xml:space="preserve"> </w:t>
      </w:r>
      <w:r w:rsidR="009A2930">
        <w:rPr>
          <w:b/>
          <w:bCs/>
        </w:rPr>
        <w:t xml:space="preserve">– </w:t>
      </w:r>
      <w:r w:rsidR="000F2B5A" w:rsidRPr="009A2930">
        <w:rPr>
          <w:b/>
          <w:bCs/>
          <w:u w:val="single"/>
        </w:rPr>
        <w:t>Modalités</w:t>
      </w:r>
    </w:p>
    <w:p w14:paraId="116BA28D" w14:textId="77777777" w:rsidR="000F2B5A" w:rsidRDefault="000F2B5A" w:rsidP="004714E2">
      <w:pPr>
        <w:jc w:val="both"/>
      </w:pPr>
    </w:p>
    <w:p w14:paraId="63CAB5C6" w14:textId="0B69ECA7" w:rsidR="004714E2" w:rsidRPr="006A15C3" w:rsidRDefault="000C4D77" w:rsidP="004714E2">
      <w:pPr>
        <w:jc w:val="both"/>
        <w:rPr>
          <w:b/>
          <w:bCs/>
        </w:rPr>
      </w:pPr>
      <w:r>
        <w:rPr>
          <w:b/>
          <w:bCs/>
        </w:rPr>
        <w:t>14</w:t>
      </w:r>
      <w:r w:rsidR="003006C5">
        <w:rPr>
          <w:b/>
          <w:bCs/>
        </w:rPr>
        <w:t>.2.1</w:t>
      </w:r>
      <w:r w:rsidR="003006C5" w:rsidRPr="000F2B5A">
        <w:rPr>
          <w:b/>
          <w:bCs/>
        </w:rPr>
        <w:t xml:space="preserve"> </w:t>
      </w:r>
      <w:r w:rsidR="003006C5">
        <w:rPr>
          <w:b/>
          <w:bCs/>
        </w:rPr>
        <w:t xml:space="preserve">– </w:t>
      </w:r>
      <w:r w:rsidR="004714E2" w:rsidRPr="00EB512E">
        <w:rPr>
          <w:b/>
          <w:bCs/>
          <w:u w:val="single"/>
        </w:rPr>
        <w:t>Assemblée Générale</w:t>
      </w:r>
    </w:p>
    <w:p w14:paraId="14A67FCF" w14:textId="77777777" w:rsidR="005E7A2E" w:rsidRDefault="005E7A2E" w:rsidP="005E7A2E">
      <w:pPr>
        <w:jc w:val="both"/>
      </w:pPr>
    </w:p>
    <w:p w14:paraId="7B8B42C4" w14:textId="77777777" w:rsidR="005B13CB" w:rsidRDefault="005B13CB" w:rsidP="005B13CB">
      <w:pPr>
        <w:jc w:val="both"/>
      </w:pPr>
      <w:r>
        <w:lastRenderedPageBreak/>
        <w:t xml:space="preserve">Les décisions collectives des associés peuvent être prises en Assemblée Générale, convoquée par le </w:t>
      </w:r>
      <w:r w:rsidRPr="001F3DD8">
        <w:rPr>
          <w:highlight w:val="yellow"/>
        </w:rPr>
        <w:t>[Organe dirigeant]</w:t>
      </w:r>
      <w:r>
        <w:t xml:space="preserve"> en session ordinaire ou extraordinaire, en fonction de la nature des décisions à adopter. L'Assemblée Générale est l'organe souverain de la Société pour délibérer sur les questions qui relèvent de la compétence des associés, conformément aux dispositions des articles L.227-1 et suivants du Code de commerce.</w:t>
      </w:r>
    </w:p>
    <w:p w14:paraId="288D42A1" w14:textId="77777777" w:rsidR="005B13CB" w:rsidRDefault="005B13CB" w:rsidP="005B13CB">
      <w:pPr>
        <w:jc w:val="both"/>
      </w:pPr>
    </w:p>
    <w:p w14:paraId="50CEA8A3" w14:textId="77777777" w:rsidR="005B13CB" w:rsidRDefault="005B13CB" w:rsidP="005B13CB">
      <w:pPr>
        <w:jc w:val="both"/>
      </w:pPr>
      <w:r>
        <w:t>Les Assemblées Générales sont convoquées par le [</w:t>
      </w:r>
      <w:r w:rsidRPr="001F3DD8">
        <w:rPr>
          <w:highlight w:val="yellow"/>
        </w:rPr>
        <w:t>Organe dirigeant]</w:t>
      </w:r>
      <w:r>
        <w:t xml:space="preserve">, tel que défini par les statuts de la Société. En cas de carence de l'organe convoquant, un ou plusieurs associés représentant au moins </w:t>
      </w:r>
      <w:r w:rsidRPr="001F3DD8">
        <w:rPr>
          <w:highlight w:val="yellow"/>
        </w:rPr>
        <w:t>[X]%</w:t>
      </w:r>
      <w:r>
        <w:t xml:space="preserve"> du capital social peuvent demander la convocation de l'Assemblée Générale. Si cette demande reste sans réponse dans un délai de </w:t>
      </w:r>
      <w:r w:rsidRPr="001F3DD8">
        <w:rPr>
          <w:highlight w:val="yellow"/>
        </w:rPr>
        <w:t>[Y]</w:t>
      </w:r>
      <w:r>
        <w:t xml:space="preserve"> jours, les associés peuvent saisir le président du tribunal de commerce compétent pour désigner un mandataire chargé de convoquer l'Assemblée, conformément à l'article L.225-103 du Code de commerce.</w:t>
      </w:r>
    </w:p>
    <w:p w14:paraId="232866E2" w14:textId="77777777" w:rsidR="005B13CB" w:rsidRDefault="005B13CB" w:rsidP="005B13CB">
      <w:pPr>
        <w:jc w:val="both"/>
      </w:pPr>
    </w:p>
    <w:p w14:paraId="5FFFB4A1" w14:textId="77777777" w:rsidR="005B13CB" w:rsidRDefault="005B13CB" w:rsidP="005B13CB">
      <w:pPr>
        <w:jc w:val="both"/>
      </w:pPr>
      <w:r>
        <w:t>La convocation doit mentionner la date, l'heure, le lieu de l'Assemblée, ou le mode de participation électronique, ainsi que l'ordre du jour des délibérations. Les documents nécessaires à la prise de décision (comptes annuels, rapports, projets de résolutions, etc.) doivent être mis à la disposition des associés dans les délais impartis, conformément à l'article R.225-81 du Code de commerce.</w:t>
      </w:r>
    </w:p>
    <w:p w14:paraId="6FC17E18" w14:textId="77777777" w:rsidR="005B13CB" w:rsidRDefault="005B13CB" w:rsidP="005B13CB">
      <w:pPr>
        <w:jc w:val="both"/>
      </w:pPr>
    </w:p>
    <w:p w14:paraId="6D0F575A" w14:textId="77777777" w:rsidR="005B13CB" w:rsidRDefault="005B13CB" w:rsidP="005B13CB">
      <w:pPr>
        <w:jc w:val="both"/>
      </w:pPr>
      <w:r>
        <w:t xml:space="preserve">Le délai de convocation est fixé par les statuts et doit permettre aux associés de disposer d'un temps suffisant pour examiner les questions inscrites à l'ordre du jour. Ce délai est généralement de </w:t>
      </w:r>
      <w:r w:rsidRPr="00CC1083">
        <w:rPr>
          <w:highlight w:val="yellow"/>
        </w:rPr>
        <w:t>[X]</w:t>
      </w:r>
      <w:r>
        <w:t xml:space="preserve"> jours avant la date prévue pour l'Assemblée, sauf disposition contraire prévue par les statuts. En cas d'urgence, ce délai peut être réduit sous réserve de l'accord unanime des associés.</w:t>
      </w:r>
    </w:p>
    <w:p w14:paraId="0097029F" w14:textId="77777777" w:rsidR="005B13CB" w:rsidRDefault="005B13CB" w:rsidP="005B13CB">
      <w:pPr>
        <w:jc w:val="both"/>
      </w:pPr>
    </w:p>
    <w:p w14:paraId="559A8562" w14:textId="77777777" w:rsidR="005B13CB" w:rsidRDefault="005B13CB" w:rsidP="005B13CB">
      <w:pPr>
        <w:jc w:val="both"/>
      </w:pPr>
      <w:r>
        <w:t>L'Assemblée Générale peut se tenir en présentiel, au siège social de la Société ou en tout autre lieu précisé dans la convocation. Elle peut également se tenir par visioconférence ou tout autre moyen de communication électronique permettant l'identification des participants, garantissant leur participation effective et assurant la confidentialité des délibérations, conformément aux articles L.225-103-1 et R.225-97 du Code de commerce. Les modalités techniques de participation à distance doivent être précisées dans la convocation.</w:t>
      </w:r>
    </w:p>
    <w:p w14:paraId="23FBDEDD" w14:textId="77777777" w:rsidR="005B13CB" w:rsidRDefault="005B13CB" w:rsidP="005B13CB">
      <w:pPr>
        <w:jc w:val="both"/>
      </w:pPr>
    </w:p>
    <w:p w14:paraId="10A18B18" w14:textId="77777777" w:rsidR="005B13CB" w:rsidRDefault="005B13CB" w:rsidP="005B13CB">
      <w:pPr>
        <w:jc w:val="both"/>
      </w:pPr>
      <w:r>
        <w:t xml:space="preserve">Les associés peuvent également exercer leur droit de vote par correspondance. Les modalités de vote par correspondance sont définies par les statuts et doivent garantir la sécurité et la confidentialité du scrutin, en conformité avec les articles L.225-107 et R.225-77 du Code de commerce. Le bulletin de vote par correspondance doit être reçu par la Société au plus tard </w:t>
      </w:r>
      <w:r w:rsidRPr="00CC1083">
        <w:rPr>
          <w:highlight w:val="yellow"/>
        </w:rPr>
        <w:t>[X jours]</w:t>
      </w:r>
      <w:r>
        <w:t xml:space="preserve"> avant la date de l'Assemblée, faute de quoi le vote ne sera pas pris en compte.</w:t>
      </w:r>
    </w:p>
    <w:p w14:paraId="2061E426" w14:textId="77777777" w:rsidR="005B13CB" w:rsidRDefault="005B13CB" w:rsidP="005B13CB">
      <w:pPr>
        <w:jc w:val="both"/>
      </w:pPr>
    </w:p>
    <w:p w14:paraId="7B86BEB8" w14:textId="77777777" w:rsidR="005B13CB" w:rsidRDefault="005B13CB" w:rsidP="005B13CB">
      <w:pPr>
        <w:jc w:val="both"/>
      </w:pPr>
      <w:r>
        <w:t>Les conditions de quorum et de majorité nécessaires pour les délibérations de l'Assemblée Générale sont fixées par les statuts, en fonction de la nature des décisions à prendre (ordinaires ou extraordinaires), conformément aux articles L.225-96 et L.225-98 du Code de commerce. En l'absence de quorum, une nouvelle convocation doit être effectuée dans les délais et selon les modalités prévues par les statuts. Le vote peut être réalisé à main levée, par appel nominal, ou par tout autre moyen prévu par les statuts, notamment par voie électronique si une participation à distance est organisée.</w:t>
      </w:r>
    </w:p>
    <w:p w14:paraId="7B4F9718" w14:textId="77777777" w:rsidR="005B13CB" w:rsidRDefault="005B13CB" w:rsidP="005B13CB">
      <w:pPr>
        <w:jc w:val="both"/>
      </w:pPr>
    </w:p>
    <w:p w14:paraId="2421B216" w14:textId="77777777" w:rsidR="005B13CB" w:rsidRDefault="005B13CB" w:rsidP="005B13CB">
      <w:pPr>
        <w:jc w:val="both"/>
      </w:pPr>
      <w:r>
        <w:lastRenderedPageBreak/>
        <w:t>Un procès-verbal doit être rédigé à l'issue de chaque Assemblée Générale, consignant les débats, les résolutions adoptées, et les résultats des votes. Ce procès-verbal doit être signé par le Président de séance et, le cas échéant, par le Secrétaire de l'Assemblée, conformément à l'article L.225-106 du Code de commerce.</w:t>
      </w:r>
    </w:p>
    <w:p w14:paraId="3BB9BD53" w14:textId="77777777" w:rsidR="005B13CB" w:rsidRDefault="005B13CB" w:rsidP="005B13CB">
      <w:pPr>
        <w:jc w:val="both"/>
      </w:pPr>
    </w:p>
    <w:p w14:paraId="5FA0EFFE" w14:textId="77777777" w:rsidR="005B13CB" w:rsidRDefault="005B13CB" w:rsidP="005B13CB">
      <w:pPr>
        <w:jc w:val="both"/>
      </w:pPr>
      <w:r>
        <w:t>Le procès-verbal est consigné dans un registre spécial des délibérations, conservé au siège social de la Société. Les résolutions prises doivent être notifiées aux associés et, le cas échéant, faire l'objet des formalités de publicité légale requises, y compris le dépôt au Registre du Commerce et des Sociétés (RCS) et la publication dans un journal d'annonces légales.</w:t>
      </w:r>
    </w:p>
    <w:p w14:paraId="3C23D11E" w14:textId="77777777" w:rsidR="005B13CB" w:rsidRDefault="005B13CB" w:rsidP="005B13CB">
      <w:pPr>
        <w:jc w:val="both"/>
      </w:pPr>
    </w:p>
    <w:p w14:paraId="68E1E039" w14:textId="451A50AD" w:rsidR="005E7A2E" w:rsidRDefault="005B13CB" w:rsidP="005B13CB">
      <w:pPr>
        <w:jc w:val="both"/>
      </w:pPr>
      <w:r>
        <w:t>Pour être valables, les décisions adoptées lors de l'Assemblée Générale doivent respecter les conditions de convocation, de quorum, de majorité et de forme prescrites par les statuts et la législation en vigueur. Toute décision prise en violation de ces conditions peut être contestée et annulée à la demande de tout associé ou tiers intéressé, conformément aux articles L.225-117 et L.225-120 du Code de commerce.</w:t>
      </w:r>
    </w:p>
    <w:p w14:paraId="7EF858CB" w14:textId="77777777" w:rsidR="00C22764" w:rsidRDefault="00C22764" w:rsidP="005E7A2E">
      <w:pPr>
        <w:jc w:val="both"/>
      </w:pPr>
    </w:p>
    <w:p w14:paraId="484678B3" w14:textId="2E74FF3D" w:rsidR="004714E2" w:rsidRPr="003A1711" w:rsidRDefault="000C4D77" w:rsidP="004714E2">
      <w:pPr>
        <w:jc w:val="both"/>
        <w:rPr>
          <w:b/>
          <w:bCs/>
        </w:rPr>
      </w:pPr>
      <w:r>
        <w:rPr>
          <w:b/>
          <w:bCs/>
        </w:rPr>
        <w:t>14</w:t>
      </w:r>
      <w:r w:rsidR="003006C5">
        <w:rPr>
          <w:b/>
          <w:bCs/>
        </w:rPr>
        <w:t>.2.2</w:t>
      </w:r>
      <w:r w:rsidR="003006C5" w:rsidRPr="000F2B5A">
        <w:rPr>
          <w:b/>
          <w:bCs/>
        </w:rPr>
        <w:t xml:space="preserve"> </w:t>
      </w:r>
      <w:r w:rsidR="003006C5">
        <w:rPr>
          <w:b/>
          <w:bCs/>
        </w:rPr>
        <w:t xml:space="preserve">– </w:t>
      </w:r>
      <w:r w:rsidR="004714E2" w:rsidRPr="002C0015">
        <w:rPr>
          <w:b/>
          <w:bCs/>
          <w:u w:val="single"/>
        </w:rPr>
        <w:t xml:space="preserve">Consultation </w:t>
      </w:r>
      <w:r w:rsidR="003A1711" w:rsidRPr="002C0015">
        <w:rPr>
          <w:b/>
          <w:bCs/>
          <w:u w:val="single"/>
        </w:rPr>
        <w:t>é</w:t>
      </w:r>
      <w:r w:rsidR="004714E2" w:rsidRPr="002C0015">
        <w:rPr>
          <w:b/>
          <w:bCs/>
          <w:u w:val="single"/>
        </w:rPr>
        <w:t>crite</w:t>
      </w:r>
    </w:p>
    <w:p w14:paraId="2A8764C3" w14:textId="77777777" w:rsidR="004714E2" w:rsidRDefault="004714E2" w:rsidP="004714E2">
      <w:pPr>
        <w:jc w:val="both"/>
      </w:pPr>
    </w:p>
    <w:p w14:paraId="5F100868" w14:textId="77777777" w:rsidR="009A2A1C" w:rsidRDefault="009A2A1C" w:rsidP="009A2A1C">
      <w:pPr>
        <w:jc w:val="both"/>
      </w:pPr>
      <w:r>
        <w:t>En alternative à la tenue d'une Assemblée Générale, les décisions collectives des associés peuvent être prises par consultation écrite, conformément aux dispositions de l'article L.227-9 du Code de commerce. Cette procédure permet une prise de décision rapide et efficace, en évitant la nécessité d'une réunion physique ou virtuelle des associés.</w:t>
      </w:r>
    </w:p>
    <w:p w14:paraId="051F76F2" w14:textId="77777777" w:rsidR="009A2A1C" w:rsidRDefault="009A2A1C" w:rsidP="009A2A1C">
      <w:pPr>
        <w:jc w:val="both"/>
      </w:pPr>
    </w:p>
    <w:p w14:paraId="2322CA61" w14:textId="77777777" w:rsidR="009A2A1C" w:rsidRDefault="009A2A1C" w:rsidP="009A2A1C">
      <w:pPr>
        <w:jc w:val="both"/>
      </w:pPr>
      <w:r>
        <w:t xml:space="preserve">Le </w:t>
      </w:r>
      <w:r w:rsidRPr="00CC1083">
        <w:rPr>
          <w:highlight w:val="yellow"/>
        </w:rPr>
        <w:t>[Organe dirigeant]</w:t>
      </w:r>
      <w:r>
        <w:t xml:space="preserve"> de la Société, qu'il s'agisse du Président, du Conseil d'Administration, du Comité de Direction ou de tout autre organe désigné dans les statuts, peut initier une consultation écrite des associés. Cette consultation doit être menée dans le respect des dispositions statutaires et légales en vigueur, et les résolutions proposées doivent être clairement exposées.</w:t>
      </w:r>
    </w:p>
    <w:p w14:paraId="08BAA204" w14:textId="77777777" w:rsidR="009A2A1C" w:rsidRDefault="009A2A1C" w:rsidP="009A2A1C">
      <w:pPr>
        <w:jc w:val="both"/>
      </w:pPr>
    </w:p>
    <w:p w14:paraId="692B78BF" w14:textId="77777777" w:rsidR="009A2A1C" w:rsidRDefault="009A2A1C" w:rsidP="009A2A1C">
      <w:pPr>
        <w:jc w:val="both"/>
      </w:pPr>
      <w:r>
        <w:t xml:space="preserve">La consultation écrite doit inclure un document précisant clairement les résolutions proposées à l'approbation des associés. Chaque résolution doit être formulée de manière précise et sans ambiguïté, afin de permettre aux associés de prendre une décision éclairée. Ce document doit également contenir les modalités de réponse, y compris les moyens acceptés pour répondre (courrier, </w:t>
      </w:r>
      <w:proofErr w:type="gramStart"/>
      <w:r>
        <w:t>email</w:t>
      </w:r>
      <w:proofErr w:type="gramEnd"/>
      <w:r>
        <w:t>, signature électronique, etc.), ainsi que les informations nécessaires pour valider chaque réponse (nom, signature, etc.).</w:t>
      </w:r>
    </w:p>
    <w:p w14:paraId="43C4162C" w14:textId="77777777" w:rsidR="009A2A1C" w:rsidRDefault="009A2A1C" w:rsidP="009A2A1C">
      <w:pPr>
        <w:jc w:val="both"/>
      </w:pPr>
    </w:p>
    <w:p w14:paraId="54936735" w14:textId="77777777" w:rsidR="009A2A1C" w:rsidRDefault="009A2A1C" w:rsidP="009A2A1C">
      <w:pPr>
        <w:jc w:val="both"/>
      </w:pPr>
      <w:r>
        <w:t>Les associés peuvent exprimer leur vote en faveur, contre, ou s'abstenir sur chaque résolution, conformément aux dispositions de l'article L.225-107 du Code de commerce.</w:t>
      </w:r>
    </w:p>
    <w:p w14:paraId="35EB3233" w14:textId="77777777" w:rsidR="009A2A1C" w:rsidRDefault="009A2A1C" w:rsidP="009A2A1C">
      <w:pPr>
        <w:jc w:val="both"/>
      </w:pPr>
    </w:p>
    <w:p w14:paraId="400C3B67" w14:textId="77777777" w:rsidR="009A2A1C" w:rsidRDefault="009A2A1C" w:rsidP="009A2A1C">
      <w:pPr>
        <w:jc w:val="both"/>
      </w:pPr>
      <w:r>
        <w:t xml:space="preserve">Le </w:t>
      </w:r>
      <w:r w:rsidRPr="00CC1083">
        <w:rPr>
          <w:highlight w:val="yellow"/>
        </w:rPr>
        <w:t>[Organe dirigeant]</w:t>
      </w:r>
      <w:r>
        <w:t xml:space="preserve"> doit fixer un délai raisonnable pour la remise des réponses à la consultation écrite, ce délai étant précisé dans le document de consultation. Ce délai ne peut être inférieur à 15 jours (sauf disposition statutaire ou urgence), conformément à la jurisprudence et aux bonnes pratiques. Les réponses reçues après l'expiration de ce délai ne seront pas prises en compte.</w:t>
      </w:r>
    </w:p>
    <w:p w14:paraId="304FBF87" w14:textId="77777777" w:rsidR="009A2A1C" w:rsidRDefault="009A2A1C" w:rsidP="009A2A1C">
      <w:pPr>
        <w:jc w:val="both"/>
      </w:pPr>
    </w:p>
    <w:p w14:paraId="2B611217" w14:textId="77777777" w:rsidR="009A2A1C" w:rsidRDefault="009A2A1C" w:rsidP="009A2A1C">
      <w:pPr>
        <w:jc w:val="both"/>
      </w:pPr>
      <w:r>
        <w:lastRenderedPageBreak/>
        <w:t>Pour être valides, les décisions prises par consultation écrite doivent respecter les mêmes conditions de quorum et de majorité que celles requises pour une Assemblée Générale, conformément aux articles L.225-96 et L.225-98 du Code de commerce. Si le quorum n'est pas atteint ou si les conditions de majorité ne sont pas remplies, la décision est considérée comme nulle et non avenue.</w:t>
      </w:r>
    </w:p>
    <w:p w14:paraId="7CFD8EAC" w14:textId="77777777" w:rsidR="009A2A1C" w:rsidRDefault="009A2A1C" w:rsidP="009A2A1C">
      <w:pPr>
        <w:jc w:val="both"/>
      </w:pPr>
    </w:p>
    <w:p w14:paraId="6CA22FCF" w14:textId="01282AC6" w:rsidR="009A2A1C" w:rsidRDefault="009A2A1C" w:rsidP="009A2A1C">
      <w:pPr>
        <w:jc w:val="both"/>
      </w:pPr>
      <w:r>
        <w:t xml:space="preserve">Le </w:t>
      </w:r>
      <w:r w:rsidRPr="00CC1083">
        <w:rPr>
          <w:highlight w:val="yellow"/>
        </w:rPr>
        <w:t>[Organe dirigeant]</w:t>
      </w:r>
      <w:r>
        <w:t xml:space="preserve"> est responsable de la réception, du recensement, et du dépouillement des réponses. Les résultats doivent être consignés dans un procès-verbal, qui fera état des résolutions adoptées, du nombre de voix pour, contre, et des abstentions. Ce procès-verbal doit être signé et conservé dans un registre spécial des décisions collectives.</w:t>
      </w:r>
    </w:p>
    <w:p w14:paraId="25111615" w14:textId="77777777" w:rsidR="009A2A1C" w:rsidRDefault="009A2A1C" w:rsidP="009A2A1C">
      <w:pPr>
        <w:jc w:val="both"/>
      </w:pPr>
    </w:p>
    <w:p w14:paraId="1B88E8A4" w14:textId="77777777" w:rsidR="009A2A1C" w:rsidRDefault="009A2A1C" w:rsidP="009A2A1C">
      <w:pPr>
        <w:jc w:val="both"/>
      </w:pPr>
      <w:r>
        <w:t xml:space="preserve">Les résultats de la consultation écrite doivent être communiqués à l'ensemble des associés dans un délai de 15 jours ouvrables après le dépouillement des réponses. Cette notification doit être effectuée par tout moyen permettant de garantir la preuve de la réception (courrier recommandé, </w:t>
      </w:r>
      <w:proofErr w:type="gramStart"/>
      <w:r>
        <w:t>email</w:t>
      </w:r>
      <w:proofErr w:type="gramEnd"/>
      <w:r>
        <w:t xml:space="preserve"> avec accusé de réception, etc.).</w:t>
      </w:r>
    </w:p>
    <w:p w14:paraId="6E519A37" w14:textId="77777777" w:rsidR="009A2A1C" w:rsidRDefault="009A2A1C" w:rsidP="009A2A1C">
      <w:pPr>
        <w:jc w:val="both"/>
      </w:pPr>
    </w:p>
    <w:p w14:paraId="5AE8D6A6" w14:textId="77777777" w:rsidR="009A2A1C" w:rsidRDefault="009A2A1C" w:rsidP="009A2A1C">
      <w:pPr>
        <w:jc w:val="both"/>
      </w:pPr>
      <w:r>
        <w:t>Les réponses écrites des associés doivent être conservées par la Société pendant une durée minimale de 3 ans, conformément aux dispositions légales applicables, afin de pouvoir être consultées en cas de contestation. Les décisions prises par consultation écrite qui entraînent une modification des statuts ou d'autres formalités légales doivent être publiées et enregistrées auprès du Registre du Commerce et des Sociétés (RCS), de la même manière que les décisions prises en Assemblée Générale.</w:t>
      </w:r>
    </w:p>
    <w:p w14:paraId="317F84F5" w14:textId="77777777" w:rsidR="009A2A1C" w:rsidRDefault="009A2A1C" w:rsidP="009A2A1C">
      <w:pPr>
        <w:jc w:val="both"/>
      </w:pPr>
    </w:p>
    <w:p w14:paraId="2C1BAA74" w14:textId="5440EE3A" w:rsidR="000F2B5A" w:rsidRDefault="009A2A1C" w:rsidP="009A2A1C">
      <w:pPr>
        <w:jc w:val="both"/>
      </w:pPr>
      <w:r>
        <w:t>Toute décision collective prise par consultation écrite qui ne respecterait pas les dispositions prévues dans les statuts ou par la loi peut être contestée et annulée. Les associés disposent d'un délai de 3 mois à compter de la notification des résultats pour contester la validité de ces décisions devant les juridictions compétentes, conformément à l'article L.225-120 du Code de commerce.</w:t>
      </w:r>
    </w:p>
    <w:p w14:paraId="6C5C181B" w14:textId="77777777" w:rsidR="009A2A1C" w:rsidRDefault="009A2A1C" w:rsidP="009A2A1C">
      <w:pPr>
        <w:jc w:val="both"/>
      </w:pPr>
    </w:p>
    <w:p w14:paraId="511194C6" w14:textId="7EE35FD1" w:rsidR="005608ED" w:rsidRPr="005608ED" w:rsidRDefault="000C4D77" w:rsidP="005608ED">
      <w:pPr>
        <w:jc w:val="both"/>
        <w:rPr>
          <w:b/>
          <w:bCs/>
        </w:rPr>
      </w:pPr>
      <w:r>
        <w:rPr>
          <w:b/>
          <w:bCs/>
        </w:rPr>
        <w:t>14</w:t>
      </w:r>
      <w:r w:rsidR="003006C5">
        <w:rPr>
          <w:b/>
          <w:bCs/>
        </w:rPr>
        <w:t>.2.3</w:t>
      </w:r>
      <w:r w:rsidR="003006C5" w:rsidRPr="000F2B5A">
        <w:rPr>
          <w:b/>
          <w:bCs/>
        </w:rPr>
        <w:t xml:space="preserve"> </w:t>
      </w:r>
      <w:r w:rsidR="003006C5">
        <w:rPr>
          <w:b/>
          <w:bCs/>
        </w:rPr>
        <w:t xml:space="preserve">– </w:t>
      </w:r>
      <w:r w:rsidR="005608ED" w:rsidRPr="00AD2ABB">
        <w:rPr>
          <w:b/>
          <w:bCs/>
          <w:u w:val="single"/>
        </w:rPr>
        <w:t>Décisions par consentement unanime des associés</w:t>
      </w:r>
    </w:p>
    <w:p w14:paraId="2A853EAE" w14:textId="77777777" w:rsidR="005608ED" w:rsidRDefault="005608ED" w:rsidP="005608ED">
      <w:pPr>
        <w:jc w:val="both"/>
      </w:pPr>
    </w:p>
    <w:p w14:paraId="4174DE38" w14:textId="77777777" w:rsidR="00AB09C7" w:rsidRDefault="00AB09C7" w:rsidP="00AB09C7">
      <w:pPr>
        <w:jc w:val="both"/>
      </w:pPr>
      <w:r>
        <w:t>Les décisions collectives des associés peuvent être adoptées par consentement unanime, exprimé dans un acte sous signature privée, conformément aux dispositions de l'article L.227-9 du Code de commerce. Cette méthode permet de formaliser l'accord de l'ensemble des associés sans nécessiter la tenue d'une Assemblée Générale ou d'une consultation écrite.</w:t>
      </w:r>
    </w:p>
    <w:p w14:paraId="3B7DDB44" w14:textId="77777777" w:rsidR="00AB09C7" w:rsidRDefault="00AB09C7" w:rsidP="00AB09C7">
      <w:pPr>
        <w:jc w:val="both"/>
      </w:pPr>
    </w:p>
    <w:p w14:paraId="6651A022" w14:textId="77777777" w:rsidR="00AB09C7" w:rsidRDefault="00AB09C7" w:rsidP="00AB09C7">
      <w:pPr>
        <w:jc w:val="both"/>
      </w:pPr>
      <w:r>
        <w:t>Pour être valables, les décisions prises par ce moyen doivent recueillir l'unanimité des associés. Chaque associé, quel que soit le nombre d'actions qu'il détient, doit exprimer explicitement son accord sur les résolutions proposées. Aucune décision ne peut être prise si un seul associé s'oppose ou s'abstient.</w:t>
      </w:r>
    </w:p>
    <w:p w14:paraId="64792FC9" w14:textId="77777777" w:rsidR="00AB09C7" w:rsidRDefault="00AB09C7" w:rsidP="00AB09C7">
      <w:pPr>
        <w:jc w:val="both"/>
      </w:pPr>
    </w:p>
    <w:p w14:paraId="49866528" w14:textId="77777777" w:rsidR="00AB09C7" w:rsidRDefault="00AB09C7" w:rsidP="00AB09C7">
      <w:pPr>
        <w:jc w:val="both"/>
      </w:pPr>
      <w:r>
        <w:t>Les décisions adoptées par consentement unanime doivent être formalisées dans un acte écrit sous signature privée. Cet acte doit être signé par l'ensemble des associés, soit en un exemplaire unique, soit en plusieurs exemplaires identiques, comportant la mention claire et précise des résolutions adoptées. Les associés peuvent signer physiquement ou par voie électronique, conformément à la législation en vigueur.</w:t>
      </w:r>
    </w:p>
    <w:p w14:paraId="43E39EA6" w14:textId="77777777" w:rsidR="00AB09C7" w:rsidRDefault="00AB09C7" w:rsidP="00AB09C7">
      <w:pPr>
        <w:jc w:val="both"/>
      </w:pPr>
    </w:p>
    <w:p w14:paraId="0E4A2E75" w14:textId="6A2CF32C" w:rsidR="00AB09C7" w:rsidRDefault="00AB09C7" w:rsidP="00AB09C7">
      <w:pPr>
        <w:jc w:val="both"/>
      </w:pPr>
      <w:r>
        <w:t>L'acte sous signature privée doit inclure les informations suivantes :</w:t>
      </w:r>
    </w:p>
    <w:p w14:paraId="4EE50469" w14:textId="77777777" w:rsidR="00AB09C7" w:rsidRDefault="00AB09C7" w:rsidP="00AB09C7">
      <w:pPr>
        <w:jc w:val="both"/>
      </w:pPr>
    </w:p>
    <w:p w14:paraId="1B30601D" w14:textId="77777777" w:rsidR="00AB09C7" w:rsidRDefault="00AB09C7" w:rsidP="00AB09C7">
      <w:pPr>
        <w:pStyle w:val="Paragraphedeliste"/>
        <w:numPr>
          <w:ilvl w:val="0"/>
          <w:numId w:val="43"/>
        </w:numPr>
        <w:jc w:val="both"/>
      </w:pPr>
      <w:r>
        <w:t>Le nom et la signature de chaque associé ;</w:t>
      </w:r>
    </w:p>
    <w:p w14:paraId="57FB4183" w14:textId="77777777" w:rsidR="00AB09C7" w:rsidRDefault="00AB09C7" w:rsidP="00AB09C7">
      <w:pPr>
        <w:pStyle w:val="Paragraphedeliste"/>
        <w:numPr>
          <w:ilvl w:val="0"/>
          <w:numId w:val="43"/>
        </w:numPr>
        <w:jc w:val="both"/>
      </w:pPr>
      <w:r>
        <w:t>La date et le lieu de signature de l'acte ;</w:t>
      </w:r>
    </w:p>
    <w:p w14:paraId="0E3465F5" w14:textId="77777777" w:rsidR="00AB09C7" w:rsidRDefault="00AB09C7" w:rsidP="00AB09C7">
      <w:pPr>
        <w:pStyle w:val="Paragraphedeliste"/>
        <w:numPr>
          <w:ilvl w:val="0"/>
          <w:numId w:val="43"/>
        </w:numPr>
        <w:jc w:val="both"/>
      </w:pPr>
      <w:r>
        <w:t>La formulation précise des résolutions adoptées, présentées de manière claire et sans ambiguïté ;</w:t>
      </w:r>
    </w:p>
    <w:p w14:paraId="4A08CE63" w14:textId="1631C3E2" w:rsidR="00AB09C7" w:rsidRDefault="00AB09C7" w:rsidP="00AB09C7">
      <w:pPr>
        <w:pStyle w:val="Paragraphedeliste"/>
        <w:numPr>
          <w:ilvl w:val="0"/>
          <w:numId w:val="43"/>
        </w:numPr>
        <w:jc w:val="both"/>
      </w:pPr>
      <w:r>
        <w:t>Le cas échéant, toute autre mention nécessaire à la bonne compréhension et exécution des décisions prises.</w:t>
      </w:r>
    </w:p>
    <w:p w14:paraId="04FB72E8" w14:textId="77777777" w:rsidR="00AB09C7" w:rsidRDefault="00AB09C7" w:rsidP="00AB09C7">
      <w:pPr>
        <w:jc w:val="both"/>
      </w:pPr>
    </w:p>
    <w:p w14:paraId="66223FC0" w14:textId="77777777" w:rsidR="00AB09C7" w:rsidRDefault="00AB09C7" w:rsidP="00AB09C7">
      <w:pPr>
        <w:jc w:val="both"/>
      </w:pPr>
      <w:r>
        <w:t>L'acte sous signature privée doit être conservé au siège social de la Société avec le registre des décisions collectives, conformément aux articles L.225-117 et L.225-118 du Code de commerce. Une copie de l'acte doit être remise à chaque associé pour attester de leur consentement et conserver une trace officielle de leur décision.</w:t>
      </w:r>
    </w:p>
    <w:p w14:paraId="4AF4A714" w14:textId="77777777" w:rsidR="00AB09C7" w:rsidRDefault="00AB09C7" w:rsidP="00AB09C7">
      <w:pPr>
        <w:jc w:val="both"/>
      </w:pPr>
    </w:p>
    <w:p w14:paraId="5DD5012F" w14:textId="77418052" w:rsidR="00AB09C7" w:rsidRDefault="00AB09C7" w:rsidP="00AB09C7">
      <w:pPr>
        <w:jc w:val="both"/>
      </w:pPr>
      <w:r>
        <w:t>Si les décisions prises par consentement unanime entraînent une modification des statuts, une augmentation ou réduction du capital, ou toute autre formalité légale (par exemple, modification de l'objet social, de la dénomination ou du siège social), elles doivent faire l'objet des formalités de publicité requises, conformément aux dispositions des articles L.225-100 et suivants du Code de commerce. Cela inclut notamment :</w:t>
      </w:r>
    </w:p>
    <w:p w14:paraId="4F9B534C" w14:textId="77777777" w:rsidR="00AB09C7" w:rsidRDefault="00AB09C7" w:rsidP="00AB09C7">
      <w:pPr>
        <w:jc w:val="both"/>
      </w:pPr>
    </w:p>
    <w:p w14:paraId="5AED5734" w14:textId="77777777" w:rsidR="00AB09C7" w:rsidRDefault="00AB09C7" w:rsidP="00AB09C7">
      <w:pPr>
        <w:pStyle w:val="Paragraphedeliste"/>
        <w:numPr>
          <w:ilvl w:val="0"/>
          <w:numId w:val="43"/>
        </w:numPr>
        <w:jc w:val="both"/>
      </w:pPr>
      <w:r>
        <w:t>Le dépôt de l'acte au Registre du Commerce et des Sociétés (RCS) ;</w:t>
      </w:r>
    </w:p>
    <w:p w14:paraId="25CB063C" w14:textId="03FB4E09" w:rsidR="00AB09C7" w:rsidRDefault="00AB09C7" w:rsidP="00AB09C7">
      <w:pPr>
        <w:pStyle w:val="Paragraphedeliste"/>
        <w:numPr>
          <w:ilvl w:val="0"/>
          <w:numId w:val="43"/>
        </w:numPr>
        <w:jc w:val="both"/>
      </w:pPr>
      <w:r>
        <w:t>La publication dans un journal d'annonces légales si nécessaire.</w:t>
      </w:r>
    </w:p>
    <w:p w14:paraId="0D4364AE" w14:textId="77777777" w:rsidR="00AB09C7" w:rsidRDefault="00AB09C7" w:rsidP="00AB09C7">
      <w:pPr>
        <w:jc w:val="both"/>
      </w:pPr>
    </w:p>
    <w:p w14:paraId="78BB0436" w14:textId="5E375EF9" w:rsidR="00AB09C7" w:rsidRDefault="00AB09C7" w:rsidP="00AB09C7">
      <w:pPr>
        <w:jc w:val="both"/>
      </w:pPr>
      <w:r>
        <w:t>Les décisions prises par consentement unanime deviennent opposables aux tiers à compter de l'accomplissement des formalités de publicité requises. Si aucune formalité de publicité n'est requise, les décisions prennent effet à la date de leur signature par tous les associés.</w:t>
      </w:r>
    </w:p>
    <w:p w14:paraId="399D7258" w14:textId="77777777" w:rsidR="00AB09C7" w:rsidRDefault="00AB09C7" w:rsidP="00AB09C7">
      <w:pPr>
        <w:jc w:val="both"/>
      </w:pPr>
    </w:p>
    <w:p w14:paraId="05D3ADF2" w14:textId="58ED9BCD" w:rsidR="008547C7" w:rsidRDefault="00AB09C7" w:rsidP="00AB09C7">
      <w:pPr>
        <w:jc w:val="both"/>
      </w:pPr>
      <w:r>
        <w:t xml:space="preserve">Toute décision prise en violation du principe d'unanimité ou des conditions prévues dans les statuts peut être contestée par tout </w:t>
      </w:r>
      <w:proofErr w:type="gramStart"/>
      <w:r>
        <w:t>associé</w:t>
      </w:r>
      <w:proofErr w:type="gramEnd"/>
      <w:r>
        <w:t xml:space="preserve"> ou tiers intéressé. En cas de litige, l'annulation des décisions peut être demandée devant les juridictions compétentes dans un délai de 3 mois, conformément à l'article L.225-121 du Code de commerce, à compter de la date de l'acte.</w:t>
      </w:r>
    </w:p>
    <w:p w14:paraId="5BC06E04" w14:textId="77777777" w:rsidR="00AB09C7" w:rsidRDefault="00AB09C7" w:rsidP="00AB09C7">
      <w:pPr>
        <w:jc w:val="both"/>
      </w:pPr>
    </w:p>
    <w:p w14:paraId="165007F3" w14:textId="5F64A570" w:rsidR="004714E2" w:rsidRPr="00C73CC6" w:rsidRDefault="000C4D77" w:rsidP="004714E2">
      <w:pPr>
        <w:jc w:val="both"/>
        <w:rPr>
          <w:b/>
          <w:bCs/>
        </w:rPr>
      </w:pPr>
      <w:r>
        <w:rPr>
          <w:b/>
          <w:bCs/>
        </w:rPr>
        <w:t>14</w:t>
      </w:r>
      <w:r w:rsidR="00DD4B57">
        <w:rPr>
          <w:b/>
          <w:bCs/>
        </w:rPr>
        <w:t>.3</w:t>
      </w:r>
      <w:r w:rsidR="00DD4B57" w:rsidRPr="000F2B5A">
        <w:rPr>
          <w:b/>
          <w:bCs/>
        </w:rPr>
        <w:t xml:space="preserve"> </w:t>
      </w:r>
      <w:r w:rsidR="00DD4B57">
        <w:rPr>
          <w:b/>
          <w:bCs/>
        </w:rPr>
        <w:t xml:space="preserve">– </w:t>
      </w:r>
      <w:r w:rsidR="00233BA6" w:rsidRPr="00DD4B57">
        <w:rPr>
          <w:b/>
          <w:bCs/>
          <w:u w:val="single"/>
        </w:rPr>
        <w:t>Droit de vote, q</w:t>
      </w:r>
      <w:r w:rsidR="00B22191" w:rsidRPr="00DD4B57">
        <w:rPr>
          <w:b/>
          <w:bCs/>
          <w:u w:val="single"/>
        </w:rPr>
        <w:t>uorum, majorités requises</w:t>
      </w:r>
    </w:p>
    <w:p w14:paraId="174DA11D" w14:textId="77777777" w:rsidR="004714E2" w:rsidRDefault="004714E2" w:rsidP="004714E2">
      <w:pPr>
        <w:jc w:val="both"/>
      </w:pPr>
    </w:p>
    <w:p w14:paraId="23EF6C6F" w14:textId="612C9745" w:rsidR="00336A8E" w:rsidRPr="00336A8E" w:rsidRDefault="000C4D77" w:rsidP="00336A8E">
      <w:pPr>
        <w:jc w:val="both"/>
        <w:rPr>
          <w:b/>
          <w:bCs/>
        </w:rPr>
      </w:pPr>
      <w:r>
        <w:rPr>
          <w:b/>
          <w:bCs/>
        </w:rPr>
        <w:t>14</w:t>
      </w:r>
      <w:r w:rsidR="00336A8E" w:rsidRPr="00336A8E">
        <w:rPr>
          <w:b/>
          <w:bCs/>
        </w:rPr>
        <w:t>.3.1 – Droit de vote</w:t>
      </w:r>
    </w:p>
    <w:p w14:paraId="4F2908BF" w14:textId="77777777" w:rsidR="00336A8E" w:rsidRPr="00336A8E" w:rsidRDefault="00336A8E" w:rsidP="00336A8E">
      <w:pPr>
        <w:jc w:val="both"/>
      </w:pPr>
    </w:p>
    <w:p w14:paraId="331FA6B5" w14:textId="77777777" w:rsidR="00336A8E" w:rsidRPr="00336A8E" w:rsidRDefault="00336A8E" w:rsidP="00336A8E">
      <w:pPr>
        <w:jc w:val="both"/>
      </w:pPr>
      <w:r w:rsidRPr="00336A8E">
        <w:t>Le droit de vote dans la Société est proportionnel à la quantité d'actions détenues par chaque associé, conformément à l'article L.227-9 du Code de commerce, qui dispose que chaque action confère un droit de vote. Le principe général est que "une action équivaut à une voix", sauf disposition contraire prévue dans les statuts.</w:t>
      </w:r>
    </w:p>
    <w:p w14:paraId="604B3310" w14:textId="77777777" w:rsidR="00336A8E" w:rsidRPr="00336A8E" w:rsidRDefault="00336A8E" w:rsidP="00336A8E">
      <w:pPr>
        <w:jc w:val="both"/>
      </w:pPr>
    </w:p>
    <w:p w14:paraId="3FF2C754" w14:textId="77777777" w:rsidR="00336A8E" w:rsidRPr="00336A8E" w:rsidRDefault="00336A8E" w:rsidP="00336A8E">
      <w:pPr>
        <w:jc w:val="both"/>
      </w:pPr>
      <w:r w:rsidRPr="00336A8E">
        <w:t>Les statuts de la Société peuvent prévoir des modalités particulières concernant le droit de vote, telles que :</w:t>
      </w:r>
    </w:p>
    <w:p w14:paraId="5FD5A52D" w14:textId="77777777" w:rsidR="00336A8E" w:rsidRPr="00336A8E" w:rsidRDefault="00336A8E" w:rsidP="00336A8E">
      <w:pPr>
        <w:jc w:val="both"/>
      </w:pPr>
    </w:p>
    <w:p w14:paraId="338E663E" w14:textId="77777777" w:rsidR="00336A8E" w:rsidRDefault="00336A8E" w:rsidP="00336A8E">
      <w:pPr>
        <w:pStyle w:val="Paragraphedeliste"/>
        <w:numPr>
          <w:ilvl w:val="0"/>
          <w:numId w:val="43"/>
        </w:numPr>
        <w:jc w:val="both"/>
      </w:pPr>
      <w:r w:rsidRPr="00336A8E">
        <w:t>Des actions avec droit de vote double pour certains associés ;</w:t>
      </w:r>
    </w:p>
    <w:p w14:paraId="26F757AB" w14:textId="77777777" w:rsidR="00336A8E" w:rsidRDefault="00336A8E" w:rsidP="00336A8E">
      <w:pPr>
        <w:pStyle w:val="Paragraphedeliste"/>
        <w:numPr>
          <w:ilvl w:val="0"/>
          <w:numId w:val="43"/>
        </w:numPr>
        <w:jc w:val="both"/>
      </w:pPr>
      <w:r w:rsidRPr="00336A8E">
        <w:t>Des restrictions de droit de vote pour certaines catégories d'actions, notamment les actions de préférence ;</w:t>
      </w:r>
    </w:p>
    <w:p w14:paraId="0F7D405D" w14:textId="27EC153C" w:rsidR="00336A8E" w:rsidRPr="00336A8E" w:rsidRDefault="00336A8E" w:rsidP="00336A8E">
      <w:pPr>
        <w:pStyle w:val="Paragraphedeliste"/>
        <w:numPr>
          <w:ilvl w:val="0"/>
          <w:numId w:val="43"/>
        </w:numPr>
        <w:jc w:val="both"/>
      </w:pPr>
      <w:r w:rsidRPr="00336A8E">
        <w:lastRenderedPageBreak/>
        <w:t>Un droit de vote progressif en fonction de la durée de détention des actions, permettant aux actionnaires les plus anciens d'obtenir un poids plus important dans les décisions.</w:t>
      </w:r>
    </w:p>
    <w:p w14:paraId="49C99BF6" w14:textId="77777777" w:rsidR="00336A8E" w:rsidRDefault="00336A8E" w:rsidP="00336A8E">
      <w:pPr>
        <w:jc w:val="both"/>
      </w:pPr>
    </w:p>
    <w:p w14:paraId="531ADBC4" w14:textId="79EB0FC9" w:rsidR="00336A8E" w:rsidRPr="00336A8E" w:rsidRDefault="00336A8E" w:rsidP="00336A8E">
      <w:pPr>
        <w:jc w:val="both"/>
      </w:pPr>
      <w:r w:rsidRPr="00336A8E">
        <w:t>Toute modification de la structure ou du calcul des droits de vote doit être adoptée par une décision collective des associés, conformément aux conditions de quorum et de majorité requises pour les décisions extraordinaires.</w:t>
      </w:r>
    </w:p>
    <w:p w14:paraId="486DDFF2" w14:textId="77777777" w:rsidR="00336A8E" w:rsidRPr="00336A8E" w:rsidRDefault="00336A8E" w:rsidP="00336A8E">
      <w:pPr>
        <w:jc w:val="both"/>
      </w:pPr>
    </w:p>
    <w:p w14:paraId="3A35166A" w14:textId="14534C68" w:rsidR="00336A8E" w:rsidRPr="00336A8E" w:rsidRDefault="00336A8E" w:rsidP="00336A8E">
      <w:pPr>
        <w:jc w:val="both"/>
      </w:pPr>
      <w:r w:rsidRPr="00336A8E">
        <w:t>Pour chaque Assemblée Générale ou consultation, un dispositif rigoureux de comptabilisation et de vérification des votes est mis en place, assurant la transparence et la traçabilité du processus. Ce dispositif comprend notamment</w:t>
      </w:r>
      <w:r>
        <w:t> :</w:t>
      </w:r>
    </w:p>
    <w:p w14:paraId="21A9AFA2" w14:textId="77777777" w:rsidR="00336A8E" w:rsidRPr="00336A8E" w:rsidRDefault="00336A8E" w:rsidP="00336A8E">
      <w:pPr>
        <w:jc w:val="both"/>
      </w:pPr>
    </w:p>
    <w:p w14:paraId="3A235079" w14:textId="77777777" w:rsidR="00336A8E" w:rsidRDefault="00336A8E" w:rsidP="00336A8E">
      <w:pPr>
        <w:pStyle w:val="Paragraphedeliste"/>
        <w:numPr>
          <w:ilvl w:val="0"/>
          <w:numId w:val="43"/>
        </w:numPr>
        <w:jc w:val="both"/>
      </w:pPr>
      <w:r w:rsidRPr="00336A8E">
        <w:t>Enregistrement détaillé des voix exprimées, indiquant le nombre de voix attribuées à chaque associé en fonction du nombre d'actions détenues ;</w:t>
      </w:r>
    </w:p>
    <w:p w14:paraId="4426B521" w14:textId="77777777" w:rsidR="00336A8E" w:rsidRDefault="00336A8E" w:rsidP="00336A8E">
      <w:pPr>
        <w:pStyle w:val="Paragraphedeliste"/>
        <w:numPr>
          <w:ilvl w:val="0"/>
          <w:numId w:val="43"/>
        </w:numPr>
        <w:jc w:val="both"/>
      </w:pPr>
      <w:r w:rsidRPr="00336A8E">
        <w:t>Mise en œuvre d’un processus de vérification pour garantir que le calcul des voix respecte les dispositions statutaires et légales, y compris la vérification des identités, des procurations, et de l’intégrité des systèmes de vote électroniques ;</w:t>
      </w:r>
    </w:p>
    <w:p w14:paraId="03CD9A59" w14:textId="7F60EB10" w:rsidR="00336A8E" w:rsidRPr="00336A8E" w:rsidRDefault="00336A8E" w:rsidP="00336A8E">
      <w:pPr>
        <w:pStyle w:val="Paragraphedeliste"/>
        <w:numPr>
          <w:ilvl w:val="0"/>
          <w:numId w:val="43"/>
        </w:numPr>
        <w:jc w:val="both"/>
      </w:pPr>
      <w:r w:rsidRPr="00336A8E">
        <w:t>Un rapport de vérification est établi à l'issue de chaque vote, consignant les résultats détaillés ainsi que toute observation liée au déroulement du vote. Ce rapport est annexé au procès-verbal de l'Assemblée et conservé dans les archives de la Société.</w:t>
      </w:r>
    </w:p>
    <w:p w14:paraId="37686011" w14:textId="77777777" w:rsidR="00336A8E" w:rsidRDefault="00336A8E" w:rsidP="00336A8E">
      <w:pPr>
        <w:jc w:val="both"/>
      </w:pPr>
    </w:p>
    <w:p w14:paraId="01A6F299" w14:textId="1BFF979F" w:rsidR="00336A8E" w:rsidRPr="00336A8E" w:rsidRDefault="00336A8E" w:rsidP="00336A8E">
      <w:pPr>
        <w:jc w:val="both"/>
      </w:pPr>
      <w:r w:rsidRPr="00336A8E">
        <w:t>Le procès-verbal mentionnera les résultats des votes, indiquant le nombre de voix obtenues pour chaque résolution et la proportion de voix exprimées par rapport aux actions représentées. Ce procès-verbal est mis à la disposition des associés dans les conditions prévues par les statuts et doit respecter les exigences légales de publication si nécessaire.</w:t>
      </w:r>
    </w:p>
    <w:p w14:paraId="7CB575C6" w14:textId="77777777" w:rsidR="00336A8E" w:rsidRPr="00336A8E" w:rsidRDefault="00336A8E" w:rsidP="00336A8E">
      <w:pPr>
        <w:jc w:val="both"/>
      </w:pPr>
    </w:p>
    <w:p w14:paraId="587434DA" w14:textId="053E34F3" w:rsidR="00336A8E" w:rsidRPr="00336A8E" w:rsidRDefault="000C4D77" w:rsidP="00336A8E">
      <w:pPr>
        <w:jc w:val="both"/>
        <w:rPr>
          <w:b/>
          <w:bCs/>
        </w:rPr>
      </w:pPr>
      <w:r>
        <w:rPr>
          <w:b/>
          <w:bCs/>
        </w:rPr>
        <w:t>14</w:t>
      </w:r>
      <w:r w:rsidR="00336A8E" w:rsidRPr="00336A8E">
        <w:rPr>
          <w:b/>
          <w:bCs/>
        </w:rPr>
        <w:t>.3.2 – Quorum</w:t>
      </w:r>
    </w:p>
    <w:p w14:paraId="0AF3E2FB" w14:textId="77777777" w:rsidR="00336A8E" w:rsidRDefault="00336A8E" w:rsidP="00336A8E">
      <w:pPr>
        <w:jc w:val="both"/>
      </w:pPr>
    </w:p>
    <w:p w14:paraId="7D1C613D" w14:textId="3776C753" w:rsidR="00336A8E" w:rsidRPr="00336A8E" w:rsidRDefault="00336A8E" w:rsidP="00336A8E">
      <w:pPr>
        <w:jc w:val="both"/>
      </w:pPr>
      <w:r w:rsidRPr="00336A8E">
        <w:t>Le quorum est le nombre minimum d'actions représentées (présentes ou par procuration) nécessaire pour que l'Assemblée Générale puisse délibérer valablement. Le calcul du quorum se fait en fonction des actions ayant le droit de vote et varie selon le type d'Assemblée</w:t>
      </w:r>
      <w:r w:rsidR="00C519E2">
        <w:t>.</w:t>
      </w:r>
    </w:p>
    <w:p w14:paraId="44CB5D64" w14:textId="77777777" w:rsidR="00336A8E" w:rsidRPr="00336A8E" w:rsidRDefault="00336A8E" w:rsidP="00336A8E">
      <w:pPr>
        <w:jc w:val="both"/>
      </w:pPr>
    </w:p>
    <w:p w14:paraId="48CAA576" w14:textId="77777777" w:rsidR="00336A8E" w:rsidRPr="00336A8E" w:rsidRDefault="00336A8E" w:rsidP="00336A8E">
      <w:pPr>
        <w:jc w:val="both"/>
      </w:pPr>
      <w:r w:rsidRPr="00336A8E">
        <w:t xml:space="preserve">Pour les Assemblées Générales Ordinaires, le quorum est atteint si les associés présents ou représentés détiennent au moins </w:t>
      </w:r>
      <w:r w:rsidRPr="00CC1083">
        <w:rPr>
          <w:highlight w:val="yellow"/>
        </w:rPr>
        <w:t>[X]%</w:t>
      </w:r>
      <w:r w:rsidRPr="00336A8E">
        <w:t xml:space="preserve"> des actions ayant droit de vote. Si ce quorum n'est pas atteint lors de la première convocation, une deuxième convocation est possible, lors de laquelle aucun quorum n'est requis, sauf disposition contraire des statuts (article L.225-98 du Code de commerce).</w:t>
      </w:r>
    </w:p>
    <w:p w14:paraId="213A7B6F" w14:textId="77777777" w:rsidR="00336A8E" w:rsidRPr="00336A8E" w:rsidRDefault="00336A8E" w:rsidP="00336A8E">
      <w:pPr>
        <w:jc w:val="both"/>
      </w:pPr>
    </w:p>
    <w:p w14:paraId="5B9E0373" w14:textId="77777777" w:rsidR="00336A8E" w:rsidRPr="00336A8E" w:rsidRDefault="00336A8E" w:rsidP="00336A8E">
      <w:pPr>
        <w:jc w:val="both"/>
      </w:pPr>
      <w:r w:rsidRPr="00336A8E">
        <w:t xml:space="preserve">Pour les Assemblées Générales Extraordinaires, le quorum requis est de </w:t>
      </w:r>
      <w:r w:rsidRPr="00CC1083">
        <w:rPr>
          <w:highlight w:val="yellow"/>
        </w:rPr>
        <w:t>[Y]%</w:t>
      </w:r>
      <w:r w:rsidRPr="00336A8E">
        <w:t xml:space="preserve"> des actions disposant du droit de vote lors de la première convocation (conformément à l'article L.225-96 du Code de commerce). Si ce quorum n'est pas atteint, une deuxième convocation peut être effectuée, avec un quorum de </w:t>
      </w:r>
      <w:r w:rsidRPr="00CC1083">
        <w:rPr>
          <w:highlight w:val="yellow"/>
        </w:rPr>
        <w:t>[Z]%</w:t>
      </w:r>
      <w:r w:rsidRPr="00336A8E">
        <w:t xml:space="preserve"> des actions ayant droit de vote. En l'absence de disposition contraire, les décisions prises lors de la deuxième réunion sont valables même en l'absence de quorum spécifique.</w:t>
      </w:r>
    </w:p>
    <w:p w14:paraId="57F74079" w14:textId="77777777" w:rsidR="00336A8E" w:rsidRPr="00336A8E" w:rsidRDefault="00336A8E" w:rsidP="00336A8E">
      <w:pPr>
        <w:jc w:val="both"/>
      </w:pPr>
    </w:p>
    <w:p w14:paraId="437138CD" w14:textId="04BADFE7" w:rsidR="00336A8E" w:rsidRPr="00C519E2" w:rsidRDefault="000C4D77" w:rsidP="00336A8E">
      <w:pPr>
        <w:jc w:val="both"/>
        <w:rPr>
          <w:b/>
          <w:bCs/>
        </w:rPr>
      </w:pPr>
      <w:r>
        <w:rPr>
          <w:b/>
          <w:bCs/>
        </w:rPr>
        <w:t>14</w:t>
      </w:r>
      <w:r w:rsidR="00336A8E" w:rsidRPr="00C519E2">
        <w:rPr>
          <w:b/>
          <w:bCs/>
        </w:rPr>
        <w:t>.3.3 – Majorités Requises</w:t>
      </w:r>
    </w:p>
    <w:p w14:paraId="37C67C89" w14:textId="77777777" w:rsidR="00336A8E" w:rsidRDefault="00336A8E" w:rsidP="00336A8E">
      <w:pPr>
        <w:jc w:val="both"/>
      </w:pPr>
    </w:p>
    <w:p w14:paraId="699CD7F4" w14:textId="77493D0A" w:rsidR="00336A8E" w:rsidRPr="00336A8E" w:rsidRDefault="00336A8E" w:rsidP="00336A8E">
      <w:pPr>
        <w:jc w:val="both"/>
      </w:pPr>
      <w:r w:rsidRPr="00336A8E">
        <w:t>Les règles de majorité dépendent de la nature des décisions à prendre</w:t>
      </w:r>
      <w:r w:rsidR="00C519E2">
        <w:t> :</w:t>
      </w:r>
    </w:p>
    <w:p w14:paraId="4115906B" w14:textId="77777777" w:rsidR="00336A8E" w:rsidRPr="00336A8E" w:rsidRDefault="00336A8E" w:rsidP="00336A8E">
      <w:pPr>
        <w:jc w:val="both"/>
      </w:pPr>
    </w:p>
    <w:p w14:paraId="73523E79" w14:textId="5D319324" w:rsidR="00336A8E" w:rsidRPr="00336A8E" w:rsidRDefault="00336A8E" w:rsidP="00C519E2">
      <w:pPr>
        <w:pStyle w:val="Paragraphedeliste"/>
        <w:numPr>
          <w:ilvl w:val="0"/>
          <w:numId w:val="43"/>
        </w:numPr>
        <w:jc w:val="both"/>
      </w:pPr>
      <w:r w:rsidRPr="00336A8E">
        <w:t xml:space="preserve">Décisions ordinaires : </w:t>
      </w:r>
      <w:r w:rsidR="00C519E2">
        <w:t>e</w:t>
      </w:r>
      <w:r w:rsidRPr="00336A8E">
        <w:t>lles sont adoptées à la majorité simple des voix exprimées par les associés présents ou représentés lors de l'Assemblée. Cela signifie que les résolutions sont adoptées si elles recueillent plus de 50 % des voix exprimées, conformément aux articles L.225-96 et L.225-98 du Code de commerce.</w:t>
      </w:r>
    </w:p>
    <w:p w14:paraId="35338D7C" w14:textId="77777777" w:rsidR="00336A8E" w:rsidRPr="00336A8E" w:rsidRDefault="00336A8E" w:rsidP="00336A8E">
      <w:pPr>
        <w:jc w:val="both"/>
      </w:pPr>
    </w:p>
    <w:p w14:paraId="15C7ACAF" w14:textId="1AC81F68" w:rsidR="00336A8E" w:rsidRPr="00336A8E" w:rsidRDefault="00336A8E" w:rsidP="00C519E2">
      <w:pPr>
        <w:pStyle w:val="Paragraphedeliste"/>
        <w:numPr>
          <w:ilvl w:val="0"/>
          <w:numId w:val="43"/>
        </w:numPr>
        <w:jc w:val="both"/>
      </w:pPr>
      <w:r w:rsidRPr="00336A8E">
        <w:t xml:space="preserve">Décisions extraordinaires : </w:t>
      </w:r>
      <w:r w:rsidR="00C519E2">
        <w:t>c</w:t>
      </w:r>
      <w:r w:rsidRPr="00336A8E">
        <w:t xml:space="preserve">es décisions, qui portent notamment sur les modifications des statuts, les augmentations ou réductions de capital, et les fusions ou scissions, requièrent une majorité renforcée. La majorité est fixée à </w:t>
      </w:r>
      <w:r w:rsidRPr="00800030">
        <w:rPr>
          <w:highlight w:val="yellow"/>
        </w:rPr>
        <w:t>[W]%</w:t>
      </w:r>
      <w:r w:rsidRPr="00336A8E">
        <w:t xml:space="preserve"> des voix exprimées par les associés présents ou représentés, en application des articles L.225-96 et L.225-99 du Code de commerce.</w:t>
      </w:r>
    </w:p>
    <w:p w14:paraId="283878DD" w14:textId="77777777" w:rsidR="00336A8E" w:rsidRPr="00336A8E" w:rsidRDefault="00336A8E" w:rsidP="00336A8E">
      <w:pPr>
        <w:jc w:val="both"/>
      </w:pPr>
    </w:p>
    <w:p w14:paraId="7D2ED340" w14:textId="0D679AF7" w:rsidR="00C73CC6" w:rsidRPr="00336A8E" w:rsidRDefault="00336A8E" w:rsidP="00C519E2">
      <w:pPr>
        <w:pStyle w:val="Paragraphedeliste"/>
        <w:numPr>
          <w:ilvl w:val="0"/>
          <w:numId w:val="43"/>
        </w:numPr>
        <w:jc w:val="both"/>
      </w:pPr>
      <w:r w:rsidRPr="00336A8E">
        <w:t xml:space="preserve">Décisions mixtes : </w:t>
      </w:r>
      <w:r w:rsidR="00C519E2">
        <w:t>l</w:t>
      </w:r>
      <w:r w:rsidRPr="00336A8E">
        <w:t>orsque les résolutions comportent à la fois des aspects ordinaires et extraordinaires, les règles de majorité relatives aux décisions extraordinaires prévalent, sauf disposition contraire prévue dans les statuts.</w:t>
      </w:r>
    </w:p>
    <w:p w14:paraId="0B53F672" w14:textId="77777777" w:rsidR="00336A8E" w:rsidRPr="00336A8E" w:rsidRDefault="00336A8E" w:rsidP="00336A8E">
      <w:pPr>
        <w:jc w:val="both"/>
      </w:pPr>
    </w:p>
    <w:p w14:paraId="24A0A57E" w14:textId="77777777" w:rsidR="00C73CC6" w:rsidRDefault="00C73CC6" w:rsidP="004714E2">
      <w:pPr>
        <w:jc w:val="both"/>
      </w:pPr>
    </w:p>
    <w:p w14:paraId="5214E43D" w14:textId="10AB6CFC" w:rsidR="00627D30" w:rsidRPr="00010FD8" w:rsidRDefault="00627D30" w:rsidP="00627D30">
      <w:pPr>
        <w:jc w:val="both"/>
        <w:rPr>
          <w:b/>
          <w:bCs/>
          <w:u w:val="single"/>
        </w:rPr>
      </w:pPr>
      <w:r w:rsidRPr="00010FD8">
        <w:rPr>
          <w:b/>
          <w:bCs/>
          <w:u w:val="single"/>
        </w:rPr>
        <w:t xml:space="preserve">Article </w:t>
      </w:r>
      <w:r w:rsidR="004468F0" w:rsidRPr="00010FD8">
        <w:rPr>
          <w:b/>
          <w:bCs/>
          <w:u w:val="single"/>
        </w:rPr>
        <w:t>1</w:t>
      </w:r>
      <w:r w:rsidR="000C4D77">
        <w:rPr>
          <w:b/>
          <w:bCs/>
          <w:u w:val="single"/>
        </w:rPr>
        <w:t>5</w:t>
      </w:r>
      <w:r w:rsidRPr="00010FD8">
        <w:rPr>
          <w:b/>
          <w:bCs/>
          <w:u w:val="single"/>
        </w:rPr>
        <w:t xml:space="preserve"> – Délégation de </w:t>
      </w:r>
      <w:r w:rsidR="00E219B7" w:rsidRPr="00010FD8">
        <w:rPr>
          <w:b/>
          <w:bCs/>
          <w:u w:val="single"/>
        </w:rPr>
        <w:t>p</w:t>
      </w:r>
      <w:r w:rsidRPr="00010FD8">
        <w:rPr>
          <w:b/>
          <w:bCs/>
          <w:u w:val="single"/>
        </w:rPr>
        <w:t xml:space="preserve">ouvoirs et </w:t>
      </w:r>
      <w:r w:rsidR="00E219B7" w:rsidRPr="00010FD8">
        <w:rPr>
          <w:b/>
          <w:bCs/>
          <w:u w:val="single"/>
        </w:rPr>
        <w:t>r</w:t>
      </w:r>
      <w:r w:rsidRPr="00010FD8">
        <w:rPr>
          <w:b/>
          <w:bCs/>
          <w:u w:val="single"/>
        </w:rPr>
        <w:t>eprésentation lors des Décisions Collectives</w:t>
      </w:r>
    </w:p>
    <w:p w14:paraId="777235C6" w14:textId="77777777" w:rsidR="00627D30" w:rsidRDefault="00627D30" w:rsidP="00627D30">
      <w:pPr>
        <w:jc w:val="both"/>
      </w:pPr>
    </w:p>
    <w:p w14:paraId="182A83DD" w14:textId="77777777" w:rsidR="00D969D4" w:rsidRDefault="00D969D4" w:rsidP="00D969D4">
      <w:pPr>
        <w:jc w:val="both"/>
      </w:pPr>
      <w:r>
        <w:t>Chaque associé de la Société dispose du droit de participer aux décisions collectives, que ce soit directement ou par l'intermédiaire d'un mandataire, conformément à l’article L.227-9 du Code de commerce. Cette participation peut avoir lieu lors des Assemblées Générales ou par toute autre modalité prévue par les statuts. Le mandataire peut être un autre associé ou un tiers, sous réserve de l'agrément préalable par l'organe dirigeant, et dans le respect des conditions prévues par les présents statuts.</w:t>
      </w:r>
    </w:p>
    <w:p w14:paraId="321168E9" w14:textId="77777777" w:rsidR="00D969D4" w:rsidRDefault="00D969D4" w:rsidP="00D969D4">
      <w:pPr>
        <w:jc w:val="both"/>
      </w:pPr>
    </w:p>
    <w:p w14:paraId="60F29240" w14:textId="36745B6B" w:rsidR="00D969D4" w:rsidRPr="00D969D4" w:rsidRDefault="00D969D4" w:rsidP="00D969D4">
      <w:pPr>
        <w:jc w:val="both"/>
        <w:rPr>
          <w:b/>
          <w:bCs/>
        </w:rPr>
      </w:pPr>
      <w:r w:rsidRPr="00D969D4">
        <w:rPr>
          <w:b/>
          <w:bCs/>
        </w:rPr>
        <w:t>1</w:t>
      </w:r>
      <w:r w:rsidR="000C4D77">
        <w:rPr>
          <w:b/>
          <w:bCs/>
        </w:rPr>
        <w:t>5</w:t>
      </w:r>
      <w:r w:rsidRPr="00D969D4">
        <w:rPr>
          <w:b/>
          <w:bCs/>
        </w:rPr>
        <w:t xml:space="preserve">.1 – </w:t>
      </w:r>
      <w:r w:rsidRPr="00A22AE5">
        <w:rPr>
          <w:b/>
          <w:bCs/>
          <w:u w:val="single"/>
        </w:rPr>
        <w:t>Délégation de pouvoir par procuration</w:t>
      </w:r>
    </w:p>
    <w:p w14:paraId="24023BE7" w14:textId="77777777" w:rsidR="00D969D4" w:rsidRDefault="00D969D4" w:rsidP="00D969D4">
      <w:pPr>
        <w:jc w:val="both"/>
      </w:pPr>
    </w:p>
    <w:p w14:paraId="54E198C2" w14:textId="1FF8B9F2" w:rsidR="00D969D4" w:rsidRDefault="00D969D4" w:rsidP="00D969D4">
      <w:pPr>
        <w:jc w:val="both"/>
      </w:pPr>
      <w:r>
        <w:t>Les associés peuvent se faire représenter lors des Assemblées Générales ou pour toute autre décision collective par une personne de leur choix, qu'il s'agisse d'un autre associé ou d'un tiers. Cette représentation doit se faire au moyen d'une procuration écrite, conformément aux articles L.225-106 et L.227-9 du Code de commerce.</w:t>
      </w:r>
    </w:p>
    <w:p w14:paraId="6DAE3FD0" w14:textId="77777777" w:rsidR="00D969D4" w:rsidRDefault="00D969D4" w:rsidP="00D969D4">
      <w:pPr>
        <w:jc w:val="both"/>
      </w:pPr>
    </w:p>
    <w:p w14:paraId="50D2F9A2" w14:textId="0A13F230" w:rsidR="00D969D4" w:rsidRDefault="00D969D4" w:rsidP="00D969D4">
      <w:pPr>
        <w:jc w:val="both"/>
      </w:pPr>
      <w:r>
        <w:t>Les exigences relatives à la procuration incluent</w:t>
      </w:r>
      <w:r w:rsidR="00E66327">
        <w:t> :</w:t>
      </w:r>
    </w:p>
    <w:p w14:paraId="48BFAB6B" w14:textId="77777777" w:rsidR="00D969D4" w:rsidRDefault="00D969D4" w:rsidP="00D969D4">
      <w:pPr>
        <w:jc w:val="both"/>
      </w:pPr>
    </w:p>
    <w:p w14:paraId="1CBBCB9B" w14:textId="77777777" w:rsidR="00E66327" w:rsidRDefault="00D969D4" w:rsidP="00D969D4">
      <w:pPr>
        <w:pStyle w:val="Paragraphedeliste"/>
        <w:numPr>
          <w:ilvl w:val="0"/>
          <w:numId w:val="43"/>
        </w:numPr>
        <w:jc w:val="both"/>
      </w:pPr>
      <w:r>
        <w:t>La procuration doit être datée et signée par l'associé mandant ;</w:t>
      </w:r>
    </w:p>
    <w:p w14:paraId="2F7AD923" w14:textId="77777777" w:rsidR="00E66327" w:rsidRDefault="00D969D4" w:rsidP="00D969D4">
      <w:pPr>
        <w:pStyle w:val="Paragraphedeliste"/>
        <w:numPr>
          <w:ilvl w:val="0"/>
          <w:numId w:val="43"/>
        </w:numPr>
        <w:jc w:val="both"/>
      </w:pPr>
      <w:r>
        <w:t>L'identité du mandataire doit être précisément mentionnée ;</w:t>
      </w:r>
    </w:p>
    <w:p w14:paraId="58334AEF" w14:textId="55EE3BD9" w:rsidR="00D969D4" w:rsidRDefault="00D969D4" w:rsidP="00D969D4">
      <w:pPr>
        <w:pStyle w:val="Paragraphedeliste"/>
        <w:numPr>
          <w:ilvl w:val="0"/>
          <w:numId w:val="43"/>
        </w:numPr>
        <w:jc w:val="both"/>
      </w:pPr>
      <w:r>
        <w:t>La durée et l’étendue des pouvoirs délégués doivent être clairement indiquées dans le document de procuration.</w:t>
      </w:r>
    </w:p>
    <w:p w14:paraId="7E814E30" w14:textId="77777777" w:rsidR="00E66327" w:rsidRDefault="00E66327" w:rsidP="00D969D4">
      <w:pPr>
        <w:jc w:val="both"/>
      </w:pPr>
    </w:p>
    <w:p w14:paraId="42CE9428" w14:textId="16E8DD5F" w:rsidR="00D969D4" w:rsidRDefault="00D969D4" w:rsidP="00D969D4">
      <w:pPr>
        <w:jc w:val="both"/>
      </w:pPr>
      <w:r>
        <w:t>Le mandataire est autorisé à exercer les droits de vote au nom de l'associé mandant, dans les limites des pouvoirs qui lui ont été conférés par la procuration. Cette délégation de pouvoir peut s'appliquer à une ou plusieurs résolutions soumises à décision, selon ce qui est précisé dans la procuration.</w:t>
      </w:r>
    </w:p>
    <w:p w14:paraId="0A169A80" w14:textId="77777777" w:rsidR="00D969D4" w:rsidRDefault="00D969D4" w:rsidP="00D969D4">
      <w:pPr>
        <w:jc w:val="both"/>
      </w:pPr>
    </w:p>
    <w:p w14:paraId="2031DD6B" w14:textId="732D0E26" w:rsidR="00D969D4" w:rsidRPr="00E66327" w:rsidRDefault="000C4D77" w:rsidP="00D969D4">
      <w:pPr>
        <w:jc w:val="both"/>
        <w:rPr>
          <w:b/>
          <w:bCs/>
        </w:rPr>
      </w:pPr>
      <w:r w:rsidRPr="00D969D4">
        <w:rPr>
          <w:b/>
          <w:bCs/>
        </w:rPr>
        <w:t>1</w:t>
      </w:r>
      <w:r>
        <w:rPr>
          <w:b/>
          <w:bCs/>
        </w:rPr>
        <w:t>5</w:t>
      </w:r>
      <w:r w:rsidR="00D969D4" w:rsidRPr="00E66327">
        <w:rPr>
          <w:b/>
          <w:bCs/>
        </w:rPr>
        <w:t xml:space="preserve">.2 – </w:t>
      </w:r>
      <w:r w:rsidR="00D969D4" w:rsidRPr="00A22AE5">
        <w:rPr>
          <w:b/>
          <w:bCs/>
          <w:u w:val="single"/>
        </w:rPr>
        <w:t>Limites et restrictions sur la représentation</w:t>
      </w:r>
    </w:p>
    <w:p w14:paraId="6DF723A6" w14:textId="77777777" w:rsidR="00E66327" w:rsidRDefault="00E66327" w:rsidP="00D969D4">
      <w:pPr>
        <w:jc w:val="both"/>
      </w:pPr>
    </w:p>
    <w:p w14:paraId="34081F33" w14:textId="41A18EFC" w:rsidR="00D969D4" w:rsidRDefault="00D969D4" w:rsidP="00D969D4">
      <w:pPr>
        <w:jc w:val="both"/>
      </w:pPr>
      <w:r>
        <w:t xml:space="preserve">Afin de préserver l'équité du processus décisionnel, la délégation de pouvoir pour participer au vote est limitée à un seul mandataire par associé pour chaque décision collective. En vertu de l’article L.225-106-1 du Code de commerce, un même mandataire peut représenter plusieurs associés, sous réserve que le nombre total de voix détenues par ce mandataire ne dépasse pas </w:t>
      </w:r>
      <w:r w:rsidRPr="00800030">
        <w:rPr>
          <w:highlight w:val="yellow"/>
        </w:rPr>
        <w:t>[X]%</w:t>
      </w:r>
      <w:r>
        <w:t xml:space="preserve"> du capital social de la Société. Cette mesure vise à éviter toute concentration excessive du pouvoir de vote et à prévenir tout risque de distorsion des décisions collectives.</w:t>
      </w:r>
    </w:p>
    <w:p w14:paraId="36A1AC63" w14:textId="77777777" w:rsidR="00D969D4" w:rsidRDefault="00D969D4" w:rsidP="00D969D4">
      <w:pPr>
        <w:jc w:val="both"/>
      </w:pPr>
    </w:p>
    <w:p w14:paraId="735F2907" w14:textId="3349E89C" w:rsidR="00D969D4" w:rsidRPr="00E66327" w:rsidRDefault="000C4D77" w:rsidP="00D969D4">
      <w:pPr>
        <w:jc w:val="both"/>
        <w:rPr>
          <w:b/>
          <w:bCs/>
        </w:rPr>
      </w:pPr>
      <w:r w:rsidRPr="00D969D4">
        <w:rPr>
          <w:b/>
          <w:bCs/>
        </w:rPr>
        <w:t>1</w:t>
      </w:r>
      <w:r>
        <w:rPr>
          <w:b/>
          <w:bCs/>
        </w:rPr>
        <w:t>5</w:t>
      </w:r>
      <w:r w:rsidR="00D969D4" w:rsidRPr="00E66327">
        <w:rPr>
          <w:b/>
          <w:bCs/>
        </w:rPr>
        <w:t xml:space="preserve">.3 – </w:t>
      </w:r>
      <w:r w:rsidR="00D969D4" w:rsidRPr="00A22AE5">
        <w:rPr>
          <w:b/>
          <w:bCs/>
          <w:u w:val="single"/>
        </w:rPr>
        <w:t>Vérification et enregistrement des mandats</w:t>
      </w:r>
    </w:p>
    <w:p w14:paraId="7DF61F90" w14:textId="77777777" w:rsidR="00E66327" w:rsidRDefault="00E66327" w:rsidP="00D969D4">
      <w:pPr>
        <w:jc w:val="both"/>
      </w:pPr>
    </w:p>
    <w:p w14:paraId="24B5F44B" w14:textId="3D1F89CC" w:rsidR="00D969D4" w:rsidRDefault="00D969D4" w:rsidP="00D969D4">
      <w:pPr>
        <w:jc w:val="both"/>
      </w:pPr>
      <w:r>
        <w:t>L'organe dirigeant de la Société est responsable de la mise en place d'une procédure rigoureuse de vérification de l'identité des participants aux décisions collectives. Cela inclut l'obligation pour chaque mandataire, qu'il soit un autre associé ou un tiers, de justifier de son identité et de fournir une procuration valide. Cette vérification peut se faire par la présentation d'un document d'identité ou par l’utilisation de méthodes d'identification électronique sécurisées, en conformité avec la législation en vigueur (article L.225-106 du Code de commerce).</w:t>
      </w:r>
    </w:p>
    <w:p w14:paraId="7369B9BC" w14:textId="77777777" w:rsidR="00D969D4" w:rsidRDefault="00D969D4" w:rsidP="00D969D4">
      <w:pPr>
        <w:jc w:val="both"/>
      </w:pPr>
    </w:p>
    <w:p w14:paraId="3A074EFE" w14:textId="77777777" w:rsidR="00D969D4" w:rsidRDefault="00D969D4" w:rsidP="00D969D4">
      <w:pPr>
        <w:jc w:val="both"/>
      </w:pPr>
      <w:r>
        <w:t>L'organe dirigeant doit tenir un registre des mandats, comprenant les informations relatives à l’identité des mandants et des mandataires, ainsi que la durée et l’étendue des pouvoirs conférés. Ce registre est mis à jour régulièrement et conservé au siège social de la Société. Il peut être consulté par les associés dans les conditions prévues par les statuts et la législation applicable.</w:t>
      </w:r>
    </w:p>
    <w:p w14:paraId="456E3D1E" w14:textId="77777777" w:rsidR="00D969D4" w:rsidRDefault="00D969D4" w:rsidP="00D969D4">
      <w:pPr>
        <w:jc w:val="both"/>
      </w:pPr>
    </w:p>
    <w:p w14:paraId="312B6F62" w14:textId="422799D3" w:rsidR="00D969D4" w:rsidRPr="00A22AE5" w:rsidRDefault="000C4D77" w:rsidP="00D969D4">
      <w:pPr>
        <w:jc w:val="both"/>
        <w:rPr>
          <w:b/>
          <w:bCs/>
          <w:u w:val="single"/>
        </w:rPr>
      </w:pPr>
      <w:r w:rsidRPr="00D969D4">
        <w:rPr>
          <w:b/>
          <w:bCs/>
        </w:rPr>
        <w:t>1</w:t>
      </w:r>
      <w:r>
        <w:rPr>
          <w:b/>
          <w:bCs/>
        </w:rPr>
        <w:t>5</w:t>
      </w:r>
      <w:r w:rsidR="00D969D4" w:rsidRPr="00E66327">
        <w:rPr>
          <w:b/>
          <w:bCs/>
        </w:rPr>
        <w:t xml:space="preserve">.4 – </w:t>
      </w:r>
      <w:r w:rsidR="00D969D4" w:rsidRPr="00A22AE5">
        <w:rPr>
          <w:b/>
          <w:bCs/>
          <w:u w:val="single"/>
        </w:rPr>
        <w:t>Révocation des mandats</w:t>
      </w:r>
    </w:p>
    <w:p w14:paraId="52C16C2F" w14:textId="77777777" w:rsidR="00E66327" w:rsidRDefault="00E66327" w:rsidP="00D969D4">
      <w:pPr>
        <w:jc w:val="both"/>
      </w:pPr>
    </w:p>
    <w:p w14:paraId="6A5CC104" w14:textId="6625C9F3" w:rsidR="00D969D4" w:rsidRDefault="00D969D4" w:rsidP="00D969D4">
      <w:pPr>
        <w:jc w:val="both"/>
      </w:pPr>
      <w:r>
        <w:t>Le mandat de vote peut être révoqué à tout moment par l'associé mandant, sous réserve d'une notification écrite adressée à l'organe dirigeant. La révocation prend effet immédiatement dès réception de la notification, sauf stipulation contraire mentionnée dans la notification. L'organe dirigeant est chargé de prendre les mesures nécessaires pour enregistrer et activer la révocation du mandat avant le déroulement de la prochaine décision collective.</w:t>
      </w:r>
    </w:p>
    <w:p w14:paraId="03659C0F" w14:textId="77777777" w:rsidR="00D969D4" w:rsidRDefault="00D969D4" w:rsidP="00D969D4">
      <w:pPr>
        <w:jc w:val="both"/>
      </w:pPr>
    </w:p>
    <w:p w14:paraId="6C20AA9D" w14:textId="63A15F37" w:rsidR="00D969D4" w:rsidRPr="00E66327" w:rsidRDefault="000C4D77" w:rsidP="00D969D4">
      <w:pPr>
        <w:jc w:val="both"/>
        <w:rPr>
          <w:b/>
          <w:bCs/>
        </w:rPr>
      </w:pPr>
      <w:r w:rsidRPr="00D969D4">
        <w:rPr>
          <w:b/>
          <w:bCs/>
        </w:rPr>
        <w:t>1</w:t>
      </w:r>
      <w:r>
        <w:rPr>
          <w:b/>
          <w:bCs/>
        </w:rPr>
        <w:t>5</w:t>
      </w:r>
      <w:r w:rsidR="00D969D4" w:rsidRPr="00E66327">
        <w:rPr>
          <w:b/>
          <w:bCs/>
        </w:rPr>
        <w:t xml:space="preserve">.5 – </w:t>
      </w:r>
      <w:r w:rsidR="00D969D4" w:rsidRPr="00A22AE5">
        <w:rPr>
          <w:b/>
          <w:bCs/>
          <w:u w:val="single"/>
        </w:rPr>
        <w:t>Conformité et transparence des délégations de pouvoir</w:t>
      </w:r>
    </w:p>
    <w:p w14:paraId="3EADB042" w14:textId="77777777" w:rsidR="00E66327" w:rsidRDefault="00E66327" w:rsidP="00D969D4">
      <w:pPr>
        <w:jc w:val="both"/>
      </w:pPr>
    </w:p>
    <w:p w14:paraId="3C3E2798" w14:textId="6160190B" w:rsidR="00D969D4" w:rsidRDefault="00D969D4" w:rsidP="00D969D4">
      <w:pPr>
        <w:jc w:val="both"/>
      </w:pPr>
      <w:r>
        <w:t>Afin d'assurer une transparence et une équité totales dans le processus de délégation de pouvoir et de représentation, l'organe dirigeant doit veiller à la bonne application des procédures décrites dans les statuts, en conformité avec les principes de bonne gouvernance et avec la législation applicable (articles L.227-1 et suivants du Code de commerce).</w:t>
      </w:r>
    </w:p>
    <w:p w14:paraId="3781D50D" w14:textId="77777777" w:rsidR="00D969D4" w:rsidRDefault="00D969D4" w:rsidP="00D969D4">
      <w:pPr>
        <w:jc w:val="both"/>
      </w:pPr>
    </w:p>
    <w:p w14:paraId="0AD71D9B" w14:textId="77777777" w:rsidR="00D969D4" w:rsidRDefault="00D969D4" w:rsidP="00D969D4">
      <w:pPr>
        <w:jc w:val="both"/>
      </w:pPr>
      <w:r>
        <w:t>Les mesures appropriées, telles que l’enregistrement formel des mandats, la vérification de l'identité des votants, et la traçabilité des votes, doivent être respectées pour garantir la légalité des décisions collectives prises par l’intermédiaire de mandataires. Tout manquement à ces exigences peut entraîner la nullité des décisions adoptées ou faire l'objet de contestations par les associés concernés ou par des tiers intéressés.</w:t>
      </w:r>
    </w:p>
    <w:p w14:paraId="7E31DEEC" w14:textId="77777777" w:rsidR="00C73CC6" w:rsidRDefault="00C73CC6" w:rsidP="004714E2">
      <w:pPr>
        <w:jc w:val="both"/>
      </w:pPr>
    </w:p>
    <w:p w14:paraId="5A953300" w14:textId="77777777" w:rsidR="00695EB2" w:rsidRDefault="00695EB2"/>
    <w:p w14:paraId="10E78879" w14:textId="55158DEC" w:rsidR="00E06FBB" w:rsidRPr="00A04D02" w:rsidRDefault="00C2574A" w:rsidP="00414844">
      <w:pPr>
        <w:rPr>
          <w:b/>
          <w:bCs/>
          <w:u w:val="single"/>
        </w:rPr>
      </w:pPr>
      <w:r w:rsidRPr="00A04D02">
        <w:rPr>
          <w:b/>
          <w:bCs/>
          <w:u w:val="single"/>
        </w:rPr>
        <w:lastRenderedPageBreak/>
        <w:t xml:space="preserve">Article </w:t>
      </w:r>
      <w:r w:rsidR="00A04D02" w:rsidRPr="00A04D02">
        <w:rPr>
          <w:b/>
          <w:bCs/>
          <w:u w:val="single"/>
        </w:rPr>
        <w:t>1</w:t>
      </w:r>
      <w:r w:rsidR="000C4D77">
        <w:rPr>
          <w:b/>
          <w:bCs/>
          <w:u w:val="single"/>
        </w:rPr>
        <w:t>6</w:t>
      </w:r>
      <w:r w:rsidRPr="00A04D02">
        <w:rPr>
          <w:b/>
          <w:bCs/>
          <w:u w:val="single"/>
        </w:rPr>
        <w:t xml:space="preserve"> – Droit de communication aux Associés</w:t>
      </w:r>
    </w:p>
    <w:p w14:paraId="668811FB" w14:textId="77777777" w:rsidR="004E2337" w:rsidRDefault="004E2337" w:rsidP="004E2337"/>
    <w:p w14:paraId="002B92C0" w14:textId="77777777" w:rsidR="000D6527" w:rsidRDefault="000D6527" w:rsidP="000D6527">
      <w:pPr>
        <w:jc w:val="both"/>
      </w:pPr>
      <w:r>
        <w:t>Conformément aux articles L.225-115 et L.227-9 du Code de commerce, chaque associé de la Société bénéficie d'un droit de communication des documents essentiels avant toute réunion ou consultation collective. Ce droit est conçu pour garantir que les associés disposent d'une information complète, transparente et suffisante pour prendre des décisions éclairées concernant les affaires de la Société.</w:t>
      </w:r>
    </w:p>
    <w:p w14:paraId="22A9889F" w14:textId="77777777" w:rsidR="000D6527" w:rsidRDefault="000D6527" w:rsidP="000D6527">
      <w:pPr>
        <w:jc w:val="both"/>
      </w:pPr>
    </w:p>
    <w:p w14:paraId="5CEB106E" w14:textId="1C6DE729" w:rsidR="000D6527" w:rsidRPr="000D6527" w:rsidRDefault="00434DBF" w:rsidP="000D6527">
      <w:pPr>
        <w:jc w:val="both"/>
        <w:rPr>
          <w:b/>
          <w:bCs/>
        </w:rPr>
      </w:pPr>
      <w:r>
        <w:rPr>
          <w:b/>
          <w:bCs/>
        </w:rPr>
        <w:t>16</w:t>
      </w:r>
      <w:r w:rsidR="000D6527" w:rsidRPr="000D6527">
        <w:rPr>
          <w:b/>
          <w:bCs/>
        </w:rPr>
        <w:t xml:space="preserve">.1 – </w:t>
      </w:r>
      <w:r w:rsidR="000D6527" w:rsidRPr="00877B1E">
        <w:rPr>
          <w:b/>
          <w:bCs/>
          <w:u w:val="single"/>
        </w:rPr>
        <w:t>Accès aux documents préalables aux décisions collectives</w:t>
      </w:r>
    </w:p>
    <w:p w14:paraId="43D179AC" w14:textId="77777777" w:rsidR="000D6527" w:rsidRDefault="000D6527" w:rsidP="000D6527">
      <w:pPr>
        <w:jc w:val="both"/>
      </w:pPr>
    </w:p>
    <w:p w14:paraId="40E23DED" w14:textId="364D054F" w:rsidR="000D6527" w:rsidRDefault="000D6527" w:rsidP="000D6527">
      <w:pPr>
        <w:jc w:val="both"/>
      </w:pPr>
      <w:r>
        <w:t>Avant la tenue de toute Assemblée Générale ou consultation écrite, les associés ont accès à l'ordre du jour détaillé ainsi qu'aux projets de résolutions qui seront soumis au vote. Ces documents doivent inclure toutes les informations pertinentes pour permettre aux associés d'évaluer les propositions soumises, en tenant compte des aspects financiers, stratégiques et opérationnels de la Société.</w:t>
      </w:r>
    </w:p>
    <w:p w14:paraId="426E9180" w14:textId="77777777" w:rsidR="000D6527" w:rsidRDefault="000D6527" w:rsidP="000D6527">
      <w:pPr>
        <w:jc w:val="both"/>
      </w:pPr>
    </w:p>
    <w:p w14:paraId="26D0C4A0" w14:textId="77777777" w:rsidR="000D6527" w:rsidRDefault="000D6527" w:rsidP="000D6527">
      <w:pPr>
        <w:jc w:val="both"/>
      </w:pPr>
      <w:r>
        <w:t xml:space="preserve">Parmi les documents accessibles aux associés figurent également les comptes annuels, les comptes consolidés le cas échéant, ainsi que les rapports de gestion rédigés par le Président ou les commissaires aux comptes. Ces documents sont fournis à la charge de la Société et doivent être mis à la disposition des associés suffisamment en amont de l'Assemblée Générale ou de la consultation écrite, généralement au moins </w:t>
      </w:r>
      <w:r w:rsidRPr="00882CED">
        <w:rPr>
          <w:highlight w:val="yellow"/>
        </w:rPr>
        <w:t>[nombre]</w:t>
      </w:r>
      <w:r>
        <w:t xml:space="preserve"> jours avant la date prévue pour la prise de décision, sauf disposition contraire des statuts.</w:t>
      </w:r>
    </w:p>
    <w:p w14:paraId="321401E5" w14:textId="77777777" w:rsidR="000D6527" w:rsidRDefault="000D6527" w:rsidP="000D6527">
      <w:pPr>
        <w:jc w:val="both"/>
      </w:pPr>
    </w:p>
    <w:p w14:paraId="44998AE1" w14:textId="5EC587AE" w:rsidR="000D6527" w:rsidRPr="000D6527" w:rsidRDefault="00434DBF" w:rsidP="000D6527">
      <w:pPr>
        <w:jc w:val="both"/>
        <w:rPr>
          <w:b/>
          <w:bCs/>
        </w:rPr>
      </w:pPr>
      <w:r>
        <w:rPr>
          <w:b/>
          <w:bCs/>
        </w:rPr>
        <w:t>16</w:t>
      </w:r>
      <w:r w:rsidR="000D6527" w:rsidRPr="000D6527">
        <w:rPr>
          <w:b/>
          <w:bCs/>
        </w:rPr>
        <w:t xml:space="preserve">.2 – </w:t>
      </w:r>
      <w:r w:rsidR="000D6527" w:rsidRPr="00877B1E">
        <w:rPr>
          <w:b/>
          <w:bCs/>
          <w:u w:val="single"/>
        </w:rPr>
        <w:t>Droit permanent de consultation</w:t>
      </w:r>
    </w:p>
    <w:p w14:paraId="5F0AB5B4" w14:textId="77777777" w:rsidR="000D6527" w:rsidRDefault="000D6527" w:rsidP="000D6527">
      <w:pPr>
        <w:jc w:val="both"/>
      </w:pPr>
    </w:p>
    <w:p w14:paraId="5171A7AA" w14:textId="56358A62" w:rsidR="000D6527" w:rsidRDefault="000D6527" w:rsidP="000D6527">
      <w:pPr>
        <w:jc w:val="both"/>
      </w:pPr>
      <w:r>
        <w:t>En dehors des périodes de prise de décision collective, les associés ont la possibilité de consulter les registres sociaux, les inventaires ainsi que les comptes annuels des trois derniers exercices sociaux, conformément aux dispositions de l’article L.225-115 du Code de commerce. Cette consultation doit se faire au siège social de la Société, sans entraver le bon fonctionnement de celle-ci, et doit être réalisée dans des conditions permettant de garantir la confidentialité et la sécurité des informations.</w:t>
      </w:r>
    </w:p>
    <w:p w14:paraId="1039FB01" w14:textId="77777777" w:rsidR="000D6527" w:rsidRDefault="000D6527" w:rsidP="000D6527">
      <w:pPr>
        <w:jc w:val="both"/>
      </w:pPr>
    </w:p>
    <w:p w14:paraId="1B5F0B77" w14:textId="77777777" w:rsidR="000D6527" w:rsidRDefault="000D6527" w:rsidP="000D6527">
      <w:pPr>
        <w:jc w:val="both"/>
      </w:pPr>
      <w:r>
        <w:t xml:space="preserve">Les associés peuvent également demander que certains documents leur soient fournis sous forme électronique, si les statuts de la Société le prévoient ou si les associés en conviennent. Toutefois, le préavis de mise à disposition des documents doit être respecté, avec un délai raisonnable fixé à </w:t>
      </w:r>
      <w:r w:rsidRPr="00882CED">
        <w:rPr>
          <w:highlight w:val="yellow"/>
        </w:rPr>
        <w:t>[X jours]</w:t>
      </w:r>
      <w:r>
        <w:t xml:space="preserve"> avant la consultation ou la réunion.</w:t>
      </w:r>
    </w:p>
    <w:p w14:paraId="28478D41" w14:textId="77777777" w:rsidR="000D6527" w:rsidRDefault="000D6527" w:rsidP="000D6527">
      <w:pPr>
        <w:jc w:val="both"/>
      </w:pPr>
    </w:p>
    <w:p w14:paraId="5C02B2DB" w14:textId="6D121546" w:rsidR="000D6527" w:rsidRPr="000D6527" w:rsidRDefault="00434DBF" w:rsidP="000D6527">
      <w:pPr>
        <w:jc w:val="both"/>
        <w:rPr>
          <w:b/>
          <w:bCs/>
        </w:rPr>
      </w:pPr>
      <w:r>
        <w:rPr>
          <w:b/>
          <w:bCs/>
        </w:rPr>
        <w:t>16</w:t>
      </w:r>
      <w:r w:rsidR="000D6527" w:rsidRPr="000D6527">
        <w:rPr>
          <w:b/>
          <w:bCs/>
        </w:rPr>
        <w:t xml:space="preserve">.3 – </w:t>
      </w:r>
      <w:r w:rsidR="000D6527" w:rsidRPr="00877B1E">
        <w:rPr>
          <w:b/>
          <w:bCs/>
          <w:u w:val="single"/>
        </w:rPr>
        <w:t>Confidentialité des informations</w:t>
      </w:r>
    </w:p>
    <w:p w14:paraId="77C5409D" w14:textId="77777777" w:rsidR="000D6527" w:rsidRDefault="000D6527" w:rsidP="000D6527">
      <w:pPr>
        <w:jc w:val="both"/>
      </w:pPr>
    </w:p>
    <w:p w14:paraId="6E9456E5" w14:textId="38E9AE01" w:rsidR="000D6527" w:rsidRDefault="000D6527" w:rsidP="000D6527">
      <w:pPr>
        <w:jc w:val="both"/>
      </w:pPr>
      <w:r>
        <w:t>Les associés sont tenus à une obligation de confidentialité à l'égard des informations sensibles auxquelles ils ont accès dans le cadre de leur droit de communication. Ces informations, qu'elles concernent la situation financière, les opérations commerciales ou les stratégies de la Société, ne doivent en aucun cas être utilisées en dehors du cadre strictement réservé à l'exercice de leur rôle d'associé.</w:t>
      </w:r>
    </w:p>
    <w:p w14:paraId="4BD67924" w14:textId="77777777" w:rsidR="000D6527" w:rsidRDefault="000D6527" w:rsidP="000D6527">
      <w:pPr>
        <w:jc w:val="both"/>
      </w:pPr>
    </w:p>
    <w:p w14:paraId="7DF22DEB" w14:textId="77777777" w:rsidR="000D6527" w:rsidRDefault="000D6527" w:rsidP="000D6527">
      <w:pPr>
        <w:jc w:val="both"/>
      </w:pPr>
      <w:r>
        <w:t>Toute violation de cette obligation de confidentialité peut donner lieu à des sanctions, y compris la suspension de certains droits d'information ou la possibilité pour la Société d'intenter une action en justice contre l'associé fautif, en réparation des préjudices causés.</w:t>
      </w:r>
    </w:p>
    <w:p w14:paraId="4ED89A63" w14:textId="77777777" w:rsidR="000D6527" w:rsidRDefault="000D6527" w:rsidP="000D6527">
      <w:pPr>
        <w:jc w:val="both"/>
      </w:pPr>
    </w:p>
    <w:p w14:paraId="66A7B848" w14:textId="25051705" w:rsidR="000D6527" w:rsidRPr="000D6527" w:rsidRDefault="00434DBF" w:rsidP="000D6527">
      <w:pPr>
        <w:jc w:val="both"/>
        <w:rPr>
          <w:b/>
          <w:bCs/>
        </w:rPr>
      </w:pPr>
      <w:r>
        <w:rPr>
          <w:b/>
          <w:bCs/>
        </w:rPr>
        <w:t>16</w:t>
      </w:r>
      <w:r w:rsidR="000D6527" w:rsidRPr="000D6527">
        <w:rPr>
          <w:b/>
          <w:bCs/>
        </w:rPr>
        <w:t xml:space="preserve">.4 – </w:t>
      </w:r>
      <w:r w:rsidR="000D6527" w:rsidRPr="00877B1E">
        <w:rPr>
          <w:b/>
          <w:bCs/>
          <w:u w:val="single"/>
        </w:rPr>
        <w:t>Manquement au droit de communication</w:t>
      </w:r>
    </w:p>
    <w:p w14:paraId="4DB7FE94" w14:textId="77777777" w:rsidR="000D6527" w:rsidRDefault="000D6527" w:rsidP="000D6527">
      <w:pPr>
        <w:jc w:val="both"/>
      </w:pPr>
    </w:p>
    <w:p w14:paraId="4B5586B6" w14:textId="654CC896" w:rsidR="000D6527" w:rsidRDefault="000D6527" w:rsidP="000D6527">
      <w:pPr>
        <w:jc w:val="both"/>
      </w:pPr>
      <w:r>
        <w:t>En cas de non-respect des obligations relatives au droit de communication des documents, les associés peuvent demander le report des décisions soumises à l'Assemblée Générale afin de permettre une consultation correcte des informations nécessaires à la prise de décision. Conformément à l'article L.225-115 du Code de commerce, si ce manquement est jugé grave, les associés peuvent également saisir le tribunal compétent pour faire valoir leurs droits et obtenir réparation du préjudice subi.</w:t>
      </w:r>
    </w:p>
    <w:p w14:paraId="2B1DC4D1" w14:textId="77777777" w:rsidR="000D6527" w:rsidRDefault="000D6527" w:rsidP="000D6527">
      <w:pPr>
        <w:jc w:val="both"/>
      </w:pPr>
    </w:p>
    <w:p w14:paraId="30145174" w14:textId="2363C67C" w:rsidR="000D6527" w:rsidRPr="00877B1E" w:rsidRDefault="00434DBF" w:rsidP="000D6527">
      <w:pPr>
        <w:jc w:val="both"/>
        <w:rPr>
          <w:b/>
          <w:bCs/>
          <w:u w:val="single"/>
        </w:rPr>
      </w:pPr>
      <w:r>
        <w:rPr>
          <w:b/>
          <w:bCs/>
        </w:rPr>
        <w:t>16</w:t>
      </w:r>
      <w:r w:rsidR="000D6527" w:rsidRPr="000D6527">
        <w:rPr>
          <w:b/>
          <w:bCs/>
        </w:rPr>
        <w:t xml:space="preserve">.5 – </w:t>
      </w:r>
      <w:r w:rsidR="000D6527" w:rsidRPr="00877B1E">
        <w:rPr>
          <w:b/>
          <w:bCs/>
          <w:u w:val="single"/>
        </w:rPr>
        <w:t>Droit de communication de l'associé unique</w:t>
      </w:r>
    </w:p>
    <w:p w14:paraId="093FD556" w14:textId="77777777" w:rsidR="000D6527" w:rsidRDefault="000D6527" w:rsidP="000D6527">
      <w:pPr>
        <w:jc w:val="both"/>
      </w:pPr>
    </w:p>
    <w:p w14:paraId="1685AC94" w14:textId="26AE56AC" w:rsidR="000D6527" w:rsidRDefault="000D6527" w:rsidP="000D6527">
      <w:pPr>
        <w:jc w:val="both"/>
      </w:pPr>
      <w:r>
        <w:t>Dans le cas où la Société ne compte qu'un associé unique, et que celui-ci n'exerce pas les fonctions de Président, cet associé bénéficie des mêmes droits de communication que ceux prévus pour les assemblées pluripersonnelles. Ce droit garantit que l'associé unique dispose des informations nécessaires à l'exercice de son rôle et à sa participation éclairée à la gestion de la Société, conformément aux articles L.227-1 et suivants du Code de commerce.</w:t>
      </w:r>
    </w:p>
    <w:p w14:paraId="213A70A6" w14:textId="77777777" w:rsidR="000D6527" w:rsidRDefault="000D6527" w:rsidP="000D6527">
      <w:pPr>
        <w:jc w:val="both"/>
      </w:pPr>
    </w:p>
    <w:p w14:paraId="5A0063B3" w14:textId="6876FF88" w:rsidR="000D6527" w:rsidRPr="000D6527" w:rsidRDefault="00434DBF" w:rsidP="000D6527">
      <w:pPr>
        <w:jc w:val="both"/>
        <w:rPr>
          <w:b/>
          <w:bCs/>
        </w:rPr>
      </w:pPr>
      <w:r>
        <w:rPr>
          <w:b/>
          <w:bCs/>
        </w:rPr>
        <w:t>16</w:t>
      </w:r>
      <w:r w:rsidR="000D6527" w:rsidRPr="000D6527">
        <w:rPr>
          <w:b/>
          <w:bCs/>
        </w:rPr>
        <w:t xml:space="preserve">.6 – </w:t>
      </w:r>
      <w:r w:rsidR="000D6527" w:rsidRPr="00877B1E">
        <w:rPr>
          <w:b/>
          <w:bCs/>
          <w:u w:val="single"/>
        </w:rPr>
        <w:t>Publicité et transparence</w:t>
      </w:r>
    </w:p>
    <w:p w14:paraId="0E08C02A" w14:textId="77777777" w:rsidR="000D6527" w:rsidRDefault="000D6527" w:rsidP="000D6527">
      <w:pPr>
        <w:jc w:val="both"/>
      </w:pPr>
    </w:p>
    <w:p w14:paraId="7B09BA37" w14:textId="70E7F757" w:rsidR="00C2574A" w:rsidRDefault="000D6527" w:rsidP="000D6527">
      <w:pPr>
        <w:jc w:val="both"/>
      </w:pPr>
      <w:r>
        <w:t>Les documents relatifs aux décisions collectives, tels que les procès-verbaux, doivent être tenus à la disposition des associés dans les conditions prévues par les statuts et la loi. De plus, toutes les décisions adoptées par l'Assemblée Générale ou lors des consultations écrites qui nécessitent des formalités de publicité légale, telles que le dépôt au Registre du Commerce et des Sociétés (RCS), doivent être accomplies dans les délais légaux impartis pour garantir leur validité et leur opposabilité aux tiers.</w:t>
      </w:r>
    </w:p>
    <w:p w14:paraId="230FF594" w14:textId="77777777" w:rsidR="000D6527" w:rsidRDefault="000D6527" w:rsidP="000D6527"/>
    <w:p w14:paraId="1D7D9832" w14:textId="77777777" w:rsidR="000000C6" w:rsidRDefault="000000C6" w:rsidP="00414844"/>
    <w:p w14:paraId="3E979092" w14:textId="25B4F5C2" w:rsidR="000000C6" w:rsidRPr="00BB7D20" w:rsidRDefault="0075100F" w:rsidP="00BB7D20">
      <w:pPr>
        <w:jc w:val="both"/>
        <w:rPr>
          <w:b/>
          <w:bCs/>
        </w:rPr>
      </w:pPr>
      <w:r w:rsidRPr="00AF6104">
        <w:rPr>
          <w:b/>
          <w:bCs/>
          <w:u w:val="single"/>
        </w:rPr>
        <w:t>TITRE V</w:t>
      </w:r>
      <w:r w:rsidR="00BB7D20" w:rsidRPr="00D65060">
        <w:rPr>
          <w:b/>
          <w:bCs/>
        </w:rPr>
        <w:t xml:space="preserve"> – </w:t>
      </w:r>
      <w:r w:rsidRPr="00D65060">
        <w:rPr>
          <w:b/>
          <w:bCs/>
        </w:rPr>
        <w:t xml:space="preserve">EXERCICE SOCIAL </w:t>
      </w:r>
      <w:r w:rsidR="00BB7D20" w:rsidRPr="00D65060">
        <w:rPr>
          <w:b/>
          <w:bCs/>
        </w:rPr>
        <w:t>–</w:t>
      </w:r>
      <w:r w:rsidRPr="00D65060">
        <w:rPr>
          <w:b/>
          <w:bCs/>
        </w:rPr>
        <w:t xml:space="preserve"> </w:t>
      </w:r>
      <w:r w:rsidR="00BB7D20" w:rsidRPr="00D65060">
        <w:rPr>
          <w:b/>
          <w:bCs/>
        </w:rPr>
        <w:t>COMPTES ANNUELS</w:t>
      </w:r>
      <w:r w:rsidRPr="00D65060">
        <w:rPr>
          <w:b/>
          <w:bCs/>
        </w:rPr>
        <w:t xml:space="preserve"> </w:t>
      </w:r>
      <w:r w:rsidR="00BB7D20" w:rsidRPr="00D65060">
        <w:rPr>
          <w:b/>
          <w:bCs/>
        </w:rPr>
        <w:t>–</w:t>
      </w:r>
      <w:r w:rsidRPr="00D65060">
        <w:rPr>
          <w:b/>
          <w:bCs/>
        </w:rPr>
        <w:t xml:space="preserve"> </w:t>
      </w:r>
      <w:r w:rsidR="00BB7D20" w:rsidRPr="00D65060">
        <w:rPr>
          <w:b/>
          <w:bCs/>
        </w:rPr>
        <w:t xml:space="preserve">AFFECTATION DU RÉSULTAT ET AFFECTATION DES BÉNÉFICES – COMPTES COURANTS D’ASSOCIÉS – </w:t>
      </w:r>
      <w:r w:rsidRPr="00D65060">
        <w:rPr>
          <w:b/>
          <w:bCs/>
        </w:rPr>
        <w:t>COMMISSAIRES AUX COMPTES</w:t>
      </w:r>
    </w:p>
    <w:p w14:paraId="16C7BDA4" w14:textId="77777777" w:rsidR="0075100F" w:rsidRDefault="0075100F" w:rsidP="00414844"/>
    <w:p w14:paraId="7D175DFE" w14:textId="77777777" w:rsidR="00877B1E" w:rsidRDefault="00877B1E" w:rsidP="00414844"/>
    <w:p w14:paraId="5B41091D" w14:textId="0A1C94B4" w:rsidR="0075100F" w:rsidRPr="00BB7D20" w:rsidRDefault="008E0ED5" w:rsidP="00414844">
      <w:pPr>
        <w:rPr>
          <w:b/>
          <w:bCs/>
          <w:u w:val="single"/>
        </w:rPr>
      </w:pPr>
      <w:r w:rsidRPr="00BB7D20">
        <w:rPr>
          <w:b/>
          <w:bCs/>
          <w:u w:val="single"/>
        </w:rPr>
        <w:t xml:space="preserve">Article </w:t>
      </w:r>
      <w:r w:rsidR="00BB7D20" w:rsidRPr="00BB7D20">
        <w:rPr>
          <w:b/>
          <w:bCs/>
          <w:u w:val="single"/>
        </w:rPr>
        <w:t>1</w:t>
      </w:r>
      <w:r w:rsidR="00434DBF">
        <w:rPr>
          <w:b/>
          <w:bCs/>
          <w:u w:val="single"/>
        </w:rPr>
        <w:t>7</w:t>
      </w:r>
      <w:r w:rsidRPr="00BB7D20">
        <w:rPr>
          <w:b/>
          <w:bCs/>
          <w:u w:val="single"/>
        </w:rPr>
        <w:t xml:space="preserve"> – Exercice social</w:t>
      </w:r>
    </w:p>
    <w:p w14:paraId="41B89744" w14:textId="77777777" w:rsidR="008E0ED5" w:rsidRDefault="008E0ED5" w:rsidP="00414844"/>
    <w:p w14:paraId="47EC3678" w14:textId="77777777" w:rsidR="00F744D5" w:rsidRDefault="00F744D5" w:rsidP="00F744D5">
      <w:pPr>
        <w:jc w:val="both"/>
      </w:pPr>
      <w:r>
        <w:t xml:space="preserve">L'exercice social de la Société débute le </w:t>
      </w:r>
      <w:r w:rsidRPr="00882CED">
        <w:rPr>
          <w:highlight w:val="yellow"/>
        </w:rPr>
        <w:t>[1er janvier]</w:t>
      </w:r>
      <w:r>
        <w:t xml:space="preserve"> et se termine le </w:t>
      </w:r>
      <w:r w:rsidRPr="00882CED">
        <w:rPr>
          <w:highlight w:val="yellow"/>
        </w:rPr>
        <w:t>[31 décembre]</w:t>
      </w:r>
      <w:r>
        <w:t xml:space="preserve"> de chaque année, conformément aux dispositions des articles L.123-12 et suivants du Code de commerce. La durée de l'exercice social est de douze mois.</w:t>
      </w:r>
    </w:p>
    <w:p w14:paraId="4BF275D4" w14:textId="77777777" w:rsidR="00F744D5" w:rsidRDefault="00F744D5" w:rsidP="00F744D5">
      <w:pPr>
        <w:jc w:val="both"/>
      </w:pPr>
    </w:p>
    <w:p w14:paraId="2F9F36DC" w14:textId="51526C24" w:rsidR="00F744D5" w:rsidRPr="00F744D5" w:rsidRDefault="00F744D5" w:rsidP="00F744D5">
      <w:pPr>
        <w:jc w:val="both"/>
        <w:rPr>
          <w:b/>
          <w:bCs/>
        </w:rPr>
      </w:pPr>
      <w:r w:rsidRPr="00F744D5">
        <w:rPr>
          <w:b/>
          <w:bCs/>
        </w:rPr>
        <w:t>1</w:t>
      </w:r>
      <w:r w:rsidR="00434DBF">
        <w:rPr>
          <w:b/>
          <w:bCs/>
        </w:rPr>
        <w:t>7</w:t>
      </w:r>
      <w:r w:rsidRPr="00F744D5">
        <w:rPr>
          <w:b/>
          <w:bCs/>
        </w:rPr>
        <w:t xml:space="preserve">.1 – </w:t>
      </w:r>
      <w:r w:rsidRPr="00877B1E">
        <w:rPr>
          <w:b/>
          <w:bCs/>
          <w:u w:val="single"/>
        </w:rPr>
        <w:t>Premier exercice social</w:t>
      </w:r>
    </w:p>
    <w:p w14:paraId="7C0CB593" w14:textId="77777777" w:rsidR="00F744D5" w:rsidRDefault="00F744D5" w:rsidP="00F744D5">
      <w:pPr>
        <w:jc w:val="both"/>
      </w:pPr>
    </w:p>
    <w:p w14:paraId="0A085E88" w14:textId="0005DD70" w:rsidR="00F744D5" w:rsidRDefault="00F744D5" w:rsidP="00F744D5">
      <w:pPr>
        <w:jc w:val="both"/>
      </w:pPr>
      <w:r>
        <w:t xml:space="preserve">Par dérogation, le premier exercice social commencera à la date d'immatriculation de la Société au Registre du Commerce et des Sociétés (RCS) et se terminera le </w:t>
      </w:r>
      <w:r w:rsidRPr="00882CED">
        <w:rPr>
          <w:highlight w:val="yellow"/>
        </w:rPr>
        <w:t>[31 décembre]</w:t>
      </w:r>
      <w:r>
        <w:t xml:space="preserve"> de la même année, sauf décision contraire prise en Assemblée Générale Extraordinaire des associés. Cette date pourra être modifiée en fonction des décisions des associés et des besoins spécifiques de la Société, dans le respect des dispositions légales applicables.</w:t>
      </w:r>
    </w:p>
    <w:p w14:paraId="7E1F3B41" w14:textId="77777777" w:rsidR="00F744D5" w:rsidRDefault="00F744D5" w:rsidP="00F744D5">
      <w:pPr>
        <w:jc w:val="both"/>
      </w:pPr>
    </w:p>
    <w:p w14:paraId="0F312121" w14:textId="49E166B7" w:rsidR="00F744D5" w:rsidRPr="00F744D5" w:rsidRDefault="00434DBF" w:rsidP="00F744D5">
      <w:pPr>
        <w:jc w:val="both"/>
        <w:rPr>
          <w:b/>
          <w:bCs/>
        </w:rPr>
      </w:pPr>
      <w:r w:rsidRPr="00F744D5">
        <w:rPr>
          <w:b/>
          <w:bCs/>
        </w:rPr>
        <w:lastRenderedPageBreak/>
        <w:t>1</w:t>
      </w:r>
      <w:r>
        <w:rPr>
          <w:b/>
          <w:bCs/>
        </w:rPr>
        <w:t>7</w:t>
      </w:r>
      <w:r w:rsidR="00F744D5" w:rsidRPr="00F744D5">
        <w:rPr>
          <w:b/>
          <w:bCs/>
        </w:rPr>
        <w:t xml:space="preserve">.2 – </w:t>
      </w:r>
      <w:r w:rsidR="00F744D5" w:rsidRPr="00877B1E">
        <w:rPr>
          <w:b/>
          <w:bCs/>
          <w:u w:val="single"/>
        </w:rPr>
        <w:t>Modification de la durée ou des dates de l'exercice social</w:t>
      </w:r>
    </w:p>
    <w:p w14:paraId="7C8B6187" w14:textId="77777777" w:rsidR="00F744D5" w:rsidRDefault="00F744D5" w:rsidP="00F744D5">
      <w:pPr>
        <w:jc w:val="both"/>
      </w:pPr>
    </w:p>
    <w:p w14:paraId="6AD0B3D8" w14:textId="0E9EC8D6" w:rsidR="00F744D5" w:rsidRDefault="00F744D5" w:rsidP="00F744D5">
      <w:pPr>
        <w:jc w:val="both"/>
      </w:pPr>
      <w:r>
        <w:t>Toute modification de la durée ou des dates de l'exercice social devra être décidée par l'Assemblée Générale Extraordinaire des associés, dans les conditions de quorum et de majorité requises pour les décisions extraordinaires, conformément aux articles L.227-9 et L.225-96 du Code de commerce.</w:t>
      </w:r>
    </w:p>
    <w:p w14:paraId="639062E6" w14:textId="77777777" w:rsidR="00F744D5" w:rsidRDefault="00F744D5" w:rsidP="00F744D5">
      <w:pPr>
        <w:jc w:val="both"/>
      </w:pPr>
    </w:p>
    <w:p w14:paraId="352EEE18" w14:textId="77777777" w:rsidR="00F744D5" w:rsidRDefault="00F744D5" w:rsidP="00F744D5">
      <w:pPr>
        <w:jc w:val="both"/>
      </w:pPr>
      <w:r>
        <w:t>Une telle décision pourra être prise dans le cadre d'une réorganisation stratégique de la Société, d'une opération de fusion, d'acquisition, ou encore pour s'aligner sur la date de clôture des comptes d'autres entités du groupe auquel la Société pourrait appartenir. La modification devra faire l'objet des formalités légales de publicité, incluant le dépôt de la modification des statuts au Registre du Commerce et des Sociétés (RCS) et, le cas échéant, la publication dans un journal d'annonces légales.</w:t>
      </w:r>
    </w:p>
    <w:p w14:paraId="6470CEB5" w14:textId="77777777" w:rsidR="00F744D5" w:rsidRDefault="00F744D5" w:rsidP="00F744D5"/>
    <w:p w14:paraId="33CE22DA" w14:textId="77777777" w:rsidR="00594E60" w:rsidRDefault="00594E60" w:rsidP="00414844"/>
    <w:p w14:paraId="1227D5BE" w14:textId="79204B8B" w:rsidR="00C77D9F" w:rsidRPr="00BB7D20" w:rsidRDefault="00C77D9F" w:rsidP="00C77D9F">
      <w:pPr>
        <w:rPr>
          <w:b/>
          <w:bCs/>
          <w:u w:val="single"/>
        </w:rPr>
      </w:pPr>
      <w:r w:rsidRPr="00BB7D20">
        <w:rPr>
          <w:b/>
          <w:bCs/>
          <w:u w:val="single"/>
        </w:rPr>
        <w:t xml:space="preserve">Article </w:t>
      </w:r>
      <w:r w:rsidR="00BB7D20" w:rsidRPr="00BB7D20">
        <w:rPr>
          <w:b/>
          <w:bCs/>
          <w:u w:val="single"/>
        </w:rPr>
        <w:t>1</w:t>
      </w:r>
      <w:r w:rsidR="00434DBF">
        <w:rPr>
          <w:b/>
          <w:bCs/>
          <w:u w:val="single"/>
        </w:rPr>
        <w:t>8</w:t>
      </w:r>
      <w:r w:rsidRPr="00BB7D20">
        <w:rPr>
          <w:b/>
          <w:bCs/>
          <w:u w:val="single"/>
        </w:rPr>
        <w:t xml:space="preserve"> – Comptes annuels</w:t>
      </w:r>
    </w:p>
    <w:p w14:paraId="192B263D" w14:textId="77777777" w:rsidR="000000C6" w:rsidRDefault="000000C6" w:rsidP="00414844"/>
    <w:p w14:paraId="325E759F" w14:textId="075AA94E" w:rsidR="00F744D5" w:rsidRDefault="00F744D5" w:rsidP="00F744D5">
      <w:pPr>
        <w:jc w:val="both"/>
      </w:pPr>
      <w:r>
        <w:t xml:space="preserve">À la clôture de chaque exercice social, les comptes annuels de la Société sont établis par le </w:t>
      </w:r>
      <w:r w:rsidRPr="00882CED">
        <w:rPr>
          <w:highlight w:val="yellow"/>
        </w:rPr>
        <w:t>[Organe dirigeant]</w:t>
      </w:r>
      <w:r>
        <w:t>, en conformité avec les dispositions des articles L.123-12 et suivants du Code de commerce, et le Plan Comptable Général (PCG). Ces comptes comprennent :</w:t>
      </w:r>
    </w:p>
    <w:p w14:paraId="6CD32CE0" w14:textId="77777777" w:rsidR="00F744D5" w:rsidRDefault="00F744D5" w:rsidP="00F744D5">
      <w:pPr>
        <w:jc w:val="both"/>
      </w:pPr>
    </w:p>
    <w:p w14:paraId="79028130" w14:textId="77777777" w:rsidR="00F744D5" w:rsidRDefault="00F744D5" w:rsidP="00F744D5">
      <w:pPr>
        <w:pStyle w:val="Paragraphedeliste"/>
        <w:numPr>
          <w:ilvl w:val="0"/>
          <w:numId w:val="43"/>
        </w:numPr>
        <w:jc w:val="both"/>
      </w:pPr>
      <w:r>
        <w:t>Le bilan ;</w:t>
      </w:r>
    </w:p>
    <w:p w14:paraId="6BFF7BF7" w14:textId="77777777" w:rsidR="00F744D5" w:rsidRDefault="00F744D5" w:rsidP="00F744D5">
      <w:pPr>
        <w:pStyle w:val="Paragraphedeliste"/>
        <w:numPr>
          <w:ilvl w:val="0"/>
          <w:numId w:val="43"/>
        </w:numPr>
        <w:jc w:val="both"/>
      </w:pPr>
      <w:r>
        <w:t>Le compte de résultat ;</w:t>
      </w:r>
    </w:p>
    <w:p w14:paraId="47CB1FE4" w14:textId="48F14C0D" w:rsidR="00F744D5" w:rsidRDefault="00F744D5" w:rsidP="00F744D5">
      <w:pPr>
        <w:pStyle w:val="Paragraphedeliste"/>
        <w:numPr>
          <w:ilvl w:val="0"/>
          <w:numId w:val="43"/>
        </w:numPr>
        <w:jc w:val="both"/>
      </w:pPr>
      <w:r>
        <w:t>Les annexes explicatives.</w:t>
      </w:r>
    </w:p>
    <w:p w14:paraId="163D17B2" w14:textId="77777777" w:rsidR="00F744D5" w:rsidRDefault="00F744D5" w:rsidP="00F744D5">
      <w:pPr>
        <w:jc w:val="both"/>
      </w:pPr>
    </w:p>
    <w:p w14:paraId="569340B3" w14:textId="4343AC7D" w:rsidR="00F744D5" w:rsidRDefault="00F744D5" w:rsidP="00F744D5">
      <w:pPr>
        <w:jc w:val="both"/>
      </w:pPr>
      <w:r>
        <w:t>Ces documents doivent être préparés selon les principes comptables en vigueur, reflétant une image fidèle du patrimoine, de la situation financière et des résultats de la Société.</w:t>
      </w:r>
    </w:p>
    <w:p w14:paraId="6A25E8D1" w14:textId="77777777" w:rsidR="00F744D5" w:rsidRDefault="00F744D5" w:rsidP="00F744D5">
      <w:pPr>
        <w:jc w:val="both"/>
      </w:pPr>
    </w:p>
    <w:p w14:paraId="4B61994E" w14:textId="5F733080" w:rsidR="00F744D5" w:rsidRPr="00F744D5" w:rsidRDefault="00F744D5" w:rsidP="00F744D5">
      <w:pPr>
        <w:jc w:val="both"/>
        <w:rPr>
          <w:b/>
          <w:bCs/>
        </w:rPr>
      </w:pPr>
      <w:r w:rsidRPr="00F744D5">
        <w:rPr>
          <w:b/>
          <w:bCs/>
        </w:rPr>
        <w:t>1</w:t>
      </w:r>
      <w:r w:rsidR="00434DBF">
        <w:rPr>
          <w:b/>
          <w:bCs/>
        </w:rPr>
        <w:t>8</w:t>
      </w:r>
      <w:r w:rsidRPr="00F744D5">
        <w:rPr>
          <w:b/>
          <w:bCs/>
        </w:rPr>
        <w:t xml:space="preserve">.1 – </w:t>
      </w:r>
      <w:r w:rsidRPr="00E24F42">
        <w:rPr>
          <w:b/>
          <w:bCs/>
          <w:u w:val="single"/>
        </w:rPr>
        <w:t>Établissement et finalisation des comptes annuels</w:t>
      </w:r>
    </w:p>
    <w:p w14:paraId="2D3CD88B" w14:textId="77777777" w:rsidR="00F744D5" w:rsidRDefault="00F744D5" w:rsidP="00F744D5">
      <w:pPr>
        <w:jc w:val="both"/>
      </w:pPr>
    </w:p>
    <w:p w14:paraId="7A431714" w14:textId="5C7C7261" w:rsidR="00F744D5" w:rsidRDefault="00F744D5" w:rsidP="00F744D5">
      <w:pPr>
        <w:jc w:val="both"/>
      </w:pPr>
      <w:r>
        <w:t>Les comptes annuels doivent être finalisés dans les délais légaux, afin de permettre leur soumission à l'Assemblée Générale Ordinaire des associés pour approbation dans un délai de six mois suivant la clôture de l'exercice social, conformément à l’article L.232-1 du Code de commerce. En cas de circonstances exceptionnelles, un prolongement de ce délai peut être accordé par ordonnance du Président du tribunal compétent, conformément à l’article L.232-2 du Code de commerce.</w:t>
      </w:r>
    </w:p>
    <w:p w14:paraId="7AD960FC" w14:textId="77777777" w:rsidR="00F744D5" w:rsidRDefault="00F744D5" w:rsidP="00F744D5">
      <w:pPr>
        <w:jc w:val="both"/>
      </w:pPr>
    </w:p>
    <w:p w14:paraId="006A942B" w14:textId="77777777" w:rsidR="00F744D5" w:rsidRDefault="00F744D5" w:rsidP="00F744D5">
      <w:pPr>
        <w:jc w:val="both"/>
      </w:pPr>
      <w:r>
        <w:t xml:space="preserve">Le </w:t>
      </w:r>
      <w:r w:rsidRPr="00882CED">
        <w:rPr>
          <w:highlight w:val="yellow"/>
        </w:rPr>
        <w:t>[Organe dirigeant]</w:t>
      </w:r>
      <w:r>
        <w:t xml:space="preserve"> est responsable de l’exactitude des comptes et de leur conformité aux obligations légales. Il s’assure également que les comptes annuels soient complets, sincères et reflètent la situation réelle de la Société.</w:t>
      </w:r>
    </w:p>
    <w:p w14:paraId="13C2E966" w14:textId="77777777" w:rsidR="00F744D5" w:rsidRDefault="00F744D5" w:rsidP="00F744D5">
      <w:pPr>
        <w:jc w:val="both"/>
      </w:pPr>
    </w:p>
    <w:p w14:paraId="3780B53D" w14:textId="06B2E668" w:rsidR="00F744D5" w:rsidRPr="00F744D5" w:rsidRDefault="00F744D5" w:rsidP="00F744D5">
      <w:pPr>
        <w:jc w:val="both"/>
        <w:rPr>
          <w:b/>
          <w:bCs/>
        </w:rPr>
      </w:pPr>
      <w:r w:rsidRPr="00F744D5">
        <w:rPr>
          <w:b/>
          <w:bCs/>
        </w:rPr>
        <w:t>1</w:t>
      </w:r>
      <w:r w:rsidR="00434DBF">
        <w:rPr>
          <w:b/>
          <w:bCs/>
        </w:rPr>
        <w:t>8</w:t>
      </w:r>
      <w:r w:rsidRPr="00F744D5">
        <w:rPr>
          <w:b/>
          <w:bCs/>
        </w:rPr>
        <w:t xml:space="preserve">.2 – </w:t>
      </w:r>
      <w:r w:rsidRPr="00E24F42">
        <w:rPr>
          <w:b/>
          <w:bCs/>
          <w:u w:val="single"/>
        </w:rPr>
        <w:t>Rapport de gestion</w:t>
      </w:r>
    </w:p>
    <w:p w14:paraId="0BFA9EDA" w14:textId="77777777" w:rsidR="00F744D5" w:rsidRDefault="00F744D5" w:rsidP="00F744D5">
      <w:pPr>
        <w:jc w:val="both"/>
      </w:pPr>
    </w:p>
    <w:p w14:paraId="5FB5B991" w14:textId="082E26D6" w:rsidR="00F744D5" w:rsidRDefault="00F744D5" w:rsidP="00F744D5">
      <w:pPr>
        <w:jc w:val="both"/>
      </w:pPr>
      <w:r>
        <w:t xml:space="preserve">En parallèle des comptes annuels, le </w:t>
      </w:r>
      <w:r w:rsidRPr="00882CED">
        <w:rPr>
          <w:highlight w:val="yellow"/>
        </w:rPr>
        <w:t>[Organe dirigeant]</w:t>
      </w:r>
      <w:r>
        <w:t xml:space="preserve"> doit établir un rapport de gestion, conformément à l’article L.232-1 du Code de commerce. Ce rapport présente :</w:t>
      </w:r>
    </w:p>
    <w:p w14:paraId="599CCE16" w14:textId="77777777" w:rsidR="00F744D5" w:rsidRDefault="00F744D5" w:rsidP="00F744D5">
      <w:pPr>
        <w:jc w:val="both"/>
      </w:pPr>
    </w:p>
    <w:p w14:paraId="5B186808" w14:textId="77777777" w:rsidR="00F744D5" w:rsidRDefault="00F744D5" w:rsidP="00F744D5">
      <w:pPr>
        <w:pStyle w:val="Paragraphedeliste"/>
        <w:numPr>
          <w:ilvl w:val="0"/>
          <w:numId w:val="43"/>
        </w:numPr>
        <w:jc w:val="both"/>
      </w:pPr>
      <w:r>
        <w:t>La situation de la Société au cours de l'exercice écoulé ;</w:t>
      </w:r>
    </w:p>
    <w:p w14:paraId="036BCA2D" w14:textId="77777777" w:rsidR="00F744D5" w:rsidRDefault="00F744D5" w:rsidP="00F744D5">
      <w:pPr>
        <w:pStyle w:val="Paragraphedeliste"/>
        <w:numPr>
          <w:ilvl w:val="0"/>
          <w:numId w:val="43"/>
        </w:numPr>
        <w:jc w:val="both"/>
      </w:pPr>
      <w:r>
        <w:t>L'évolution prévisible de l'activité ;</w:t>
      </w:r>
    </w:p>
    <w:p w14:paraId="6A315295" w14:textId="77777777" w:rsidR="00F744D5" w:rsidRDefault="00F744D5" w:rsidP="00F744D5">
      <w:pPr>
        <w:pStyle w:val="Paragraphedeliste"/>
        <w:numPr>
          <w:ilvl w:val="0"/>
          <w:numId w:val="43"/>
        </w:numPr>
        <w:jc w:val="both"/>
      </w:pPr>
      <w:r>
        <w:lastRenderedPageBreak/>
        <w:t>Les événements importants survenus après la clôture de l'exercice ;</w:t>
      </w:r>
    </w:p>
    <w:p w14:paraId="454200B7" w14:textId="2F0EE9EF" w:rsidR="00F744D5" w:rsidRDefault="00F744D5" w:rsidP="00F744D5">
      <w:pPr>
        <w:pStyle w:val="Paragraphedeliste"/>
        <w:numPr>
          <w:ilvl w:val="0"/>
          <w:numId w:val="43"/>
        </w:numPr>
        <w:jc w:val="both"/>
      </w:pPr>
      <w:r>
        <w:t xml:space="preserve">Les </w:t>
      </w:r>
      <w:proofErr w:type="gramStart"/>
      <w:r>
        <w:t>perspectives d’avenir</w:t>
      </w:r>
      <w:proofErr w:type="gramEnd"/>
      <w:r>
        <w:t xml:space="preserve"> et les principales incertitudes éventuelles.</w:t>
      </w:r>
    </w:p>
    <w:p w14:paraId="2CECBD16" w14:textId="77777777" w:rsidR="00F744D5" w:rsidRDefault="00F744D5" w:rsidP="00F744D5">
      <w:pPr>
        <w:jc w:val="both"/>
      </w:pPr>
    </w:p>
    <w:p w14:paraId="10223949" w14:textId="013A1964" w:rsidR="00F744D5" w:rsidRDefault="00F744D5" w:rsidP="00F744D5">
      <w:pPr>
        <w:jc w:val="both"/>
      </w:pPr>
      <w:r>
        <w:t>Ce rapport de gestion est soumis à l'Assemblée Générale en même temps que les comptes annuels pour approbation.</w:t>
      </w:r>
    </w:p>
    <w:p w14:paraId="0BFC5FF8" w14:textId="77777777" w:rsidR="00F744D5" w:rsidRDefault="00F744D5" w:rsidP="00F744D5">
      <w:pPr>
        <w:jc w:val="both"/>
      </w:pPr>
    </w:p>
    <w:p w14:paraId="6BFA5447" w14:textId="15D143AA" w:rsidR="00F744D5" w:rsidRPr="00F744D5" w:rsidRDefault="00F744D5" w:rsidP="00F744D5">
      <w:pPr>
        <w:jc w:val="both"/>
        <w:rPr>
          <w:b/>
          <w:bCs/>
        </w:rPr>
      </w:pPr>
      <w:r w:rsidRPr="00F744D5">
        <w:rPr>
          <w:b/>
          <w:bCs/>
        </w:rPr>
        <w:t>1</w:t>
      </w:r>
      <w:r w:rsidR="00434DBF">
        <w:rPr>
          <w:b/>
          <w:bCs/>
        </w:rPr>
        <w:t>8</w:t>
      </w:r>
      <w:r w:rsidRPr="00F744D5">
        <w:rPr>
          <w:b/>
          <w:bCs/>
        </w:rPr>
        <w:t xml:space="preserve">.3 – </w:t>
      </w:r>
      <w:r w:rsidRPr="0001463B">
        <w:rPr>
          <w:b/>
          <w:bCs/>
          <w:u w:val="single"/>
        </w:rPr>
        <w:t>Transmission aux commissaires aux comptes</w:t>
      </w:r>
    </w:p>
    <w:p w14:paraId="75C9F511" w14:textId="77777777" w:rsidR="00F744D5" w:rsidRDefault="00F744D5" w:rsidP="00F744D5">
      <w:pPr>
        <w:jc w:val="both"/>
      </w:pPr>
    </w:p>
    <w:p w14:paraId="7D8027EB" w14:textId="6D948547" w:rsidR="00F744D5" w:rsidRDefault="00F744D5" w:rsidP="00F744D5">
      <w:pPr>
        <w:jc w:val="both"/>
      </w:pPr>
      <w:r>
        <w:t>Si la Société est tenue de désigner un commissaire aux comptes (conformément aux articles L.227-9-1 et L.823-1 du Code de commerce), les comptes annuels ainsi que le rapport de gestion doivent lui être transmis dans les délais légaux. Le commissaire aux comptes procède alors à la certification des comptes dans les conditions prévues par la loi. Son rapport est joint aux documents soumis à l'approbation de l'Assemblée Générale.</w:t>
      </w:r>
    </w:p>
    <w:p w14:paraId="38885397" w14:textId="77777777" w:rsidR="00F744D5" w:rsidRDefault="00F744D5" w:rsidP="00F744D5">
      <w:pPr>
        <w:jc w:val="both"/>
      </w:pPr>
    </w:p>
    <w:p w14:paraId="60FB8D03" w14:textId="3E21F215" w:rsidR="00F744D5" w:rsidRPr="00F744D5" w:rsidRDefault="00F744D5" w:rsidP="00F744D5">
      <w:pPr>
        <w:jc w:val="both"/>
        <w:rPr>
          <w:b/>
          <w:bCs/>
        </w:rPr>
      </w:pPr>
      <w:r w:rsidRPr="00F744D5">
        <w:rPr>
          <w:b/>
          <w:bCs/>
        </w:rPr>
        <w:t>1</w:t>
      </w:r>
      <w:r w:rsidR="00434DBF">
        <w:rPr>
          <w:b/>
          <w:bCs/>
        </w:rPr>
        <w:t>8</w:t>
      </w:r>
      <w:r w:rsidRPr="00F744D5">
        <w:rPr>
          <w:b/>
          <w:bCs/>
        </w:rPr>
        <w:t xml:space="preserve">.4 – </w:t>
      </w:r>
      <w:r w:rsidRPr="0001463B">
        <w:rPr>
          <w:b/>
          <w:bCs/>
          <w:u w:val="single"/>
        </w:rPr>
        <w:t>Mise à disposition des associés</w:t>
      </w:r>
    </w:p>
    <w:p w14:paraId="1ECD960E" w14:textId="77777777" w:rsidR="00F744D5" w:rsidRDefault="00F744D5" w:rsidP="00F744D5">
      <w:pPr>
        <w:jc w:val="both"/>
      </w:pPr>
    </w:p>
    <w:p w14:paraId="2D5D9F08" w14:textId="5FCB8C2D" w:rsidR="00F744D5" w:rsidRDefault="00F744D5" w:rsidP="00F744D5">
      <w:pPr>
        <w:jc w:val="both"/>
      </w:pPr>
      <w:r>
        <w:t xml:space="preserve">Les comptes annuels, le rapport de gestion et, le cas échéant, le rapport du commissaire aux comptes doivent être mis à la disposition des associés au siège social de la Société, au moins </w:t>
      </w:r>
      <w:r w:rsidRPr="00882CED">
        <w:rPr>
          <w:highlight w:val="yellow"/>
        </w:rPr>
        <w:t>[X jours]</w:t>
      </w:r>
      <w:r>
        <w:t xml:space="preserve"> avant la date de l'Assemblée Générale appelée à statuer sur ces comptes, conformément à l'article L.225-108 du Code de commerce. À la demande des associés, une copie de ces documents peut être envoyée par voie postale ou électronique, les frais étant à la charge de la Société.</w:t>
      </w:r>
    </w:p>
    <w:p w14:paraId="7BAAC1CE" w14:textId="77777777" w:rsidR="00F744D5" w:rsidRDefault="00F744D5" w:rsidP="00F744D5">
      <w:pPr>
        <w:jc w:val="both"/>
      </w:pPr>
    </w:p>
    <w:p w14:paraId="60D9FC1D" w14:textId="36D449DC" w:rsidR="00F744D5" w:rsidRPr="00F744D5" w:rsidRDefault="00F744D5" w:rsidP="00F744D5">
      <w:pPr>
        <w:jc w:val="both"/>
        <w:rPr>
          <w:b/>
          <w:bCs/>
        </w:rPr>
      </w:pPr>
      <w:r w:rsidRPr="00F744D5">
        <w:rPr>
          <w:b/>
          <w:bCs/>
        </w:rPr>
        <w:t>1</w:t>
      </w:r>
      <w:r w:rsidR="00434DBF">
        <w:rPr>
          <w:b/>
          <w:bCs/>
        </w:rPr>
        <w:t>8</w:t>
      </w:r>
      <w:r w:rsidRPr="00F744D5">
        <w:rPr>
          <w:b/>
          <w:bCs/>
        </w:rPr>
        <w:t xml:space="preserve">.5 – </w:t>
      </w:r>
      <w:r w:rsidRPr="0001463B">
        <w:rPr>
          <w:b/>
          <w:bCs/>
          <w:u w:val="single"/>
        </w:rPr>
        <w:t>Approbation des comptes</w:t>
      </w:r>
    </w:p>
    <w:p w14:paraId="080F2D25" w14:textId="77777777" w:rsidR="00F744D5" w:rsidRDefault="00F744D5" w:rsidP="00F744D5">
      <w:pPr>
        <w:jc w:val="both"/>
      </w:pPr>
    </w:p>
    <w:p w14:paraId="25A9BD2D" w14:textId="50026CA7" w:rsidR="00F744D5" w:rsidRDefault="00F744D5" w:rsidP="00F744D5">
      <w:pPr>
        <w:jc w:val="both"/>
      </w:pPr>
      <w:r>
        <w:t>Les comptes annuels sont soumis à l'approbation de l'Assemblée Générale Ordinaire des associés, convoquée dans les délais prévus, soit six mois après la clôture de l’exercice social. Cette Assemblée doit se prononcer sur :</w:t>
      </w:r>
    </w:p>
    <w:p w14:paraId="7BCB3C9D" w14:textId="77777777" w:rsidR="00F744D5" w:rsidRDefault="00F744D5" w:rsidP="00F744D5">
      <w:pPr>
        <w:jc w:val="both"/>
      </w:pPr>
    </w:p>
    <w:p w14:paraId="036E3935" w14:textId="77777777" w:rsidR="005C5611" w:rsidRDefault="00F744D5" w:rsidP="00F744D5">
      <w:pPr>
        <w:pStyle w:val="Paragraphedeliste"/>
        <w:numPr>
          <w:ilvl w:val="0"/>
          <w:numId w:val="43"/>
        </w:numPr>
        <w:jc w:val="both"/>
      </w:pPr>
      <w:r>
        <w:t>L’approbation des comptes annuels ;</w:t>
      </w:r>
    </w:p>
    <w:p w14:paraId="6393F04E" w14:textId="7022D5BA" w:rsidR="00F744D5" w:rsidRDefault="00F744D5" w:rsidP="00F744D5">
      <w:pPr>
        <w:pStyle w:val="Paragraphedeliste"/>
        <w:numPr>
          <w:ilvl w:val="0"/>
          <w:numId w:val="43"/>
        </w:numPr>
        <w:jc w:val="both"/>
      </w:pPr>
      <w:r>
        <w:t>L’affectation du résultat (distribution de dividendes, mise en réserve, etc.).</w:t>
      </w:r>
    </w:p>
    <w:p w14:paraId="1D2F8F1F" w14:textId="77777777" w:rsidR="005C5611" w:rsidRDefault="005C5611" w:rsidP="00F744D5">
      <w:pPr>
        <w:jc w:val="both"/>
      </w:pPr>
    </w:p>
    <w:p w14:paraId="3D76C50A" w14:textId="36956AD0" w:rsidR="00F744D5" w:rsidRDefault="00F744D5" w:rsidP="00F744D5">
      <w:pPr>
        <w:jc w:val="both"/>
      </w:pPr>
      <w:r>
        <w:t>Tout manquement à cette obligation d'approbation dans le délai prescrit expose la Société à des sanctions, conformément à l’article L.241-1 du Code de commerce.</w:t>
      </w:r>
    </w:p>
    <w:p w14:paraId="1071EF45" w14:textId="77777777" w:rsidR="00F744D5" w:rsidRDefault="00F744D5" w:rsidP="00F744D5">
      <w:pPr>
        <w:jc w:val="both"/>
      </w:pPr>
    </w:p>
    <w:p w14:paraId="7DF4ED59" w14:textId="056FE821" w:rsidR="00F744D5" w:rsidRPr="0001463B" w:rsidRDefault="00F744D5" w:rsidP="00F744D5">
      <w:pPr>
        <w:jc w:val="both"/>
        <w:rPr>
          <w:b/>
          <w:bCs/>
          <w:u w:val="single"/>
        </w:rPr>
      </w:pPr>
      <w:r w:rsidRPr="005C5611">
        <w:rPr>
          <w:b/>
          <w:bCs/>
        </w:rPr>
        <w:t>1</w:t>
      </w:r>
      <w:r w:rsidR="00434DBF">
        <w:rPr>
          <w:b/>
          <w:bCs/>
        </w:rPr>
        <w:t>8</w:t>
      </w:r>
      <w:r w:rsidRPr="005C5611">
        <w:rPr>
          <w:b/>
          <w:bCs/>
        </w:rPr>
        <w:t xml:space="preserve">.6 – </w:t>
      </w:r>
      <w:r w:rsidRPr="0001463B">
        <w:rPr>
          <w:b/>
          <w:bCs/>
          <w:u w:val="single"/>
        </w:rPr>
        <w:t>Dépôt et publicité des comptes</w:t>
      </w:r>
    </w:p>
    <w:p w14:paraId="41CBBCAC" w14:textId="77777777" w:rsidR="00F744D5" w:rsidRDefault="00F744D5" w:rsidP="00F744D5">
      <w:pPr>
        <w:jc w:val="both"/>
      </w:pPr>
    </w:p>
    <w:p w14:paraId="384273E2" w14:textId="49439C30" w:rsidR="00F744D5" w:rsidRDefault="00F744D5" w:rsidP="00F744D5">
      <w:pPr>
        <w:jc w:val="both"/>
      </w:pPr>
      <w:r>
        <w:t>Après leur approbation par l'Assemblée Générale, les comptes annuels, accompagnés du procès-verbal de l'Assemblée, doivent être déposés au Registre du Commerce et des Sociétés (RCS) dans un délai d'un mois, en application de l'article L.232-22 du Code de commerce. Ils doivent également faire l'objet des formalités de publicité requises, notamment leur dépôt auprès du Greffe du Tribunal de Commerce et, si nécessaire, leur publication dans un journal d'annonces légales.</w:t>
      </w:r>
    </w:p>
    <w:p w14:paraId="68646503" w14:textId="77777777" w:rsidR="00F744D5" w:rsidRDefault="00F744D5" w:rsidP="00F744D5">
      <w:pPr>
        <w:jc w:val="both"/>
      </w:pPr>
    </w:p>
    <w:p w14:paraId="6E8421F8" w14:textId="083F3605" w:rsidR="00F744D5" w:rsidRPr="005C5611" w:rsidRDefault="00F744D5" w:rsidP="00F744D5">
      <w:pPr>
        <w:jc w:val="both"/>
        <w:rPr>
          <w:b/>
          <w:bCs/>
        </w:rPr>
      </w:pPr>
      <w:r w:rsidRPr="005C5611">
        <w:rPr>
          <w:b/>
          <w:bCs/>
        </w:rPr>
        <w:t>1</w:t>
      </w:r>
      <w:r w:rsidR="00434DBF">
        <w:rPr>
          <w:b/>
          <w:bCs/>
        </w:rPr>
        <w:t>8</w:t>
      </w:r>
      <w:r w:rsidRPr="005C5611">
        <w:rPr>
          <w:b/>
          <w:bCs/>
        </w:rPr>
        <w:t xml:space="preserve">.7 – </w:t>
      </w:r>
      <w:r w:rsidRPr="0001463B">
        <w:rPr>
          <w:b/>
          <w:bCs/>
          <w:u w:val="single"/>
        </w:rPr>
        <w:t xml:space="preserve">Responsabilité du </w:t>
      </w:r>
      <w:r w:rsidRPr="0001463B">
        <w:rPr>
          <w:b/>
          <w:bCs/>
          <w:highlight w:val="yellow"/>
          <w:u w:val="single"/>
        </w:rPr>
        <w:t>[Organe dirigeant]</w:t>
      </w:r>
    </w:p>
    <w:p w14:paraId="09DDA6C0" w14:textId="77777777" w:rsidR="00F744D5" w:rsidRDefault="00F744D5" w:rsidP="00F744D5">
      <w:pPr>
        <w:jc w:val="both"/>
      </w:pPr>
    </w:p>
    <w:p w14:paraId="356C18EC" w14:textId="4011E727" w:rsidR="00C77D9F" w:rsidRDefault="00F744D5" w:rsidP="00F744D5">
      <w:pPr>
        <w:jc w:val="both"/>
      </w:pPr>
      <w:r>
        <w:t xml:space="preserve">Le </w:t>
      </w:r>
      <w:r w:rsidRPr="00882CED">
        <w:rPr>
          <w:highlight w:val="yellow"/>
        </w:rPr>
        <w:t>[Organe dirigeant]</w:t>
      </w:r>
      <w:r>
        <w:t xml:space="preserve"> est personnellement responsable de la bonne tenue des comptes annuels et du respect des obligations légales et statutaires en matière de comptabilité. Toute irrégularité ou manquement dans l’établissement des comptes, </w:t>
      </w:r>
      <w:r>
        <w:lastRenderedPageBreak/>
        <w:t>notamment en cas de fraude ou de non-respect des normes comptables, peut engager la responsabilité civile et pénale des dirigeants, conformément aux dispositions des articles L.241-3 et L.242-6 du Code de commerce.</w:t>
      </w:r>
    </w:p>
    <w:p w14:paraId="42B2B2A6" w14:textId="77777777" w:rsidR="00F744D5" w:rsidRDefault="00F744D5" w:rsidP="00F744D5"/>
    <w:p w14:paraId="50515DE1" w14:textId="77777777" w:rsidR="00905A7D" w:rsidRDefault="00905A7D" w:rsidP="00414844"/>
    <w:p w14:paraId="781A43E0" w14:textId="5E9A4440" w:rsidR="004203CD" w:rsidRPr="00BB7D20" w:rsidRDefault="004203CD" w:rsidP="004203CD">
      <w:pPr>
        <w:rPr>
          <w:b/>
          <w:bCs/>
          <w:u w:val="single"/>
        </w:rPr>
      </w:pPr>
      <w:r w:rsidRPr="00BB7D20">
        <w:rPr>
          <w:b/>
          <w:bCs/>
          <w:u w:val="single"/>
        </w:rPr>
        <w:t xml:space="preserve">Article </w:t>
      </w:r>
      <w:r w:rsidR="00BB7D20" w:rsidRPr="00BB7D20">
        <w:rPr>
          <w:b/>
          <w:bCs/>
          <w:u w:val="single"/>
        </w:rPr>
        <w:t>1</w:t>
      </w:r>
      <w:r w:rsidR="00434DBF">
        <w:rPr>
          <w:b/>
          <w:bCs/>
          <w:u w:val="single"/>
        </w:rPr>
        <w:t>9</w:t>
      </w:r>
      <w:r w:rsidRPr="00BB7D20">
        <w:rPr>
          <w:b/>
          <w:bCs/>
          <w:u w:val="single"/>
        </w:rPr>
        <w:t xml:space="preserve"> </w:t>
      </w:r>
      <w:r w:rsidR="00BB7D20" w:rsidRPr="00BB7D20">
        <w:rPr>
          <w:b/>
          <w:bCs/>
          <w:u w:val="single"/>
        </w:rPr>
        <w:t xml:space="preserve">– </w:t>
      </w:r>
      <w:r w:rsidRPr="00BB7D20">
        <w:rPr>
          <w:b/>
          <w:bCs/>
          <w:u w:val="single"/>
        </w:rPr>
        <w:t xml:space="preserve">Affectation du </w:t>
      </w:r>
      <w:r w:rsidR="00BB7D20" w:rsidRPr="00BB7D20">
        <w:rPr>
          <w:b/>
          <w:bCs/>
          <w:u w:val="single"/>
        </w:rPr>
        <w:t>r</w:t>
      </w:r>
      <w:r w:rsidRPr="00BB7D20">
        <w:rPr>
          <w:b/>
          <w:bCs/>
          <w:u w:val="single"/>
        </w:rPr>
        <w:t xml:space="preserve">ésultat et </w:t>
      </w:r>
      <w:r w:rsidR="00BB7D20" w:rsidRPr="00BB7D20">
        <w:rPr>
          <w:b/>
          <w:bCs/>
          <w:u w:val="single"/>
        </w:rPr>
        <w:t>r</w:t>
      </w:r>
      <w:r w:rsidRPr="00BB7D20">
        <w:rPr>
          <w:b/>
          <w:bCs/>
          <w:u w:val="single"/>
        </w:rPr>
        <w:t xml:space="preserve">épartition des </w:t>
      </w:r>
      <w:r w:rsidR="00BB7D20" w:rsidRPr="00BB7D20">
        <w:rPr>
          <w:b/>
          <w:bCs/>
          <w:u w:val="single"/>
        </w:rPr>
        <w:t>b</w:t>
      </w:r>
      <w:r w:rsidRPr="00BB7D20">
        <w:rPr>
          <w:b/>
          <w:bCs/>
          <w:u w:val="single"/>
        </w:rPr>
        <w:t>énéfices</w:t>
      </w:r>
    </w:p>
    <w:p w14:paraId="22AAD878" w14:textId="77777777" w:rsidR="004203CD" w:rsidRDefault="004203CD" w:rsidP="004203CD"/>
    <w:p w14:paraId="0629F488" w14:textId="77777777" w:rsidR="005C5611" w:rsidRDefault="005C5611" w:rsidP="005C5611">
      <w:pPr>
        <w:jc w:val="both"/>
      </w:pPr>
      <w:r>
        <w:t>Chaque action détenue dans la Société confère à son propriétaire un droit proportionnel aux bénéfices réalisés, aux réserves constituées, ainsi qu'à l'actif social de la Société, aussi bien durant sa période d'activité que lors de sa liquidation. Ce droit est calculé proportionnellement à la part du capital détenue par chaque associé. De même, chaque action supporte les pertes sociales à due proportion de la part du capital social qu'elle représente, garantissant une répartition équitable des risques et des bénéfices entre les associés.</w:t>
      </w:r>
    </w:p>
    <w:p w14:paraId="1296CAA5" w14:textId="77777777" w:rsidR="005C5611" w:rsidRDefault="005C5611" w:rsidP="005C5611">
      <w:pPr>
        <w:jc w:val="both"/>
      </w:pPr>
    </w:p>
    <w:p w14:paraId="3DE8C920" w14:textId="30395F0B" w:rsidR="005C5611" w:rsidRPr="005C5611" w:rsidRDefault="005C5611" w:rsidP="005C5611">
      <w:pPr>
        <w:jc w:val="both"/>
        <w:rPr>
          <w:b/>
          <w:bCs/>
        </w:rPr>
      </w:pPr>
      <w:r w:rsidRPr="005C5611">
        <w:rPr>
          <w:b/>
          <w:bCs/>
        </w:rPr>
        <w:t>1</w:t>
      </w:r>
      <w:r w:rsidR="00434DBF">
        <w:rPr>
          <w:b/>
          <w:bCs/>
        </w:rPr>
        <w:t>9</w:t>
      </w:r>
      <w:r w:rsidRPr="005C5611">
        <w:rPr>
          <w:b/>
          <w:bCs/>
        </w:rPr>
        <w:t xml:space="preserve">.1 – </w:t>
      </w:r>
      <w:r w:rsidRPr="002B4B6C">
        <w:rPr>
          <w:b/>
          <w:bCs/>
          <w:u w:val="single"/>
        </w:rPr>
        <w:t>Constitution de la réserve légale</w:t>
      </w:r>
    </w:p>
    <w:p w14:paraId="28402DBB" w14:textId="77777777" w:rsidR="005C5611" w:rsidRDefault="005C5611" w:rsidP="005C5611">
      <w:pPr>
        <w:jc w:val="both"/>
      </w:pPr>
    </w:p>
    <w:p w14:paraId="26789868" w14:textId="787B2B7C" w:rsidR="005C5611" w:rsidRDefault="005C5611" w:rsidP="005C5611">
      <w:pPr>
        <w:jc w:val="both"/>
      </w:pPr>
      <w:r>
        <w:t>En application de l’article L.232-10 du Code de commerce, il est procédé à un prélèvement obligatoire de 5 % sur les bénéfices nets de l’exercice pour constituer une réserve légale. Ce prélèvement est requis jusqu’à ce que la réserve légale atteigne 10 % du capital social de la Société. Si cette réserve légale est entamée pour une raison quelconque, le prélèvement de 5 % est réactivé jusqu’à reconstitution du seuil de 10 %. La réserve légale est non distribuable et ne peut servir qu’à combler des pertes ou financer des opérations strictement autorisées par la loi.</w:t>
      </w:r>
    </w:p>
    <w:p w14:paraId="7B7BA811" w14:textId="77777777" w:rsidR="005C5611" w:rsidRDefault="005C5611" w:rsidP="005C5611">
      <w:pPr>
        <w:jc w:val="both"/>
      </w:pPr>
    </w:p>
    <w:p w14:paraId="51EB8FA8" w14:textId="2DE72F85" w:rsidR="005C5611" w:rsidRPr="005C5611" w:rsidRDefault="005C5611" w:rsidP="005C5611">
      <w:pPr>
        <w:jc w:val="both"/>
        <w:rPr>
          <w:b/>
          <w:bCs/>
        </w:rPr>
      </w:pPr>
      <w:r w:rsidRPr="005C5611">
        <w:rPr>
          <w:b/>
          <w:bCs/>
        </w:rPr>
        <w:t>1</w:t>
      </w:r>
      <w:r w:rsidR="00434DBF">
        <w:rPr>
          <w:b/>
          <w:bCs/>
        </w:rPr>
        <w:t>9</w:t>
      </w:r>
      <w:r w:rsidRPr="005C5611">
        <w:rPr>
          <w:b/>
          <w:bCs/>
        </w:rPr>
        <w:t xml:space="preserve">.2 – </w:t>
      </w:r>
      <w:r w:rsidRPr="002B4B6C">
        <w:rPr>
          <w:b/>
          <w:bCs/>
          <w:u w:val="single"/>
        </w:rPr>
        <w:t>Affectation des résultats</w:t>
      </w:r>
    </w:p>
    <w:p w14:paraId="18A2D6A4" w14:textId="77777777" w:rsidR="005C5611" w:rsidRDefault="005C5611" w:rsidP="005C5611">
      <w:pPr>
        <w:jc w:val="both"/>
      </w:pPr>
    </w:p>
    <w:p w14:paraId="54F3070F" w14:textId="4127382C" w:rsidR="005C5611" w:rsidRDefault="005C5611" w:rsidP="005C5611">
      <w:pPr>
        <w:jc w:val="both"/>
      </w:pPr>
      <w:r>
        <w:t>À l’issue de chaque exercice social, après approbation des comptes annuels par l’Assemblée Générale Ordinaire des associés, celle-ci décide de l’affectation du résultat net de l’exercice, conformément aux dispositions légales et statutaires. Les résultats peuvent être affectés de la manière suivante :</w:t>
      </w:r>
    </w:p>
    <w:p w14:paraId="0A629AED" w14:textId="77777777" w:rsidR="005C5611" w:rsidRDefault="005C5611" w:rsidP="005C5611">
      <w:pPr>
        <w:jc w:val="both"/>
      </w:pPr>
    </w:p>
    <w:p w14:paraId="03DE2CB9" w14:textId="7794A190" w:rsidR="005C5611" w:rsidRDefault="005C5611" w:rsidP="0097268D">
      <w:pPr>
        <w:pStyle w:val="Paragraphedeliste"/>
        <w:numPr>
          <w:ilvl w:val="0"/>
          <w:numId w:val="43"/>
        </w:numPr>
        <w:jc w:val="both"/>
      </w:pPr>
      <w:r>
        <w:t xml:space="preserve">Distribution de dividendes : </w:t>
      </w:r>
      <w:r w:rsidR="0097268D">
        <w:t>l</w:t>
      </w:r>
      <w:r>
        <w:t>es bénéfices distribuables, après prélèvements légaux et statutaires, peuvent être distribués sous forme de dividendes aux associés. La distribution des dividendes est effectuée proportionnellement au nombre d'actions détenues par chaque associé, sauf stipulation contraire dans les statuts. Les dividendes sont en priorité prélevés sur les bénéfices de l'exercice, puis sur les réserves disponibles si l'Assemblée Générale le décide.</w:t>
      </w:r>
    </w:p>
    <w:p w14:paraId="7D6678A4" w14:textId="77777777" w:rsidR="005C5611" w:rsidRDefault="005C5611" w:rsidP="005C5611">
      <w:pPr>
        <w:jc w:val="both"/>
      </w:pPr>
    </w:p>
    <w:p w14:paraId="5F2F17B3" w14:textId="5696A25B" w:rsidR="005C5611" w:rsidRDefault="005C5611" w:rsidP="0097268D">
      <w:pPr>
        <w:pStyle w:val="Paragraphedeliste"/>
        <w:numPr>
          <w:ilvl w:val="0"/>
          <w:numId w:val="43"/>
        </w:numPr>
        <w:jc w:val="both"/>
      </w:pPr>
      <w:r>
        <w:t xml:space="preserve">Constitution de réserves facultatives : </w:t>
      </w:r>
      <w:r w:rsidR="0097268D">
        <w:t>l</w:t>
      </w:r>
      <w:r>
        <w:t>’Assemblée Générale peut décider d’affecter une partie des bénéfices à des réserves facultatives, en vue de renforcer la situation financière de la Société, de financer des projets futurs ou de se prémunir contre des risques économiques. Ces réserves peuvent être utilisées selon les décisions prises ultérieurement par l’Assemblée Générale.</w:t>
      </w:r>
    </w:p>
    <w:p w14:paraId="2CAD0C10" w14:textId="77777777" w:rsidR="005C5611" w:rsidRDefault="005C5611" w:rsidP="005C5611">
      <w:pPr>
        <w:jc w:val="both"/>
      </w:pPr>
    </w:p>
    <w:p w14:paraId="05B49A15" w14:textId="74A209DE" w:rsidR="005C5611" w:rsidRDefault="005C5611" w:rsidP="0097268D">
      <w:pPr>
        <w:pStyle w:val="Paragraphedeliste"/>
        <w:numPr>
          <w:ilvl w:val="0"/>
          <w:numId w:val="43"/>
        </w:numPr>
        <w:jc w:val="both"/>
      </w:pPr>
      <w:r>
        <w:t xml:space="preserve">Report à nouveau : </w:t>
      </w:r>
      <w:r w:rsidR="0097268D">
        <w:t>l</w:t>
      </w:r>
      <w:r>
        <w:t>’Assemblée Générale peut choisir de ne pas distribuer immédiatement les bénéfices et de les affecter au compte de report à nouveau, pour une utilisation future. Cette option offre à la Société une certaine flexibilité financière pour les exercices ultérieurs.</w:t>
      </w:r>
    </w:p>
    <w:p w14:paraId="7C87CA0D" w14:textId="77777777" w:rsidR="005C5611" w:rsidRDefault="005C5611" w:rsidP="005C5611">
      <w:pPr>
        <w:jc w:val="both"/>
      </w:pPr>
    </w:p>
    <w:p w14:paraId="005F5E4C" w14:textId="41AD9C11" w:rsidR="005C5611" w:rsidRDefault="005C5611" w:rsidP="0097268D">
      <w:pPr>
        <w:pStyle w:val="Paragraphedeliste"/>
        <w:numPr>
          <w:ilvl w:val="0"/>
          <w:numId w:val="43"/>
        </w:numPr>
        <w:jc w:val="both"/>
      </w:pPr>
      <w:r>
        <w:lastRenderedPageBreak/>
        <w:t xml:space="preserve">Distribution à partir des réserves : </w:t>
      </w:r>
      <w:r w:rsidR="0097268D">
        <w:t>s</w:t>
      </w:r>
      <w:r>
        <w:t>ous réserve d’approbation explicite de l’Assemblée Générale, une distribution peut être effectuée à partir des réserves disponibles. Cette décision doit être accompagnée d’une identification claire de la nature et de la provenance des sommes distribuées (réserves libres, report à nouveau, etc.).</w:t>
      </w:r>
    </w:p>
    <w:p w14:paraId="65B1299A" w14:textId="77777777" w:rsidR="005C5611" w:rsidRDefault="005C5611" w:rsidP="005C5611">
      <w:pPr>
        <w:jc w:val="both"/>
      </w:pPr>
    </w:p>
    <w:p w14:paraId="5895E84A" w14:textId="1D0A9D65" w:rsidR="005C5611" w:rsidRPr="005C5611" w:rsidRDefault="005C5611" w:rsidP="005C5611">
      <w:pPr>
        <w:jc w:val="both"/>
        <w:rPr>
          <w:b/>
          <w:bCs/>
        </w:rPr>
      </w:pPr>
      <w:r w:rsidRPr="005C5611">
        <w:rPr>
          <w:b/>
          <w:bCs/>
        </w:rPr>
        <w:t>1</w:t>
      </w:r>
      <w:r w:rsidR="00434DBF">
        <w:rPr>
          <w:b/>
          <w:bCs/>
        </w:rPr>
        <w:t>9</w:t>
      </w:r>
      <w:r w:rsidRPr="005C5611">
        <w:rPr>
          <w:b/>
          <w:bCs/>
        </w:rPr>
        <w:t xml:space="preserve">.3 – </w:t>
      </w:r>
      <w:r w:rsidRPr="00287960">
        <w:rPr>
          <w:b/>
          <w:bCs/>
          <w:u w:val="single"/>
        </w:rPr>
        <w:t>Paiement des dividendes</w:t>
      </w:r>
    </w:p>
    <w:p w14:paraId="391B85D9" w14:textId="77777777" w:rsidR="005C5611" w:rsidRDefault="005C5611" w:rsidP="005C5611">
      <w:pPr>
        <w:jc w:val="both"/>
      </w:pPr>
    </w:p>
    <w:p w14:paraId="09FD43F7" w14:textId="3A10FF36" w:rsidR="005C5611" w:rsidRDefault="005C5611" w:rsidP="005C5611">
      <w:pPr>
        <w:jc w:val="both"/>
      </w:pPr>
      <w:r>
        <w:t>Les dividendes votés par l'Assemblée Générale doivent être mis en paiement dans un délai maximum de neuf mois après la clôture de l'exercice, conformément à l’article L.232-12 du Code de commerce, sauf prolongation de ce délai autorisée par le tribunal compétent. Le paiement peut s’effectuer en numéraire, par virement bancaire ou tout autre moyen approuvé par l'Assemblée. Si les statuts le permettent, les associés peuvent opter pour un paiement des dividendes sous forme d'actions nouvelles de la Société, conformément à l’article L.232-18 du Code de commerce.</w:t>
      </w:r>
    </w:p>
    <w:p w14:paraId="54250F7B" w14:textId="77777777" w:rsidR="005C5611" w:rsidRDefault="005C5611" w:rsidP="005C5611">
      <w:pPr>
        <w:jc w:val="both"/>
      </w:pPr>
    </w:p>
    <w:p w14:paraId="2CCFB6BB" w14:textId="5EFB2638" w:rsidR="005C5611" w:rsidRPr="005C5611" w:rsidRDefault="005C5611" w:rsidP="005C5611">
      <w:pPr>
        <w:jc w:val="both"/>
        <w:rPr>
          <w:b/>
          <w:bCs/>
        </w:rPr>
      </w:pPr>
      <w:r w:rsidRPr="005C5611">
        <w:rPr>
          <w:b/>
          <w:bCs/>
        </w:rPr>
        <w:t>1</w:t>
      </w:r>
      <w:r w:rsidR="00434DBF">
        <w:rPr>
          <w:b/>
          <w:bCs/>
        </w:rPr>
        <w:t>9</w:t>
      </w:r>
      <w:r w:rsidRPr="005C5611">
        <w:rPr>
          <w:b/>
          <w:bCs/>
        </w:rPr>
        <w:t xml:space="preserve">.4 – </w:t>
      </w:r>
      <w:r w:rsidRPr="00287960">
        <w:rPr>
          <w:b/>
          <w:bCs/>
          <w:u w:val="single"/>
        </w:rPr>
        <w:t>Traitement des pertes</w:t>
      </w:r>
    </w:p>
    <w:p w14:paraId="15BED510" w14:textId="77777777" w:rsidR="005C5611" w:rsidRDefault="005C5611" w:rsidP="005C5611">
      <w:pPr>
        <w:jc w:val="both"/>
      </w:pPr>
    </w:p>
    <w:p w14:paraId="37A1DDA1" w14:textId="6FEA9764" w:rsidR="005C5611" w:rsidRDefault="005C5611" w:rsidP="005C5611">
      <w:pPr>
        <w:jc w:val="both"/>
      </w:pPr>
      <w:r>
        <w:t>En cas de pertes constatées à la clôture de l'exercice, celles-ci sont reportées sur les bénéfices futurs jusqu'à extinction, conformément à l’article L.232-11 du Code de commerce. L'Assemblée Générale, après approbation des comptes, pourra affecter ces pertes au compte de report à nouveau pour être absorbées par les bénéfices des exercices suivants avant toute nouvelle distribution de dividendes ou constitution de réserves.</w:t>
      </w:r>
    </w:p>
    <w:p w14:paraId="57C03E15" w14:textId="77777777" w:rsidR="005C5611" w:rsidRDefault="005C5611" w:rsidP="005C5611">
      <w:pPr>
        <w:jc w:val="both"/>
      </w:pPr>
    </w:p>
    <w:p w14:paraId="051A883F" w14:textId="733DE1B9" w:rsidR="005C5611" w:rsidRPr="005C5611" w:rsidRDefault="005C5611" w:rsidP="005C5611">
      <w:pPr>
        <w:jc w:val="both"/>
        <w:rPr>
          <w:b/>
          <w:bCs/>
        </w:rPr>
      </w:pPr>
      <w:r w:rsidRPr="005C5611">
        <w:rPr>
          <w:b/>
          <w:bCs/>
        </w:rPr>
        <w:t>1</w:t>
      </w:r>
      <w:r w:rsidR="00434DBF">
        <w:rPr>
          <w:b/>
          <w:bCs/>
        </w:rPr>
        <w:t>9</w:t>
      </w:r>
      <w:r w:rsidRPr="005C5611">
        <w:rPr>
          <w:b/>
          <w:bCs/>
        </w:rPr>
        <w:t xml:space="preserve">.5 – </w:t>
      </w:r>
      <w:r w:rsidRPr="00287960">
        <w:rPr>
          <w:b/>
          <w:bCs/>
          <w:u w:val="single"/>
        </w:rPr>
        <w:t>Dividendes non réclamés</w:t>
      </w:r>
    </w:p>
    <w:p w14:paraId="0D354802" w14:textId="77777777" w:rsidR="005C5611" w:rsidRDefault="005C5611" w:rsidP="005C5611">
      <w:pPr>
        <w:jc w:val="both"/>
      </w:pPr>
    </w:p>
    <w:p w14:paraId="65E9797B" w14:textId="5500727F" w:rsidR="005C5611" w:rsidRDefault="005C5611" w:rsidP="005C5611">
      <w:pPr>
        <w:jc w:val="both"/>
      </w:pPr>
      <w:r>
        <w:t>Les dividendes non réclamés par les associés dans un délai de cinq ans à compter de la mise en paiement sont prescrits au profit de la Société, conformément à l'article L.228-1 du Code de commerce. La Société peut intégrer ces dividendes prescrits dans ses réserves ou dans le report à nouveau.</w:t>
      </w:r>
    </w:p>
    <w:p w14:paraId="48E63E0C" w14:textId="77777777" w:rsidR="005C5611" w:rsidRDefault="005C5611" w:rsidP="005C5611">
      <w:pPr>
        <w:jc w:val="both"/>
      </w:pPr>
    </w:p>
    <w:p w14:paraId="43E72E72" w14:textId="0D4CF4B0" w:rsidR="005C5611" w:rsidRPr="005C5611" w:rsidRDefault="005C5611" w:rsidP="005C5611">
      <w:pPr>
        <w:jc w:val="both"/>
        <w:rPr>
          <w:b/>
          <w:bCs/>
        </w:rPr>
      </w:pPr>
      <w:r w:rsidRPr="005C5611">
        <w:rPr>
          <w:b/>
          <w:bCs/>
        </w:rPr>
        <w:t>1</w:t>
      </w:r>
      <w:r w:rsidR="00434DBF">
        <w:rPr>
          <w:b/>
          <w:bCs/>
        </w:rPr>
        <w:t>9</w:t>
      </w:r>
      <w:r w:rsidRPr="005C5611">
        <w:rPr>
          <w:b/>
          <w:bCs/>
        </w:rPr>
        <w:t xml:space="preserve">.6 – </w:t>
      </w:r>
      <w:r w:rsidRPr="00C72D7A">
        <w:rPr>
          <w:b/>
          <w:bCs/>
          <w:u w:val="single"/>
        </w:rPr>
        <w:t>Répartition en cas de liquidation</w:t>
      </w:r>
    </w:p>
    <w:p w14:paraId="4AB6D9F5" w14:textId="77777777" w:rsidR="005C5611" w:rsidRDefault="005C5611" w:rsidP="005C5611">
      <w:pPr>
        <w:jc w:val="both"/>
      </w:pPr>
    </w:p>
    <w:p w14:paraId="16EDAE52" w14:textId="50182E59" w:rsidR="005C5611" w:rsidRDefault="005C5611" w:rsidP="005C5611">
      <w:pPr>
        <w:jc w:val="both"/>
      </w:pPr>
      <w:r>
        <w:t>En cas de liquidation de la Société, après paiement des dettes et remboursement du capital social, l’actif net est réparti entre les associés proportionnellement à leur participation dans le capital social, conformément aux statuts et aux décisions de l'Assemblée Générale Extraordinaire de liquidation. Cette répartition suit les principes de l’article L.237-30 du Code de commerce.</w:t>
      </w:r>
    </w:p>
    <w:p w14:paraId="374550A3" w14:textId="77777777" w:rsidR="005C5611" w:rsidRDefault="005C5611" w:rsidP="005C5611">
      <w:pPr>
        <w:jc w:val="both"/>
      </w:pPr>
    </w:p>
    <w:p w14:paraId="793356AD" w14:textId="156AAFC2" w:rsidR="005C5611" w:rsidRPr="005C5611" w:rsidRDefault="005C5611" w:rsidP="005C5611">
      <w:pPr>
        <w:jc w:val="both"/>
        <w:rPr>
          <w:b/>
          <w:bCs/>
        </w:rPr>
      </w:pPr>
      <w:r w:rsidRPr="005C5611">
        <w:rPr>
          <w:b/>
          <w:bCs/>
        </w:rPr>
        <w:t>1</w:t>
      </w:r>
      <w:r w:rsidR="00434DBF">
        <w:rPr>
          <w:b/>
          <w:bCs/>
        </w:rPr>
        <w:t>9</w:t>
      </w:r>
      <w:r w:rsidRPr="005C5611">
        <w:rPr>
          <w:b/>
          <w:bCs/>
        </w:rPr>
        <w:t xml:space="preserve">.7 – </w:t>
      </w:r>
      <w:r w:rsidRPr="00C72D7A">
        <w:rPr>
          <w:b/>
          <w:bCs/>
          <w:u w:val="single"/>
        </w:rPr>
        <w:t>Formalités de publicité</w:t>
      </w:r>
    </w:p>
    <w:p w14:paraId="675C553E" w14:textId="77777777" w:rsidR="005C5611" w:rsidRDefault="005C5611" w:rsidP="005C5611">
      <w:pPr>
        <w:jc w:val="both"/>
      </w:pPr>
    </w:p>
    <w:p w14:paraId="51F2AC37" w14:textId="63D46CBC" w:rsidR="00761BAE" w:rsidRDefault="005C5611" w:rsidP="005C5611">
      <w:pPr>
        <w:jc w:val="both"/>
      </w:pPr>
      <w:r>
        <w:t>Les décisions relatives à l'affectation des résultats et à la distribution des bénéfices doivent être déposées au Registre du Commerce et des Sociétés (RCS), conformément aux dispositions de l’article R.123-105 du Code de commerce. Elles peuvent également faire l'objet d'une publication dans un journal d'annonces légales, si nécessaire.</w:t>
      </w:r>
    </w:p>
    <w:p w14:paraId="3A3692C5" w14:textId="5C3F0968" w:rsidR="00BB7D20" w:rsidRDefault="00BB7D20" w:rsidP="007B1477">
      <w:pPr>
        <w:jc w:val="both"/>
      </w:pPr>
    </w:p>
    <w:p w14:paraId="7958CB78" w14:textId="77777777" w:rsidR="005C5611" w:rsidRDefault="005C5611" w:rsidP="007B1477">
      <w:pPr>
        <w:jc w:val="both"/>
      </w:pPr>
    </w:p>
    <w:p w14:paraId="6B172E5D" w14:textId="1EAC1C68" w:rsidR="0024640B" w:rsidRPr="00BB7D20" w:rsidRDefault="0024640B" w:rsidP="0024640B">
      <w:pPr>
        <w:jc w:val="both"/>
        <w:rPr>
          <w:b/>
          <w:bCs/>
          <w:u w:val="single"/>
        </w:rPr>
      </w:pPr>
      <w:r w:rsidRPr="00BB7D20">
        <w:rPr>
          <w:b/>
          <w:bCs/>
          <w:u w:val="single"/>
        </w:rPr>
        <w:t xml:space="preserve">Article </w:t>
      </w:r>
      <w:r w:rsidR="00434DBF">
        <w:rPr>
          <w:b/>
          <w:bCs/>
          <w:u w:val="single"/>
        </w:rPr>
        <w:t>20</w:t>
      </w:r>
      <w:r w:rsidRPr="00BB7D20">
        <w:rPr>
          <w:b/>
          <w:bCs/>
          <w:u w:val="single"/>
        </w:rPr>
        <w:t xml:space="preserve"> </w:t>
      </w:r>
      <w:r w:rsidR="00BB7D20" w:rsidRPr="00BB7D20">
        <w:rPr>
          <w:b/>
          <w:bCs/>
          <w:u w:val="single"/>
        </w:rPr>
        <w:t xml:space="preserve">– </w:t>
      </w:r>
      <w:r w:rsidRPr="00BB7D20">
        <w:rPr>
          <w:b/>
          <w:bCs/>
          <w:u w:val="single"/>
        </w:rPr>
        <w:t xml:space="preserve">Comptes </w:t>
      </w:r>
      <w:r w:rsidR="00BB7D20" w:rsidRPr="00BB7D20">
        <w:rPr>
          <w:b/>
          <w:bCs/>
          <w:u w:val="single"/>
        </w:rPr>
        <w:t>c</w:t>
      </w:r>
      <w:r w:rsidRPr="00BB7D20">
        <w:rPr>
          <w:b/>
          <w:bCs/>
          <w:u w:val="single"/>
        </w:rPr>
        <w:t>ourants d'Associés</w:t>
      </w:r>
    </w:p>
    <w:p w14:paraId="735A9533" w14:textId="77777777" w:rsidR="0024640B" w:rsidRDefault="0024640B" w:rsidP="0024640B">
      <w:pPr>
        <w:jc w:val="both"/>
      </w:pPr>
    </w:p>
    <w:p w14:paraId="36CF421C" w14:textId="77777777" w:rsidR="008F0080" w:rsidRDefault="008F0080" w:rsidP="008F0080">
      <w:pPr>
        <w:jc w:val="both"/>
      </w:pPr>
      <w:r>
        <w:t xml:space="preserve">Les associés de la Société peuvent, avec l'accord du </w:t>
      </w:r>
      <w:r w:rsidRPr="00882CED">
        <w:rPr>
          <w:highlight w:val="yellow"/>
        </w:rPr>
        <w:t>[Organe dirigeant]</w:t>
      </w:r>
      <w:r>
        <w:t>, consentir des avances en compte courant au profit de la Société. Ces avances, distinctes des apports en capital, sont inscrites dans un compte courant ouvert au nom de chaque associé. Le fonctionnement des comptes courants d'associés est soumis aux dispositions des présents statuts ainsi qu’aux éventuels accords spécifiques conclus entre la Société et les associés concernés.</w:t>
      </w:r>
    </w:p>
    <w:p w14:paraId="4827FA8C" w14:textId="77777777" w:rsidR="008F0080" w:rsidRDefault="008F0080" w:rsidP="008F0080">
      <w:pPr>
        <w:jc w:val="both"/>
      </w:pPr>
    </w:p>
    <w:p w14:paraId="40C3A68C" w14:textId="0E52A3E2" w:rsidR="008F0080" w:rsidRPr="008F0080" w:rsidRDefault="009614C0" w:rsidP="008F0080">
      <w:pPr>
        <w:jc w:val="both"/>
        <w:rPr>
          <w:b/>
          <w:bCs/>
        </w:rPr>
      </w:pPr>
      <w:r>
        <w:rPr>
          <w:b/>
          <w:bCs/>
        </w:rPr>
        <w:t>20</w:t>
      </w:r>
      <w:r w:rsidR="008F0080" w:rsidRPr="008F0080">
        <w:rPr>
          <w:b/>
          <w:bCs/>
        </w:rPr>
        <w:t xml:space="preserve">.1 – </w:t>
      </w:r>
      <w:r w:rsidR="008F0080" w:rsidRPr="007C146B">
        <w:rPr>
          <w:b/>
          <w:bCs/>
          <w:u w:val="single"/>
        </w:rPr>
        <w:t>Rémunération des avances en compte courant</w:t>
      </w:r>
    </w:p>
    <w:p w14:paraId="0B8A0FD6" w14:textId="77777777" w:rsidR="008F0080" w:rsidRDefault="008F0080" w:rsidP="008F0080">
      <w:pPr>
        <w:jc w:val="both"/>
      </w:pPr>
    </w:p>
    <w:p w14:paraId="2CD932F6" w14:textId="3A849662" w:rsidR="008F0080" w:rsidRDefault="008F0080" w:rsidP="008F0080">
      <w:pPr>
        <w:jc w:val="both"/>
      </w:pPr>
      <w:r>
        <w:t>Les sommes versées en compte courant peuvent être rémunérées à un taux d’intérêt fixé d’un commun accord entre la Société et les associés concernés, sous réserve de l’approbation de l’Assemblée Générale, et conformément à la réglementation en vigueur, notamment en matière de taux d’usure (article L.313-3 du Code monétaire et financier). Le taux convenu doit être équitable et aligné sur les conditions du marché financier pour des opérations similaires.</w:t>
      </w:r>
    </w:p>
    <w:p w14:paraId="2384C2A3" w14:textId="77777777" w:rsidR="008F0080" w:rsidRDefault="008F0080" w:rsidP="008F0080">
      <w:pPr>
        <w:jc w:val="both"/>
      </w:pPr>
    </w:p>
    <w:p w14:paraId="372BB4B1" w14:textId="77777777" w:rsidR="008F0080" w:rsidRDefault="008F0080" w:rsidP="008F0080">
      <w:pPr>
        <w:jc w:val="both"/>
      </w:pPr>
      <w:r>
        <w:t>La rémunération des comptes courants doit faire l'objet d'une approbation annuelle par l'Assemblée Générale lors de la décision sur l'affectation du résultat, conformément aux dispositions de l'article L.225-38 du Code de commerce relatif aux conventions réglementées, si applicable.</w:t>
      </w:r>
    </w:p>
    <w:p w14:paraId="22BFBD19" w14:textId="77777777" w:rsidR="008F0080" w:rsidRDefault="008F0080" w:rsidP="008F0080">
      <w:pPr>
        <w:jc w:val="both"/>
      </w:pPr>
    </w:p>
    <w:p w14:paraId="30C636E8" w14:textId="6C277663" w:rsidR="008F0080" w:rsidRPr="008F0080" w:rsidRDefault="009614C0" w:rsidP="008F0080">
      <w:pPr>
        <w:jc w:val="both"/>
        <w:rPr>
          <w:b/>
          <w:bCs/>
        </w:rPr>
      </w:pPr>
      <w:r>
        <w:rPr>
          <w:b/>
          <w:bCs/>
        </w:rPr>
        <w:t>20</w:t>
      </w:r>
      <w:r w:rsidR="008F0080" w:rsidRPr="008F0080">
        <w:rPr>
          <w:b/>
          <w:bCs/>
        </w:rPr>
        <w:t xml:space="preserve">.2 – </w:t>
      </w:r>
      <w:r w:rsidR="008F0080" w:rsidRPr="007C146B">
        <w:rPr>
          <w:b/>
          <w:bCs/>
          <w:u w:val="single"/>
        </w:rPr>
        <w:t>Disponibilité et remboursement des comptes courants</w:t>
      </w:r>
    </w:p>
    <w:p w14:paraId="1DBB6E56" w14:textId="77777777" w:rsidR="008F0080" w:rsidRDefault="008F0080" w:rsidP="008F0080">
      <w:pPr>
        <w:jc w:val="both"/>
      </w:pPr>
    </w:p>
    <w:p w14:paraId="3F353F6B" w14:textId="5500E0C3" w:rsidR="008F0080" w:rsidRDefault="008F0080" w:rsidP="008F0080">
      <w:pPr>
        <w:jc w:val="both"/>
      </w:pPr>
      <w:r>
        <w:t>Les avances en compte courant d’associé sont mises à la disposition de la Société pour une durée indéterminée, sauf accord contraire entre la Société et l’associé. Les sommes inscrites peuvent être remboursées à tout moment, sur demande de l’associé, sous réserve d’un préavis raisonnable défini d’un commun accord ou fixé par les statuts. Cependant, ce remboursement ne peut être exigé que si la situation financière de la Société le permet, et à condition qu’il ne compromette pas la continuité de l’exploitation ou l’équilibre financier de la Société (article L.227-1 du Code de commerce).</w:t>
      </w:r>
    </w:p>
    <w:p w14:paraId="78CEBD3D" w14:textId="77777777" w:rsidR="008F0080" w:rsidRDefault="008F0080" w:rsidP="008F0080">
      <w:pPr>
        <w:jc w:val="both"/>
      </w:pPr>
    </w:p>
    <w:p w14:paraId="2E3ED767" w14:textId="2CF3C89C" w:rsidR="008F0080" w:rsidRPr="0039498C" w:rsidRDefault="009614C0" w:rsidP="008F0080">
      <w:pPr>
        <w:jc w:val="both"/>
        <w:rPr>
          <w:b/>
          <w:bCs/>
          <w:u w:val="single"/>
        </w:rPr>
      </w:pPr>
      <w:r>
        <w:rPr>
          <w:b/>
          <w:bCs/>
        </w:rPr>
        <w:t>20</w:t>
      </w:r>
      <w:r w:rsidR="008F0080" w:rsidRPr="008F0080">
        <w:rPr>
          <w:b/>
          <w:bCs/>
        </w:rPr>
        <w:t xml:space="preserve">.3 – </w:t>
      </w:r>
      <w:r w:rsidR="008F0080" w:rsidRPr="0039498C">
        <w:rPr>
          <w:b/>
          <w:bCs/>
          <w:u w:val="single"/>
        </w:rPr>
        <w:t>Utilisation des fonds en compte courant</w:t>
      </w:r>
    </w:p>
    <w:p w14:paraId="3B4B5B78" w14:textId="77777777" w:rsidR="008F0080" w:rsidRDefault="008F0080" w:rsidP="008F0080">
      <w:pPr>
        <w:jc w:val="both"/>
      </w:pPr>
    </w:p>
    <w:p w14:paraId="3BDA6934" w14:textId="310F8418" w:rsidR="008F0080" w:rsidRDefault="008F0080" w:rsidP="008F0080">
      <w:pPr>
        <w:jc w:val="both"/>
      </w:pPr>
      <w:r>
        <w:t>Les fonds déposés en compte courant d'associé sont destinés à couvrir les besoins de trésorerie de la Société et leur utilisation doit être conforme à l'objet social. Les associés acceptent que les fonds ainsi avancés puissent être utilisés pour financer les opérations courantes de la Société, dans la limite des dispositions statutaires et légales. Ces avances ne peuvent en aucun cas se substituer aux apports en capital requis pour le fonctionnement de la Société.</w:t>
      </w:r>
    </w:p>
    <w:p w14:paraId="4502C11D" w14:textId="77777777" w:rsidR="008F0080" w:rsidRDefault="008F0080" w:rsidP="008F0080">
      <w:pPr>
        <w:jc w:val="both"/>
      </w:pPr>
    </w:p>
    <w:p w14:paraId="15B74B7B" w14:textId="520A5A65" w:rsidR="008F0080" w:rsidRPr="008F0080" w:rsidRDefault="009614C0" w:rsidP="008F0080">
      <w:pPr>
        <w:jc w:val="both"/>
        <w:rPr>
          <w:b/>
          <w:bCs/>
        </w:rPr>
      </w:pPr>
      <w:r>
        <w:rPr>
          <w:b/>
          <w:bCs/>
        </w:rPr>
        <w:t>20</w:t>
      </w:r>
      <w:r w:rsidR="008F0080" w:rsidRPr="008F0080">
        <w:rPr>
          <w:b/>
          <w:bCs/>
        </w:rPr>
        <w:t xml:space="preserve">.4 – </w:t>
      </w:r>
      <w:r w:rsidR="008F0080" w:rsidRPr="0039498C">
        <w:rPr>
          <w:b/>
          <w:bCs/>
          <w:u w:val="single"/>
        </w:rPr>
        <w:t>Priorité de remboursement en cas de liquidation</w:t>
      </w:r>
    </w:p>
    <w:p w14:paraId="71F076EE" w14:textId="77777777" w:rsidR="008F0080" w:rsidRDefault="008F0080" w:rsidP="008F0080">
      <w:pPr>
        <w:jc w:val="both"/>
      </w:pPr>
    </w:p>
    <w:p w14:paraId="33D76E46" w14:textId="18683CC8" w:rsidR="008F0080" w:rsidRDefault="008F0080" w:rsidP="008F0080">
      <w:pPr>
        <w:jc w:val="both"/>
      </w:pPr>
      <w:r>
        <w:t>En cas de liquidation de la Société, les comptes courants d'associés bénéficient d'un droit de remboursement prioritaire sur les distributions faites aux associés, après le règlement des créanciers privilégiés, conformément aux articles L.237-43 et suivants du Code de commerce. Les remboursements seront effectués proportionnellement aux montants inscrits en compte courant, sauf stipulation contraire dans les statuts ou dans un accord spécifique entre la Société et les associés.</w:t>
      </w:r>
    </w:p>
    <w:p w14:paraId="6AAE3CEF" w14:textId="77777777" w:rsidR="008F0080" w:rsidRDefault="008F0080" w:rsidP="008F0080">
      <w:pPr>
        <w:jc w:val="both"/>
      </w:pPr>
    </w:p>
    <w:p w14:paraId="39647DEF" w14:textId="5306A964" w:rsidR="008F0080" w:rsidRPr="008F0080" w:rsidRDefault="009614C0" w:rsidP="008F0080">
      <w:pPr>
        <w:jc w:val="both"/>
        <w:rPr>
          <w:b/>
          <w:bCs/>
        </w:rPr>
      </w:pPr>
      <w:r>
        <w:rPr>
          <w:b/>
          <w:bCs/>
        </w:rPr>
        <w:t>20</w:t>
      </w:r>
      <w:r w:rsidR="008F0080" w:rsidRPr="008F0080">
        <w:rPr>
          <w:b/>
          <w:bCs/>
        </w:rPr>
        <w:t xml:space="preserve">.5 – </w:t>
      </w:r>
      <w:r w:rsidR="008F0080" w:rsidRPr="00091BFD">
        <w:rPr>
          <w:b/>
          <w:bCs/>
          <w:u w:val="single"/>
        </w:rPr>
        <w:t>Cession et mise en gage des comptes courants</w:t>
      </w:r>
    </w:p>
    <w:p w14:paraId="680B6680" w14:textId="77777777" w:rsidR="008F0080" w:rsidRDefault="008F0080" w:rsidP="008F0080">
      <w:pPr>
        <w:jc w:val="both"/>
      </w:pPr>
    </w:p>
    <w:p w14:paraId="5F3FFCE2" w14:textId="4A7AE762" w:rsidR="008F0080" w:rsidRDefault="008F0080" w:rsidP="008F0080">
      <w:pPr>
        <w:jc w:val="both"/>
      </w:pPr>
      <w:r>
        <w:t xml:space="preserve">Les droits relatifs aux comptes courants d'associés peuvent être cédés ou mis en gage, sous réserve de l’accord préalable du </w:t>
      </w:r>
      <w:r w:rsidRPr="00882CED">
        <w:rPr>
          <w:highlight w:val="yellow"/>
        </w:rPr>
        <w:t>[Organe dirigeant]</w:t>
      </w:r>
      <w:r>
        <w:t xml:space="preserve"> et après accomplissement des formalités nécessaires. Toute cession ou mise en gage doit être notifiée à la Société par lettre recommandée avec accusé de réception, conformément aux dispositions des articles L.313-23 et suivants du Code monétaire et financier, et enregistrée dans les registres sociaux.</w:t>
      </w:r>
    </w:p>
    <w:p w14:paraId="34D559BF" w14:textId="77777777" w:rsidR="008F0080" w:rsidRDefault="008F0080" w:rsidP="008F0080">
      <w:pPr>
        <w:jc w:val="both"/>
      </w:pPr>
    </w:p>
    <w:p w14:paraId="77E0C096" w14:textId="4BD085CE" w:rsidR="008F0080" w:rsidRPr="008F0080" w:rsidRDefault="009614C0" w:rsidP="008F0080">
      <w:pPr>
        <w:jc w:val="both"/>
        <w:rPr>
          <w:b/>
          <w:bCs/>
        </w:rPr>
      </w:pPr>
      <w:r>
        <w:rPr>
          <w:b/>
          <w:bCs/>
        </w:rPr>
        <w:t>20</w:t>
      </w:r>
      <w:r w:rsidR="008F0080" w:rsidRPr="008F0080">
        <w:rPr>
          <w:b/>
          <w:bCs/>
        </w:rPr>
        <w:t xml:space="preserve">.6 – </w:t>
      </w:r>
      <w:r w:rsidR="008F0080" w:rsidRPr="00091BFD">
        <w:rPr>
          <w:b/>
          <w:bCs/>
          <w:u w:val="single"/>
        </w:rPr>
        <w:t>Tenue des comptes courants d’associés</w:t>
      </w:r>
    </w:p>
    <w:p w14:paraId="4A917D26" w14:textId="77777777" w:rsidR="008F0080" w:rsidRDefault="008F0080" w:rsidP="008F0080">
      <w:pPr>
        <w:jc w:val="both"/>
      </w:pPr>
    </w:p>
    <w:p w14:paraId="04493049" w14:textId="49367E20" w:rsidR="008F0080" w:rsidRDefault="008F0080" w:rsidP="008F0080">
      <w:pPr>
        <w:jc w:val="both"/>
      </w:pPr>
      <w:r>
        <w:t xml:space="preserve">Le </w:t>
      </w:r>
      <w:r w:rsidRPr="00882CED">
        <w:rPr>
          <w:highlight w:val="yellow"/>
        </w:rPr>
        <w:t>[Organe dirigeant]</w:t>
      </w:r>
      <w:r>
        <w:t xml:space="preserve"> est responsable de la tenue rigoureuse et à jour des comptes courants d'associés. Un relevé détaillé des mouvements et du solde des comptes courants doit être communiqué aux associés concernés au moins une fois par an, à l’occasion de la clôture des comptes annuels ou à leur demande. Ce relevé doit préciser les intérêts éventuellement dus, ainsi que toutes les opérations de crédit et de débit effectuées au cours de l’exercice.</w:t>
      </w:r>
    </w:p>
    <w:p w14:paraId="06CE0251" w14:textId="77777777" w:rsidR="008F0080" w:rsidRDefault="008F0080" w:rsidP="008F0080">
      <w:pPr>
        <w:jc w:val="both"/>
      </w:pPr>
    </w:p>
    <w:p w14:paraId="283B8DD5" w14:textId="2B75C131" w:rsidR="008F0080" w:rsidRPr="008F0080" w:rsidRDefault="009614C0" w:rsidP="008F0080">
      <w:pPr>
        <w:jc w:val="both"/>
        <w:rPr>
          <w:b/>
          <w:bCs/>
        </w:rPr>
      </w:pPr>
      <w:r>
        <w:rPr>
          <w:b/>
          <w:bCs/>
        </w:rPr>
        <w:t>20</w:t>
      </w:r>
      <w:r w:rsidR="008F0080" w:rsidRPr="008F0080">
        <w:rPr>
          <w:b/>
          <w:bCs/>
        </w:rPr>
        <w:t xml:space="preserve">.7 – </w:t>
      </w:r>
      <w:r w:rsidR="008F0080" w:rsidRPr="00091BFD">
        <w:rPr>
          <w:b/>
          <w:bCs/>
          <w:u w:val="single"/>
        </w:rPr>
        <w:t>Fiscalité et régulation</w:t>
      </w:r>
    </w:p>
    <w:p w14:paraId="7031FFFD" w14:textId="77777777" w:rsidR="008F0080" w:rsidRDefault="008F0080" w:rsidP="008F0080">
      <w:pPr>
        <w:jc w:val="both"/>
      </w:pPr>
    </w:p>
    <w:p w14:paraId="0FBCE4E5" w14:textId="7587A781" w:rsidR="008F0080" w:rsidRDefault="008F0080" w:rsidP="008F0080">
      <w:pPr>
        <w:jc w:val="both"/>
      </w:pPr>
      <w:r>
        <w:t>Les avances en compte courant d'associés sont soumises à la législation fiscale en vigueur, notamment en ce qui concerne la déductibilité des intérêts versés par la Société (article 39-1-3° du Code général des impôts). En outre, les associés sont informés que la réglementation peut imposer des plafonds à la déduction des intérêts lorsque le montant des avances excède certaines limites légales.</w:t>
      </w:r>
    </w:p>
    <w:p w14:paraId="5CA5E7BA" w14:textId="77777777" w:rsidR="008F0080" w:rsidRDefault="008F0080" w:rsidP="008F0080">
      <w:pPr>
        <w:jc w:val="both"/>
      </w:pPr>
    </w:p>
    <w:p w14:paraId="63B7AFCC" w14:textId="7F0337A0" w:rsidR="008F0080" w:rsidRPr="008F0080" w:rsidRDefault="009614C0" w:rsidP="008F0080">
      <w:pPr>
        <w:jc w:val="both"/>
        <w:rPr>
          <w:b/>
          <w:bCs/>
        </w:rPr>
      </w:pPr>
      <w:r>
        <w:rPr>
          <w:b/>
          <w:bCs/>
        </w:rPr>
        <w:t>20</w:t>
      </w:r>
      <w:r w:rsidR="008F0080" w:rsidRPr="008F0080">
        <w:rPr>
          <w:b/>
          <w:bCs/>
        </w:rPr>
        <w:t xml:space="preserve">.8 – </w:t>
      </w:r>
      <w:r w:rsidR="008F0080" w:rsidRPr="00091BFD">
        <w:rPr>
          <w:b/>
          <w:bCs/>
          <w:u w:val="single"/>
        </w:rPr>
        <w:t xml:space="preserve">Responsabilité du </w:t>
      </w:r>
      <w:r w:rsidR="008F0080" w:rsidRPr="00091BFD">
        <w:rPr>
          <w:b/>
          <w:bCs/>
          <w:highlight w:val="yellow"/>
          <w:u w:val="single"/>
        </w:rPr>
        <w:t>[Organe dirigeant]</w:t>
      </w:r>
    </w:p>
    <w:p w14:paraId="25101879" w14:textId="77777777" w:rsidR="008F0080" w:rsidRDefault="008F0080" w:rsidP="008F0080">
      <w:pPr>
        <w:jc w:val="both"/>
      </w:pPr>
    </w:p>
    <w:p w14:paraId="6F5440BD" w14:textId="668C07B2" w:rsidR="00EF5CC1" w:rsidRDefault="008F0080" w:rsidP="008F0080">
      <w:pPr>
        <w:jc w:val="both"/>
      </w:pPr>
      <w:r>
        <w:t xml:space="preserve">Le </w:t>
      </w:r>
      <w:r w:rsidRPr="00882CED">
        <w:rPr>
          <w:highlight w:val="yellow"/>
        </w:rPr>
        <w:t>[Organe dirigeant]</w:t>
      </w:r>
      <w:r>
        <w:t xml:space="preserve"> est personnellement responsable de la gestion rigoureuse des comptes courants d'associés. Il doit veiller à ce que les fonds soient utilisés conformément aux dispositions légales et statutaires et que les remboursements soient effectués dans le respect de l'intérêt social. En cas de non-respect de ces obligations, le </w:t>
      </w:r>
      <w:r w:rsidRPr="00882CED">
        <w:rPr>
          <w:highlight w:val="yellow"/>
        </w:rPr>
        <w:t>[Organe dirigeant]</w:t>
      </w:r>
      <w:r>
        <w:t xml:space="preserve"> peut voir sa responsabilité civile et pénale engagée conformément aux dispositions des articles L.225-251 et L.225-256 du Code de commerce.</w:t>
      </w:r>
    </w:p>
    <w:p w14:paraId="7655EA61" w14:textId="4A8E3D3D" w:rsidR="00EF5CC1" w:rsidRDefault="00EF5CC1" w:rsidP="0024640B">
      <w:pPr>
        <w:jc w:val="both"/>
      </w:pPr>
    </w:p>
    <w:p w14:paraId="4DD0255A" w14:textId="77777777" w:rsidR="008F0080" w:rsidRDefault="008F0080" w:rsidP="0024640B">
      <w:pPr>
        <w:jc w:val="both"/>
      </w:pPr>
    </w:p>
    <w:p w14:paraId="22F90881" w14:textId="16A8AA8F" w:rsidR="00576421" w:rsidRPr="00EF5CC1" w:rsidRDefault="00576421" w:rsidP="00576421">
      <w:pPr>
        <w:jc w:val="both"/>
        <w:rPr>
          <w:b/>
          <w:bCs/>
          <w:u w:val="single"/>
        </w:rPr>
      </w:pPr>
      <w:r w:rsidRPr="00EF5CC1">
        <w:rPr>
          <w:b/>
          <w:bCs/>
          <w:u w:val="single"/>
        </w:rPr>
        <w:t xml:space="preserve">Article </w:t>
      </w:r>
      <w:r w:rsidR="00BB7D20" w:rsidRPr="00EF5CC1">
        <w:rPr>
          <w:b/>
          <w:bCs/>
          <w:u w:val="single"/>
        </w:rPr>
        <w:t>2</w:t>
      </w:r>
      <w:r w:rsidR="009614C0">
        <w:rPr>
          <w:b/>
          <w:bCs/>
          <w:u w:val="single"/>
        </w:rPr>
        <w:t>1</w:t>
      </w:r>
      <w:r w:rsidRPr="00EF5CC1">
        <w:rPr>
          <w:b/>
          <w:bCs/>
          <w:u w:val="single"/>
        </w:rPr>
        <w:t xml:space="preserve"> - Commissaires aux </w:t>
      </w:r>
      <w:r w:rsidR="00EF5CC1" w:rsidRPr="00EF5CC1">
        <w:rPr>
          <w:b/>
          <w:bCs/>
          <w:u w:val="single"/>
        </w:rPr>
        <w:t>c</w:t>
      </w:r>
      <w:r w:rsidRPr="00EF5CC1">
        <w:rPr>
          <w:b/>
          <w:bCs/>
          <w:u w:val="single"/>
        </w:rPr>
        <w:t>omptes</w:t>
      </w:r>
    </w:p>
    <w:p w14:paraId="46C7FB0E" w14:textId="77777777" w:rsidR="00576421" w:rsidRDefault="00576421" w:rsidP="00576421">
      <w:pPr>
        <w:jc w:val="both"/>
      </w:pPr>
    </w:p>
    <w:p w14:paraId="5033EAB4" w14:textId="2EBFEE1B" w:rsidR="00BF2235" w:rsidRPr="00BF2235" w:rsidRDefault="00BF2235" w:rsidP="00BF2235">
      <w:pPr>
        <w:jc w:val="both"/>
        <w:rPr>
          <w:b/>
          <w:bCs/>
        </w:rPr>
      </w:pPr>
      <w:r w:rsidRPr="00BF2235">
        <w:rPr>
          <w:b/>
          <w:bCs/>
        </w:rPr>
        <w:t>2</w:t>
      </w:r>
      <w:r w:rsidR="009614C0">
        <w:rPr>
          <w:b/>
          <w:bCs/>
        </w:rPr>
        <w:t>1</w:t>
      </w:r>
      <w:r w:rsidRPr="00BF2235">
        <w:rPr>
          <w:b/>
          <w:bCs/>
        </w:rPr>
        <w:t xml:space="preserve">.1 – </w:t>
      </w:r>
      <w:r w:rsidRPr="00041ABB">
        <w:rPr>
          <w:b/>
          <w:bCs/>
          <w:u w:val="single"/>
        </w:rPr>
        <w:t>Nomination des commissaires aux comptes</w:t>
      </w:r>
    </w:p>
    <w:p w14:paraId="03DC8818" w14:textId="77777777" w:rsidR="00BF2235" w:rsidRDefault="00BF2235" w:rsidP="00BF2235">
      <w:pPr>
        <w:jc w:val="both"/>
      </w:pPr>
    </w:p>
    <w:p w14:paraId="72BFDED1" w14:textId="4FC99817" w:rsidR="00BF2235" w:rsidRDefault="00BF2235" w:rsidP="00BF2235">
      <w:pPr>
        <w:jc w:val="both"/>
      </w:pPr>
      <w:r>
        <w:t>La Société est tenue de désigner un ou plusieurs commissaires aux comptes, conformément aux dispositions des articles L.823-1 et suivants du Code de commerce, lorsque les seuils réglementaires sont atteints, ou sur décision volontaire des associés, même en deçà de ces seuils. Les seuils concernés sont notamment définis par l’arrêté du 23 mai 2019, qui fixe les critères de nomination obligatoire en fonction des seuils de chiffre d'affaires, du bilan et du nombre de salariés.</w:t>
      </w:r>
    </w:p>
    <w:p w14:paraId="45D3F98D" w14:textId="77777777" w:rsidR="00BF2235" w:rsidRDefault="00BF2235" w:rsidP="00BF2235">
      <w:pPr>
        <w:jc w:val="both"/>
      </w:pPr>
    </w:p>
    <w:p w14:paraId="7019795A" w14:textId="77777777" w:rsidR="00BF2235" w:rsidRDefault="00BF2235" w:rsidP="00BF2235">
      <w:pPr>
        <w:jc w:val="both"/>
      </w:pPr>
      <w:r>
        <w:lastRenderedPageBreak/>
        <w:t>Les commissaires aux comptes sont choisis parmi les professionnels inscrits sur la liste des commissaires aux comptes agréés. Leur nomination est effectuée par décision collective des associés lors d’une Assemblée Générale, pour une durée légale de six exercices (articles L.823-3 et L.823-9 du Code de commerce), renouvelable dans les conditions prévues par la loi.</w:t>
      </w:r>
    </w:p>
    <w:p w14:paraId="1C515773" w14:textId="77777777" w:rsidR="00BF2235" w:rsidRDefault="00BF2235" w:rsidP="00BF2235">
      <w:pPr>
        <w:jc w:val="both"/>
      </w:pPr>
    </w:p>
    <w:p w14:paraId="7794A406" w14:textId="5E1E3838" w:rsidR="00BF2235" w:rsidRPr="00BF2235" w:rsidRDefault="009614C0" w:rsidP="00BF2235">
      <w:pPr>
        <w:jc w:val="both"/>
        <w:rPr>
          <w:b/>
          <w:bCs/>
        </w:rPr>
      </w:pPr>
      <w:r w:rsidRPr="00BF2235">
        <w:rPr>
          <w:b/>
          <w:bCs/>
        </w:rPr>
        <w:t>2</w:t>
      </w:r>
      <w:r>
        <w:rPr>
          <w:b/>
          <w:bCs/>
        </w:rPr>
        <w:t>1</w:t>
      </w:r>
      <w:r w:rsidR="00BF2235" w:rsidRPr="00BF2235">
        <w:rPr>
          <w:b/>
          <w:bCs/>
        </w:rPr>
        <w:t xml:space="preserve">.2 – </w:t>
      </w:r>
      <w:r w:rsidR="00BF2235" w:rsidRPr="00041ABB">
        <w:rPr>
          <w:b/>
          <w:bCs/>
          <w:u w:val="single"/>
        </w:rPr>
        <w:t>Missions des commissaires aux comptes</w:t>
      </w:r>
    </w:p>
    <w:p w14:paraId="2D2CC473" w14:textId="77777777" w:rsidR="00BF2235" w:rsidRDefault="00BF2235" w:rsidP="00BF2235">
      <w:pPr>
        <w:jc w:val="both"/>
      </w:pPr>
    </w:p>
    <w:p w14:paraId="1C6584CD" w14:textId="3E5DBD1D" w:rsidR="00BF2235" w:rsidRDefault="00BF2235" w:rsidP="00BF2235">
      <w:pPr>
        <w:jc w:val="both"/>
      </w:pPr>
      <w:r>
        <w:t>Les commissaires aux comptes ont pour mission principale de certifier les comptes annuels de la Société, en s'assurant de leur régularité, sincérité et conformité aux normes comptables applicables, conformément aux articles L.823-9 et suivants du Code de commerce. Ils examinent également la fiabilité des informations financières et comptables transmises aux associés et aux tiers, afin de garantir que les comptes reflètent une image fidèle de la situation financière et des résultats de la Société.</w:t>
      </w:r>
    </w:p>
    <w:p w14:paraId="7DA46172" w14:textId="77777777" w:rsidR="00BF2235" w:rsidRDefault="00BF2235" w:rsidP="00BF2235">
      <w:pPr>
        <w:jc w:val="both"/>
      </w:pPr>
    </w:p>
    <w:p w14:paraId="263B3C5D" w14:textId="77777777" w:rsidR="00BF2235" w:rsidRDefault="00BF2235" w:rsidP="00BF2235">
      <w:pPr>
        <w:jc w:val="both"/>
      </w:pPr>
      <w:r>
        <w:t>En plus de leur mission de certification des comptes, les commissaires aux comptes peuvent également intervenir pour formuler des recommandations destinées à améliorer les procédures comptables et financières de la Société, tout en préservant leur indépendance.</w:t>
      </w:r>
    </w:p>
    <w:p w14:paraId="49878FA1" w14:textId="77777777" w:rsidR="00BF2235" w:rsidRDefault="00BF2235" w:rsidP="00BF2235">
      <w:pPr>
        <w:jc w:val="both"/>
      </w:pPr>
    </w:p>
    <w:p w14:paraId="709DF724" w14:textId="17B7E7BD" w:rsidR="00BF2235" w:rsidRPr="00BF2235" w:rsidRDefault="009614C0" w:rsidP="00BF2235">
      <w:pPr>
        <w:jc w:val="both"/>
        <w:rPr>
          <w:b/>
          <w:bCs/>
        </w:rPr>
      </w:pPr>
      <w:r w:rsidRPr="00BF2235">
        <w:rPr>
          <w:b/>
          <w:bCs/>
        </w:rPr>
        <w:t>2</w:t>
      </w:r>
      <w:r>
        <w:rPr>
          <w:b/>
          <w:bCs/>
        </w:rPr>
        <w:t>1</w:t>
      </w:r>
      <w:r w:rsidR="00BF2235" w:rsidRPr="00BF2235">
        <w:rPr>
          <w:b/>
          <w:bCs/>
        </w:rPr>
        <w:t xml:space="preserve">.3 – </w:t>
      </w:r>
      <w:r w:rsidR="00BF2235" w:rsidRPr="00041ABB">
        <w:rPr>
          <w:b/>
          <w:bCs/>
          <w:u w:val="single"/>
        </w:rPr>
        <w:t>Droits et accès aux documents</w:t>
      </w:r>
    </w:p>
    <w:p w14:paraId="287818B5" w14:textId="77777777" w:rsidR="00BF2235" w:rsidRDefault="00BF2235" w:rsidP="00BF2235">
      <w:pPr>
        <w:jc w:val="both"/>
      </w:pPr>
    </w:p>
    <w:p w14:paraId="771F103E" w14:textId="29792B1F" w:rsidR="00BF2235" w:rsidRDefault="00BF2235" w:rsidP="00BF2235">
      <w:pPr>
        <w:jc w:val="both"/>
      </w:pPr>
      <w:r>
        <w:t>Dans le cadre de leur mission, les commissaires aux comptes disposent d'un droit d’accès permanent à tous les documents comptables, financiers, juridiques et administratifs de la Société. Ils peuvent demander la communication de tout document ou information qu'ils jugent nécessaire à l'exercice de leur mission (article L.823-12 du Code de commerce) et sont autorisés à se faire assister par des experts techniques si nécessaire.</w:t>
      </w:r>
    </w:p>
    <w:p w14:paraId="7DBF1793" w14:textId="77777777" w:rsidR="00BF2235" w:rsidRDefault="00BF2235" w:rsidP="00BF2235">
      <w:pPr>
        <w:jc w:val="both"/>
      </w:pPr>
    </w:p>
    <w:p w14:paraId="26F868C0" w14:textId="77777777" w:rsidR="00BF2235" w:rsidRDefault="00BF2235" w:rsidP="00BF2235">
      <w:pPr>
        <w:jc w:val="both"/>
      </w:pPr>
      <w:r>
        <w:t>La Société s'engage à faciliter l’accès aux documents demandés et à coopérer pleinement avec les commissaires aux comptes, garantissant ainsi le bon déroulement de leur mission de certification.</w:t>
      </w:r>
    </w:p>
    <w:p w14:paraId="22D75B74" w14:textId="77777777" w:rsidR="00BF2235" w:rsidRDefault="00BF2235" w:rsidP="00BF2235">
      <w:pPr>
        <w:jc w:val="both"/>
      </w:pPr>
    </w:p>
    <w:p w14:paraId="3ADC327B" w14:textId="4EEEF053" w:rsidR="00BF2235" w:rsidRPr="00BF2235" w:rsidRDefault="009614C0" w:rsidP="00BF2235">
      <w:pPr>
        <w:jc w:val="both"/>
        <w:rPr>
          <w:b/>
          <w:bCs/>
        </w:rPr>
      </w:pPr>
      <w:r w:rsidRPr="00BF2235">
        <w:rPr>
          <w:b/>
          <w:bCs/>
        </w:rPr>
        <w:t>2</w:t>
      </w:r>
      <w:r>
        <w:rPr>
          <w:b/>
          <w:bCs/>
        </w:rPr>
        <w:t>1</w:t>
      </w:r>
      <w:r w:rsidR="00BF2235" w:rsidRPr="00BF2235">
        <w:rPr>
          <w:b/>
          <w:bCs/>
        </w:rPr>
        <w:t xml:space="preserve">.4 – </w:t>
      </w:r>
      <w:r w:rsidR="00BF2235" w:rsidRPr="00041ABB">
        <w:rPr>
          <w:b/>
          <w:bCs/>
          <w:u w:val="single"/>
        </w:rPr>
        <w:t>Rapports des commissaires aux comptes</w:t>
      </w:r>
    </w:p>
    <w:p w14:paraId="7C7FD98B" w14:textId="77777777" w:rsidR="00BF2235" w:rsidRDefault="00BF2235" w:rsidP="00BF2235">
      <w:pPr>
        <w:jc w:val="both"/>
      </w:pPr>
    </w:p>
    <w:p w14:paraId="2C895B26" w14:textId="283E639A" w:rsidR="00BF2235" w:rsidRDefault="00BF2235" w:rsidP="00BF2235">
      <w:pPr>
        <w:jc w:val="both"/>
      </w:pPr>
      <w:r>
        <w:t>À la fin de chaque exercice social, les commissaires aux comptes établissent un rapport de certification des comptes annuels qui est soumis à l'approbation de l'Assemblée Générale Ordinaire. Ce rapport contient une analyse approfondie des comptes, une opinion sur la situation financière de la Société, ainsi que toute observation ou réserve que les commissaires aux comptes jugeraient nécessaire de signaler.</w:t>
      </w:r>
    </w:p>
    <w:p w14:paraId="2C7A78B4" w14:textId="77777777" w:rsidR="00BF2235" w:rsidRDefault="00BF2235" w:rsidP="00BF2235">
      <w:pPr>
        <w:jc w:val="both"/>
      </w:pPr>
    </w:p>
    <w:p w14:paraId="71755832" w14:textId="77777777" w:rsidR="00BF2235" w:rsidRDefault="00BF2235" w:rsidP="00BF2235">
      <w:pPr>
        <w:jc w:val="both"/>
      </w:pPr>
      <w:r>
        <w:t>En cas d'anomalies ou d'irrégularités détectées, les commissaires aux comptes ont l’obligation de signaler ces faits aux associés (article L.823-13 du Code de commerce) et, dans les cas les plus graves, d’en informer les autorités compétentes.</w:t>
      </w:r>
    </w:p>
    <w:p w14:paraId="3DC568F4" w14:textId="77777777" w:rsidR="00BF2235" w:rsidRDefault="00BF2235" w:rsidP="00BF2235">
      <w:pPr>
        <w:jc w:val="both"/>
      </w:pPr>
    </w:p>
    <w:p w14:paraId="59583CF8" w14:textId="25CEEDC4" w:rsidR="00BF2235" w:rsidRPr="00BF2235" w:rsidRDefault="009614C0" w:rsidP="00BF2235">
      <w:pPr>
        <w:jc w:val="both"/>
        <w:rPr>
          <w:b/>
          <w:bCs/>
        </w:rPr>
      </w:pPr>
      <w:r w:rsidRPr="00BF2235">
        <w:rPr>
          <w:b/>
          <w:bCs/>
        </w:rPr>
        <w:t>2</w:t>
      </w:r>
      <w:r>
        <w:rPr>
          <w:b/>
          <w:bCs/>
        </w:rPr>
        <w:t>1</w:t>
      </w:r>
      <w:r w:rsidR="00BF2235" w:rsidRPr="00BF2235">
        <w:rPr>
          <w:b/>
          <w:bCs/>
        </w:rPr>
        <w:t xml:space="preserve">.5 – </w:t>
      </w:r>
      <w:proofErr w:type="gramStart"/>
      <w:r w:rsidR="00BF2235" w:rsidRPr="00B6685B">
        <w:rPr>
          <w:b/>
          <w:bCs/>
          <w:u w:val="single"/>
        </w:rPr>
        <w:t>Vacance</w:t>
      </w:r>
      <w:proofErr w:type="gramEnd"/>
      <w:r w:rsidR="00BF2235" w:rsidRPr="00B6685B">
        <w:rPr>
          <w:b/>
          <w:bCs/>
          <w:u w:val="single"/>
        </w:rPr>
        <w:t xml:space="preserve"> et remplacement</w:t>
      </w:r>
    </w:p>
    <w:p w14:paraId="1001985A" w14:textId="77777777" w:rsidR="00BF2235" w:rsidRDefault="00BF2235" w:rsidP="00BF2235">
      <w:pPr>
        <w:jc w:val="both"/>
      </w:pPr>
    </w:p>
    <w:p w14:paraId="2927D840" w14:textId="64CFB938" w:rsidR="00BF2235" w:rsidRDefault="00BF2235" w:rsidP="00BF2235">
      <w:pPr>
        <w:jc w:val="both"/>
      </w:pPr>
      <w:r>
        <w:t xml:space="preserve">En cas de vacance du poste de commissaire aux comptes (pour cause de décès, démission, ou révocation), les associés doivent procéder à la désignation d’un </w:t>
      </w:r>
      <w:r>
        <w:lastRenderedPageBreak/>
        <w:t>nouveau commissaire aux comptes dans les meilleurs délais, conformément aux articles L.823-5 et L.823-7 du Code de commerce. Le nouveau commissaire aux comptes est nommé pour la durée restant à courir du mandat initial.</w:t>
      </w:r>
    </w:p>
    <w:p w14:paraId="789FE723" w14:textId="77777777" w:rsidR="00BF2235" w:rsidRDefault="00BF2235" w:rsidP="00BF2235">
      <w:pPr>
        <w:jc w:val="both"/>
      </w:pPr>
    </w:p>
    <w:p w14:paraId="29732C64" w14:textId="01A04BF6" w:rsidR="00BF2235" w:rsidRPr="00BF2235" w:rsidRDefault="009614C0" w:rsidP="00BF2235">
      <w:pPr>
        <w:jc w:val="both"/>
        <w:rPr>
          <w:b/>
          <w:bCs/>
        </w:rPr>
      </w:pPr>
      <w:r w:rsidRPr="00BF2235">
        <w:rPr>
          <w:b/>
          <w:bCs/>
        </w:rPr>
        <w:t>2</w:t>
      </w:r>
      <w:r>
        <w:rPr>
          <w:b/>
          <w:bCs/>
        </w:rPr>
        <w:t>1</w:t>
      </w:r>
      <w:r w:rsidR="00BF2235" w:rsidRPr="00BF2235">
        <w:rPr>
          <w:b/>
          <w:bCs/>
        </w:rPr>
        <w:t xml:space="preserve">.6 – </w:t>
      </w:r>
      <w:r w:rsidR="00BF2235" w:rsidRPr="00823281">
        <w:rPr>
          <w:b/>
          <w:bCs/>
          <w:u w:val="single"/>
        </w:rPr>
        <w:t>Révocation</w:t>
      </w:r>
    </w:p>
    <w:p w14:paraId="33B5E99B" w14:textId="77777777" w:rsidR="00BF2235" w:rsidRDefault="00BF2235" w:rsidP="00BF2235">
      <w:pPr>
        <w:jc w:val="both"/>
      </w:pPr>
    </w:p>
    <w:p w14:paraId="427AC9C6" w14:textId="0FB1D144" w:rsidR="00BF2235" w:rsidRDefault="00BF2235" w:rsidP="00BF2235">
      <w:pPr>
        <w:jc w:val="both"/>
      </w:pPr>
      <w:r>
        <w:t>La révocation d’un commissaire aux comptes ne peut être décidée que pour motif légitime et doit être prononcée par le tribunal de commerce, à la demande de l'Assemblée Générale des associés ou du commissaire aux comptes lui-même (article L.823-7 du Code de commerce). Cette procédure vise à garantir l'indépendance des commissaires aux comptes et à protéger la Société contre tout abus.</w:t>
      </w:r>
    </w:p>
    <w:p w14:paraId="7B9B9BC6" w14:textId="77777777" w:rsidR="00BF2235" w:rsidRDefault="00BF2235" w:rsidP="00BF2235">
      <w:pPr>
        <w:jc w:val="both"/>
      </w:pPr>
    </w:p>
    <w:p w14:paraId="1BB3FBE2" w14:textId="6B71FB82" w:rsidR="00BF2235" w:rsidRPr="00823281" w:rsidRDefault="009614C0" w:rsidP="00BF2235">
      <w:pPr>
        <w:jc w:val="both"/>
        <w:rPr>
          <w:b/>
          <w:bCs/>
          <w:u w:val="single"/>
        </w:rPr>
      </w:pPr>
      <w:r w:rsidRPr="00BF2235">
        <w:rPr>
          <w:b/>
          <w:bCs/>
        </w:rPr>
        <w:t>2</w:t>
      </w:r>
      <w:r>
        <w:rPr>
          <w:b/>
          <w:bCs/>
        </w:rPr>
        <w:t>1</w:t>
      </w:r>
      <w:r w:rsidR="00BF2235" w:rsidRPr="00BF2235">
        <w:rPr>
          <w:b/>
          <w:bCs/>
        </w:rPr>
        <w:t xml:space="preserve">.7 – </w:t>
      </w:r>
      <w:r w:rsidR="00BF2235" w:rsidRPr="00823281">
        <w:rPr>
          <w:b/>
          <w:bCs/>
          <w:u w:val="single"/>
        </w:rPr>
        <w:t>Responsabilité des commissaires aux comptes</w:t>
      </w:r>
    </w:p>
    <w:p w14:paraId="45A96C70" w14:textId="77777777" w:rsidR="00BF2235" w:rsidRDefault="00BF2235" w:rsidP="00BF2235">
      <w:pPr>
        <w:jc w:val="both"/>
      </w:pPr>
    </w:p>
    <w:p w14:paraId="62D2D7CE" w14:textId="0EBB61F3" w:rsidR="00BF2235" w:rsidRDefault="00BF2235" w:rsidP="00BF2235">
      <w:pPr>
        <w:jc w:val="both"/>
      </w:pPr>
      <w:r>
        <w:t>Les commissaires aux comptes sont responsables de l’exécution correcte de leur mission et doivent faire preuve de diligence, de compétence, et d’impartialité dans l’exercice de leurs fonctions. En cas de manquement grave à leurs obligations, leur responsabilité civile et pénale peut être engagée, conformément aux articles L.820-1 et suivants du Code de commerce.</w:t>
      </w:r>
    </w:p>
    <w:p w14:paraId="4DADD759" w14:textId="77777777" w:rsidR="00BF2235" w:rsidRDefault="00BF2235" w:rsidP="00BF2235">
      <w:pPr>
        <w:jc w:val="both"/>
      </w:pPr>
    </w:p>
    <w:p w14:paraId="212B3F2F" w14:textId="0FB412D1" w:rsidR="00BF2235" w:rsidRPr="00BF2235" w:rsidRDefault="009614C0" w:rsidP="00BF2235">
      <w:pPr>
        <w:jc w:val="both"/>
        <w:rPr>
          <w:b/>
          <w:bCs/>
        </w:rPr>
      </w:pPr>
      <w:r w:rsidRPr="00BF2235">
        <w:rPr>
          <w:b/>
          <w:bCs/>
        </w:rPr>
        <w:t>2</w:t>
      </w:r>
      <w:r>
        <w:rPr>
          <w:b/>
          <w:bCs/>
        </w:rPr>
        <w:t>1</w:t>
      </w:r>
      <w:r w:rsidR="00BF2235" w:rsidRPr="00BF2235">
        <w:rPr>
          <w:b/>
          <w:bCs/>
        </w:rPr>
        <w:t xml:space="preserve">.8 – </w:t>
      </w:r>
      <w:r w:rsidR="00BF2235" w:rsidRPr="00823281">
        <w:rPr>
          <w:b/>
          <w:bCs/>
          <w:u w:val="single"/>
        </w:rPr>
        <w:t>Communication des rapports</w:t>
      </w:r>
    </w:p>
    <w:p w14:paraId="25C842E7" w14:textId="77777777" w:rsidR="00BF2235" w:rsidRDefault="00BF2235" w:rsidP="00BF2235">
      <w:pPr>
        <w:jc w:val="both"/>
      </w:pPr>
    </w:p>
    <w:p w14:paraId="1323BD5A" w14:textId="13685D19" w:rsidR="00BF2235" w:rsidRDefault="00BF2235" w:rsidP="00BF2235">
      <w:pPr>
        <w:jc w:val="both"/>
      </w:pPr>
      <w:r>
        <w:t>Les rapports établis par les commissaires aux comptes doivent être communiqués aux associés dans les délais légaux, au moins quinze jours avant la date de l’Assemblée Générale appelée à statuer sur les comptes. Ces rapports sont également déposés au greffe du tribunal de commerce et, le cas échéant, publiés dans les formes requises par la loi pour garantir la transparence financière de la Société (article L.823-16 du Code de commerce).</w:t>
      </w:r>
    </w:p>
    <w:p w14:paraId="5D23DFEA" w14:textId="77777777" w:rsidR="00BF2235" w:rsidRDefault="00BF2235" w:rsidP="00BF2235">
      <w:pPr>
        <w:jc w:val="both"/>
      </w:pPr>
    </w:p>
    <w:p w14:paraId="4451F304" w14:textId="351164C6" w:rsidR="00BF2235" w:rsidRPr="00BF2235" w:rsidRDefault="009614C0" w:rsidP="00BF2235">
      <w:pPr>
        <w:jc w:val="both"/>
        <w:rPr>
          <w:b/>
          <w:bCs/>
        </w:rPr>
      </w:pPr>
      <w:r w:rsidRPr="00BF2235">
        <w:rPr>
          <w:b/>
          <w:bCs/>
        </w:rPr>
        <w:t>2</w:t>
      </w:r>
      <w:r>
        <w:rPr>
          <w:b/>
          <w:bCs/>
        </w:rPr>
        <w:t>1</w:t>
      </w:r>
      <w:r w:rsidR="00BF2235" w:rsidRPr="00BF2235">
        <w:rPr>
          <w:b/>
          <w:bCs/>
        </w:rPr>
        <w:t xml:space="preserve">.9 – </w:t>
      </w:r>
      <w:r w:rsidR="00BF2235" w:rsidRPr="00823281">
        <w:rPr>
          <w:b/>
          <w:bCs/>
          <w:u w:val="single"/>
        </w:rPr>
        <w:t>Collaboration avec les organes de direction</w:t>
      </w:r>
    </w:p>
    <w:p w14:paraId="0DEE8B72" w14:textId="77777777" w:rsidR="00BF2235" w:rsidRDefault="00BF2235" w:rsidP="00BF2235">
      <w:pPr>
        <w:jc w:val="both"/>
      </w:pPr>
    </w:p>
    <w:p w14:paraId="70B2F58D" w14:textId="26E3D852" w:rsidR="00576421" w:rsidRDefault="00BF2235" w:rsidP="00BF2235">
      <w:pPr>
        <w:jc w:val="both"/>
      </w:pPr>
      <w:r>
        <w:t>Les commissaires aux comptes collaborent étroitement avec les organes de direction de la Société pour s'assurer de la bonne gouvernance et de la gestion rigoureuse des opérations comptables et financières. Tout en préservant leur indépendance, ils peuvent être consultés par les dirigeants sur des questions de conformité, d’audit ou de comptabilité.</w:t>
      </w:r>
    </w:p>
    <w:p w14:paraId="470506D4" w14:textId="77777777" w:rsidR="00BF2235" w:rsidRDefault="00BF2235" w:rsidP="00BF2235">
      <w:pPr>
        <w:jc w:val="both"/>
      </w:pPr>
    </w:p>
    <w:p w14:paraId="48B4FE1B" w14:textId="77777777" w:rsidR="00CC0934" w:rsidRDefault="00CC0934" w:rsidP="00576421">
      <w:pPr>
        <w:jc w:val="both"/>
      </w:pPr>
    </w:p>
    <w:p w14:paraId="49E10855" w14:textId="0B1DBEF7" w:rsidR="003B47CB" w:rsidRPr="00936FF2" w:rsidRDefault="003B47CB" w:rsidP="003B47CB">
      <w:pPr>
        <w:jc w:val="both"/>
        <w:rPr>
          <w:b/>
          <w:bCs/>
        </w:rPr>
      </w:pPr>
      <w:r w:rsidRPr="00936FF2">
        <w:rPr>
          <w:b/>
          <w:bCs/>
          <w:u w:val="single"/>
        </w:rPr>
        <w:t xml:space="preserve">TITRE </w:t>
      </w:r>
      <w:r>
        <w:rPr>
          <w:b/>
          <w:bCs/>
          <w:u w:val="single"/>
        </w:rPr>
        <w:t>V</w:t>
      </w:r>
      <w:r w:rsidR="006D3D83">
        <w:rPr>
          <w:b/>
          <w:bCs/>
          <w:u w:val="single"/>
        </w:rPr>
        <w:t>I</w:t>
      </w:r>
      <w:r w:rsidRPr="00936FF2">
        <w:rPr>
          <w:b/>
          <w:bCs/>
        </w:rPr>
        <w:t xml:space="preserve"> – </w:t>
      </w:r>
      <w:r w:rsidR="00BE5EEF" w:rsidRPr="00BE5EEF">
        <w:rPr>
          <w:b/>
          <w:bCs/>
        </w:rPr>
        <w:t xml:space="preserve">CAPITAUX PROPRES INFERIEURS A LA MOITIE DU CAPITAL SOCIAL </w:t>
      </w:r>
      <w:r w:rsidR="00BE5EEF" w:rsidRPr="00936FF2">
        <w:rPr>
          <w:b/>
          <w:bCs/>
        </w:rPr>
        <w:t>–</w:t>
      </w:r>
      <w:r w:rsidR="00BE5EEF" w:rsidRPr="00BE5EEF">
        <w:rPr>
          <w:b/>
          <w:bCs/>
        </w:rPr>
        <w:t xml:space="preserve"> </w:t>
      </w:r>
      <w:r w:rsidR="00D64B27">
        <w:rPr>
          <w:b/>
          <w:bCs/>
        </w:rPr>
        <w:t xml:space="preserve">TRANSFORMATION – </w:t>
      </w:r>
      <w:r w:rsidR="00BE5EEF" w:rsidRPr="00BE5EEF">
        <w:rPr>
          <w:b/>
          <w:bCs/>
        </w:rPr>
        <w:t xml:space="preserve">DISSOLUTION ET LIQUIDATION DE LA SOCIETE </w:t>
      </w:r>
      <w:r w:rsidR="00BE5EEF" w:rsidRPr="00936FF2">
        <w:rPr>
          <w:b/>
          <w:bCs/>
        </w:rPr>
        <w:t>–</w:t>
      </w:r>
      <w:r w:rsidR="00BE5EEF" w:rsidRPr="00BE5EEF">
        <w:rPr>
          <w:b/>
          <w:bCs/>
        </w:rPr>
        <w:t xml:space="preserve"> PERSONNALITE MORALE DE LA SOCIETE ET FORMALITES ATTACHEES </w:t>
      </w:r>
      <w:r w:rsidR="00BE5EEF" w:rsidRPr="00936FF2">
        <w:rPr>
          <w:b/>
          <w:bCs/>
        </w:rPr>
        <w:t>–</w:t>
      </w:r>
      <w:r w:rsidR="00BE5EEF" w:rsidRPr="00BE5EEF">
        <w:rPr>
          <w:b/>
          <w:bCs/>
        </w:rPr>
        <w:t xml:space="preserve"> DESIGNATION DU PREMIER PRESIDENT ET DU PREMIER DIRECTEUR GENERAL </w:t>
      </w:r>
      <w:r w:rsidR="00BE5EEF" w:rsidRPr="00936FF2">
        <w:rPr>
          <w:b/>
          <w:bCs/>
        </w:rPr>
        <w:t>–</w:t>
      </w:r>
      <w:r w:rsidR="00BE5EEF" w:rsidRPr="00BE5EEF">
        <w:rPr>
          <w:b/>
          <w:bCs/>
        </w:rPr>
        <w:t xml:space="preserve"> </w:t>
      </w:r>
      <w:r w:rsidR="00D66434" w:rsidRPr="00D66434">
        <w:rPr>
          <w:b/>
          <w:bCs/>
        </w:rPr>
        <w:t>FRAIS LIES A L'ETABLISSEMENT DES STATUTS</w:t>
      </w:r>
      <w:r w:rsidR="00D66434">
        <w:rPr>
          <w:b/>
          <w:bCs/>
        </w:rPr>
        <w:t xml:space="preserve"> </w:t>
      </w:r>
      <w:r w:rsidR="00D66434" w:rsidRPr="00936FF2">
        <w:rPr>
          <w:b/>
          <w:bCs/>
        </w:rPr>
        <w:t>–</w:t>
      </w:r>
      <w:r w:rsidR="00D66434">
        <w:rPr>
          <w:b/>
          <w:bCs/>
        </w:rPr>
        <w:t xml:space="preserve"> </w:t>
      </w:r>
      <w:r w:rsidR="00BE5EEF" w:rsidRPr="00BE5EEF">
        <w:rPr>
          <w:b/>
          <w:bCs/>
        </w:rPr>
        <w:t>SIGNATURE DES STATUTS ET ACCEPTATION DES FONCTIONS</w:t>
      </w:r>
    </w:p>
    <w:p w14:paraId="297C85CA" w14:textId="77777777" w:rsidR="00CC0934" w:rsidRDefault="00CC0934" w:rsidP="00576421">
      <w:pPr>
        <w:jc w:val="both"/>
      </w:pPr>
    </w:p>
    <w:p w14:paraId="50D3916C" w14:textId="77777777" w:rsidR="00D64B27" w:rsidRDefault="00D64B27" w:rsidP="00576421">
      <w:pPr>
        <w:jc w:val="both"/>
      </w:pPr>
    </w:p>
    <w:p w14:paraId="05379A2F" w14:textId="65F31674" w:rsidR="004A3E64" w:rsidRPr="003B47CB" w:rsidRDefault="004A3E64" w:rsidP="004A3E64">
      <w:pPr>
        <w:jc w:val="both"/>
        <w:rPr>
          <w:b/>
          <w:bCs/>
          <w:u w:val="single"/>
        </w:rPr>
      </w:pPr>
      <w:r w:rsidRPr="003B47CB">
        <w:rPr>
          <w:b/>
          <w:bCs/>
          <w:u w:val="single"/>
        </w:rPr>
        <w:t xml:space="preserve">Article </w:t>
      </w:r>
      <w:r w:rsidR="003B47CB" w:rsidRPr="003B47CB">
        <w:rPr>
          <w:b/>
          <w:bCs/>
          <w:u w:val="single"/>
        </w:rPr>
        <w:t>2</w:t>
      </w:r>
      <w:r w:rsidR="009614C0">
        <w:rPr>
          <w:b/>
          <w:bCs/>
          <w:u w:val="single"/>
        </w:rPr>
        <w:t>2</w:t>
      </w:r>
      <w:r w:rsidRPr="003B47CB">
        <w:rPr>
          <w:b/>
          <w:bCs/>
          <w:u w:val="single"/>
        </w:rPr>
        <w:t xml:space="preserve"> </w:t>
      </w:r>
      <w:r w:rsidR="003B47CB" w:rsidRPr="003B47CB">
        <w:rPr>
          <w:b/>
          <w:bCs/>
          <w:u w:val="single"/>
        </w:rPr>
        <w:t>–</w:t>
      </w:r>
      <w:r w:rsidRPr="003B47CB">
        <w:rPr>
          <w:b/>
          <w:bCs/>
          <w:u w:val="single"/>
        </w:rPr>
        <w:t xml:space="preserve"> Capitaux </w:t>
      </w:r>
      <w:r w:rsidR="003B47CB" w:rsidRPr="003B47CB">
        <w:rPr>
          <w:b/>
          <w:bCs/>
          <w:u w:val="single"/>
        </w:rPr>
        <w:t>p</w:t>
      </w:r>
      <w:r w:rsidRPr="003B47CB">
        <w:rPr>
          <w:b/>
          <w:bCs/>
          <w:u w:val="single"/>
        </w:rPr>
        <w:t xml:space="preserve">ropres </w:t>
      </w:r>
      <w:r w:rsidR="003B47CB" w:rsidRPr="003B47CB">
        <w:rPr>
          <w:b/>
          <w:bCs/>
          <w:u w:val="single"/>
        </w:rPr>
        <w:t>i</w:t>
      </w:r>
      <w:r w:rsidRPr="003B47CB">
        <w:rPr>
          <w:b/>
          <w:bCs/>
          <w:u w:val="single"/>
        </w:rPr>
        <w:t xml:space="preserve">nférieurs à la </w:t>
      </w:r>
      <w:r w:rsidR="003B47CB" w:rsidRPr="003B47CB">
        <w:rPr>
          <w:b/>
          <w:bCs/>
          <w:u w:val="single"/>
        </w:rPr>
        <w:t>m</w:t>
      </w:r>
      <w:r w:rsidRPr="003B47CB">
        <w:rPr>
          <w:b/>
          <w:bCs/>
          <w:u w:val="single"/>
        </w:rPr>
        <w:t xml:space="preserve">oitié du </w:t>
      </w:r>
      <w:r w:rsidR="003B47CB" w:rsidRPr="003B47CB">
        <w:rPr>
          <w:b/>
          <w:bCs/>
          <w:u w:val="single"/>
        </w:rPr>
        <w:t>c</w:t>
      </w:r>
      <w:r w:rsidRPr="003B47CB">
        <w:rPr>
          <w:b/>
          <w:bCs/>
          <w:u w:val="single"/>
        </w:rPr>
        <w:t xml:space="preserve">apital </w:t>
      </w:r>
      <w:r w:rsidR="003B47CB" w:rsidRPr="003B47CB">
        <w:rPr>
          <w:b/>
          <w:bCs/>
          <w:u w:val="single"/>
        </w:rPr>
        <w:t>s</w:t>
      </w:r>
      <w:r w:rsidRPr="003B47CB">
        <w:rPr>
          <w:b/>
          <w:bCs/>
          <w:u w:val="single"/>
        </w:rPr>
        <w:t>ocial</w:t>
      </w:r>
    </w:p>
    <w:p w14:paraId="4122B45F" w14:textId="77777777" w:rsidR="004A3E64" w:rsidRDefault="004A3E64" w:rsidP="004A3E64">
      <w:pPr>
        <w:jc w:val="both"/>
      </w:pPr>
    </w:p>
    <w:p w14:paraId="2309F310" w14:textId="77777777" w:rsidR="007A1FA6" w:rsidRDefault="007A1FA6" w:rsidP="007A1FA6">
      <w:pPr>
        <w:jc w:val="both"/>
      </w:pPr>
      <w:r>
        <w:t xml:space="preserve">Si, à l'issue de l'exercice comptable, les comptes annuels révèlent que les capitaux propres de la Société sont devenus inférieurs à la moitié du capital social, le Président, </w:t>
      </w:r>
      <w:r>
        <w:lastRenderedPageBreak/>
        <w:t>ou à défaut tout autre organe dirigeant, doit convoquer, dans un délai de quatre mois suivant l'approbation des comptes, une Assemblée Générale Extraordinaire des associés, conformément à l'article L.225-248 du Code de commerce applicable à la SAS via l'article L.227-1. Cette assemblée doit décider s'il y a lieu de dissoudre la Société ou de poursuivre son activité, avec l’obligation de régulariser la situation des capitaux propres.</w:t>
      </w:r>
    </w:p>
    <w:p w14:paraId="4FBE7DCF" w14:textId="77777777" w:rsidR="007A1FA6" w:rsidRDefault="007A1FA6" w:rsidP="007A1FA6">
      <w:pPr>
        <w:jc w:val="both"/>
      </w:pPr>
    </w:p>
    <w:p w14:paraId="59ED5599" w14:textId="406BC772" w:rsidR="007A1FA6" w:rsidRPr="007A1FA6" w:rsidRDefault="007A1FA6" w:rsidP="007A1FA6">
      <w:pPr>
        <w:jc w:val="both"/>
        <w:rPr>
          <w:b/>
          <w:bCs/>
        </w:rPr>
      </w:pPr>
      <w:r w:rsidRPr="007A1FA6">
        <w:rPr>
          <w:b/>
          <w:bCs/>
        </w:rPr>
        <w:t>2</w:t>
      </w:r>
      <w:r w:rsidR="008C1E85">
        <w:rPr>
          <w:b/>
          <w:bCs/>
        </w:rPr>
        <w:t>2</w:t>
      </w:r>
      <w:r w:rsidRPr="007A1FA6">
        <w:rPr>
          <w:b/>
          <w:bCs/>
        </w:rPr>
        <w:t xml:space="preserve">.1 – </w:t>
      </w:r>
      <w:r w:rsidRPr="00994C87">
        <w:rPr>
          <w:b/>
          <w:bCs/>
          <w:u w:val="single"/>
        </w:rPr>
        <w:t>Information des associés</w:t>
      </w:r>
    </w:p>
    <w:p w14:paraId="6C7C9E68" w14:textId="77777777" w:rsidR="007A1FA6" w:rsidRDefault="007A1FA6" w:rsidP="007A1FA6">
      <w:pPr>
        <w:jc w:val="both"/>
      </w:pPr>
    </w:p>
    <w:p w14:paraId="00F9C1E7" w14:textId="738C67F2" w:rsidR="007A1FA6" w:rsidRDefault="007A1FA6" w:rsidP="007A1FA6">
      <w:pPr>
        <w:jc w:val="both"/>
      </w:pPr>
      <w:r>
        <w:t>Dès que cette situation est constatée, le Président est tenu d'informer immédiatement les associés de la dégradation des capitaux propres. Il doit leur fournir tous les documents nécessaires à une prise de décision éclairée, incluant :</w:t>
      </w:r>
    </w:p>
    <w:p w14:paraId="08905CF0" w14:textId="77777777" w:rsidR="007A1FA6" w:rsidRDefault="007A1FA6" w:rsidP="007A1FA6">
      <w:pPr>
        <w:jc w:val="both"/>
      </w:pPr>
    </w:p>
    <w:p w14:paraId="4FA2DBD2" w14:textId="77777777" w:rsidR="007A1FA6" w:rsidRDefault="007A1FA6" w:rsidP="007A1FA6">
      <w:pPr>
        <w:pStyle w:val="Paragraphedeliste"/>
        <w:numPr>
          <w:ilvl w:val="0"/>
          <w:numId w:val="43"/>
        </w:numPr>
        <w:jc w:val="both"/>
      </w:pPr>
      <w:r>
        <w:t>Les comptes annuels détaillés ;</w:t>
      </w:r>
    </w:p>
    <w:p w14:paraId="7A40C6A5" w14:textId="77777777" w:rsidR="007A1FA6" w:rsidRDefault="007A1FA6" w:rsidP="007A1FA6">
      <w:pPr>
        <w:pStyle w:val="Paragraphedeliste"/>
        <w:numPr>
          <w:ilvl w:val="0"/>
          <w:numId w:val="43"/>
        </w:numPr>
        <w:jc w:val="both"/>
      </w:pPr>
      <w:r>
        <w:t>Les prévisions financières à moyen terme ;</w:t>
      </w:r>
    </w:p>
    <w:p w14:paraId="11C1887B" w14:textId="347B538B" w:rsidR="007A1FA6" w:rsidRDefault="007A1FA6" w:rsidP="007A1FA6">
      <w:pPr>
        <w:pStyle w:val="Paragraphedeliste"/>
        <w:numPr>
          <w:ilvl w:val="0"/>
          <w:numId w:val="43"/>
        </w:numPr>
        <w:jc w:val="both"/>
      </w:pPr>
      <w:r>
        <w:t>Un rapport sur l’origine de la dégradation des capitaux propres.</w:t>
      </w:r>
    </w:p>
    <w:p w14:paraId="1B7D78FB" w14:textId="77777777" w:rsidR="007A1FA6" w:rsidRDefault="007A1FA6" w:rsidP="007A1FA6">
      <w:pPr>
        <w:jc w:val="both"/>
      </w:pPr>
    </w:p>
    <w:p w14:paraId="489D8B65" w14:textId="2211AF44" w:rsidR="007A1FA6" w:rsidRDefault="007A1FA6" w:rsidP="007A1FA6">
      <w:pPr>
        <w:jc w:val="both"/>
      </w:pPr>
      <w:r>
        <w:t>Ces documents doivent être communiqués aux associés avant la tenue de l'Assemblée Générale Extraordinaire, afin qu’ils puissent statuer en connaissance de cause.</w:t>
      </w:r>
    </w:p>
    <w:p w14:paraId="5EF9866E" w14:textId="77777777" w:rsidR="007A1FA6" w:rsidRDefault="007A1FA6" w:rsidP="007A1FA6">
      <w:pPr>
        <w:jc w:val="both"/>
      </w:pPr>
    </w:p>
    <w:p w14:paraId="25A71F4D" w14:textId="77564046" w:rsidR="007A1FA6" w:rsidRPr="007A1FA6" w:rsidRDefault="008C1E85" w:rsidP="007A1FA6">
      <w:pPr>
        <w:jc w:val="both"/>
        <w:rPr>
          <w:b/>
          <w:bCs/>
        </w:rPr>
      </w:pPr>
      <w:r w:rsidRPr="007A1FA6">
        <w:rPr>
          <w:b/>
          <w:bCs/>
        </w:rPr>
        <w:t>2</w:t>
      </w:r>
      <w:r>
        <w:rPr>
          <w:b/>
          <w:bCs/>
        </w:rPr>
        <w:t>2</w:t>
      </w:r>
      <w:r w:rsidR="007A1FA6" w:rsidRPr="007A1FA6">
        <w:rPr>
          <w:b/>
          <w:bCs/>
        </w:rPr>
        <w:t xml:space="preserve">.2 – </w:t>
      </w:r>
      <w:r w:rsidR="007A1FA6" w:rsidRPr="00994C87">
        <w:rPr>
          <w:b/>
          <w:bCs/>
          <w:u w:val="single"/>
        </w:rPr>
        <w:t>Décision de l'Assemblée Générale Extraordinaire</w:t>
      </w:r>
    </w:p>
    <w:p w14:paraId="21AFE261" w14:textId="77777777" w:rsidR="007A1FA6" w:rsidRDefault="007A1FA6" w:rsidP="007A1FA6">
      <w:pPr>
        <w:jc w:val="both"/>
      </w:pPr>
    </w:p>
    <w:p w14:paraId="176891AF" w14:textId="712E8BA3" w:rsidR="007A1FA6" w:rsidRDefault="007A1FA6" w:rsidP="007A1FA6">
      <w:pPr>
        <w:jc w:val="both"/>
      </w:pPr>
      <w:r>
        <w:t>L'Assemblée Générale Extraordinaire, convoquée conformément aux dispositions légales, doit statuer à la majorité qualifiée prévue par les statuts sur deux options :</w:t>
      </w:r>
    </w:p>
    <w:p w14:paraId="21A9AFB5" w14:textId="77777777" w:rsidR="007A1FA6" w:rsidRDefault="007A1FA6" w:rsidP="007A1FA6">
      <w:pPr>
        <w:jc w:val="both"/>
      </w:pPr>
    </w:p>
    <w:p w14:paraId="6BCEAB7D" w14:textId="77777777" w:rsidR="007A1FA6" w:rsidRDefault="007A1FA6" w:rsidP="007A1FA6">
      <w:pPr>
        <w:pStyle w:val="Paragraphedeliste"/>
        <w:numPr>
          <w:ilvl w:val="0"/>
          <w:numId w:val="43"/>
        </w:numPr>
        <w:jc w:val="both"/>
      </w:pPr>
      <w:r>
        <w:t>Dissoudre la Société de manière anticipée ;</w:t>
      </w:r>
    </w:p>
    <w:p w14:paraId="28EAA47C" w14:textId="2E78CFF5" w:rsidR="007A1FA6" w:rsidRDefault="007A1FA6" w:rsidP="007A1FA6">
      <w:pPr>
        <w:pStyle w:val="Paragraphedeliste"/>
        <w:numPr>
          <w:ilvl w:val="0"/>
          <w:numId w:val="43"/>
        </w:numPr>
        <w:jc w:val="both"/>
      </w:pPr>
      <w:r>
        <w:t>Poursuivre l’activité tout en mettant en œuvre les mesures nécessaires pour régulariser la situation des capitaux propres.</w:t>
      </w:r>
    </w:p>
    <w:p w14:paraId="78865B13" w14:textId="77777777" w:rsidR="007A1FA6" w:rsidRDefault="007A1FA6" w:rsidP="007A1FA6">
      <w:pPr>
        <w:jc w:val="both"/>
      </w:pPr>
    </w:p>
    <w:p w14:paraId="4CB4F074" w14:textId="7295D12B" w:rsidR="007A1FA6" w:rsidRDefault="007A1FA6" w:rsidP="007A1FA6">
      <w:pPr>
        <w:jc w:val="both"/>
      </w:pPr>
      <w:r>
        <w:t>En cas de décision de poursuivre l’activité, la Société dispose d’un délai maximal de deux ans à compter de la date de constatation de la perte pour reconstituer les capitaux propres à un niveau au moins égal à la moitié du capital social, conformément aux dispositions de l’article L.225-248 du Code de commerce.</w:t>
      </w:r>
    </w:p>
    <w:p w14:paraId="54796FF3" w14:textId="77777777" w:rsidR="007A1FA6" w:rsidRDefault="007A1FA6" w:rsidP="007A1FA6">
      <w:pPr>
        <w:jc w:val="both"/>
      </w:pPr>
    </w:p>
    <w:p w14:paraId="51C8A700" w14:textId="100FA7AC" w:rsidR="007A1FA6" w:rsidRPr="007A1FA6" w:rsidRDefault="008C1E85" w:rsidP="007A1FA6">
      <w:pPr>
        <w:jc w:val="both"/>
        <w:rPr>
          <w:b/>
          <w:bCs/>
        </w:rPr>
      </w:pPr>
      <w:r w:rsidRPr="007A1FA6">
        <w:rPr>
          <w:b/>
          <w:bCs/>
        </w:rPr>
        <w:t>2</w:t>
      </w:r>
      <w:r>
        <w:rPr>
          <w:b/>
          <w:bCs/>
        </w:rPr>
        <w:t>2</w:t>
      </w:r>
      <w:r w:rsidR="007A1FA6" w:rsidRPr="007A1FA6">
        <w:rPr>
          <w:b/>
          <w:bCs/>
        </w:rPr>
        <w:t xml:space="preserve">.3 – </w:t>
      </w:r>
      <w:r w:rsidR="007A1FA6" w:rsidRPr="00994C87">
        <w:rPr>
          <w:b/>
          <w:bCs/>
          <w:u w:val="single"/>
        </w:rPr>
        <w:t>Mesures de reconstitution des capitaux propres</w:t>
      </w:r>
    </w:p>
    <w:p w14:paraId="51D19ADA" w14:textId="77777777" w:rsidR="007A1FA6" w:rsidRDefault="007A1FA6" w:rsidP="007A1FA6">
      <w:pPr>
        <w:jc w:val="both"/>
      </w:pPr>
    </w:p>
    <w:p w14:paraId="19BB9028" w14:textId="2078B557" w:rsidR="007A1FA6" w:rsidRDefault="007A1FA6" w:rsidP="007A1FA6">
      <w:pPr>
        <w:jc w:val="both"/>
      </w:pPr>
      <w:r>
        <w:t>Pour reconstituer les capitaux propres, plusieurs mesures peuvent être envisagées par l'Assemblée Générale Extraordinaire :</w:t>
      </w:r>
    </w:p>
    <w:p w14:paraId="4B960A40" w14:textId="77777777" w:rsidR="007A1FA6" w:rsidRDefault="007A1FA6" w:rsidP="007A1FA6">
      <w:pPr>
        <w:jc w:val="both"/>
      </w:pPr>
    </w:p>
    <w:p w14:paraId="387B50EF" w14:textId="77777777" w:rsidR="007A1FA6" w:rsidRDefault="007A1FA6" w:rsidP="007A1FA6">
      <w:pPr>
        <w:pStyle w:val="Paragraphedeliste"/>
        <w:numPr>
          <w:ilvl w:val="0"/>
          <w:numId w:val="43"/>
        </w:numPr>
        <w:jc w:val="both"/>
      </w:pPr>
      <w:r>
        <w:t>Augmentation de capital par l’émission de nouvelles actions avec ou sans prime d'émission, souscription par les associés actuels ou ouverture du capital à de nouveaux investisseurs ;</w:t>
      </w:r>
    </w:p>
    <w:p w14:paraId="5D7BD21D" w14:textId="77777777" w:rsidR="007A1FA6" w:rsidRDefault="007A1FA6" w:rsidP="007A1FA6">
      <w:pPr>
        <w:pStyle w:val="Paragraphedeliste"/>
        <w:numPr>
          <w:ilvl w:val="0"/>
          <w:numId w:val="43"/>
        </w:numPr>
        <w:jc w:val="both"/>
      </w:pPr>
      <w:r>
        <w:t>Réduction du capital social, notamment par diminution de la valeur nominale des actions afin d’absorber les pertes ;</w:t>
      </w:r>
    </w:p>
    <w:p w14:paraId="64C72112" w14:textId="77777777" w:rsidR="007A1FA6" w:rsidRDefault="007A1FA6" w:rsidP="007A1FA6">
      <w:pPr>
        <w:pStyle w:val="Paragraphedeliste"/>
        <w:numPr>
          <w:ilvl w:val="0"/>
          <w:numId w:val="43"/>
        </w:numPr>
        <w:jc w:val="both"/>
      </w:pPr>
      <w:r>
        <w:t>Affectation de réserves disponibles ou des bénéfices reportés à l’augmentation des capitaux propres ;</w:t>
      </w:r>
    </w:p>
    <w:p w14:paraId="26277473" w14:textId="77777777" w:rsidR="007A1FA6" w:rsidRDefault="007A1FA6" w:rsidP="007A1FA6">
      <w:pPr>
        <w:pStyle w:val="Paragraphedeliste"/>
        <w:numPr>
          <w:ilvl w:val="0"/>
          <w:numId w:val="43"/>
        </w:numPr>
        <w:jc w:val="both"/>
      </w:pPr>
      <w:r>
        <w:t>Cession d'actifs non stratégiques ou réduction des dépenses dans le cadre d'une restructuration financière ;</w:t>
      </w:r>
    </w:p>
    <w:p w14:paraId="7C020890" w14:textId="6A85B2C1" w:rsidR="007A1FA6" w:rsidRDefault="007A1FA6" w:rsidP="007A1FA6">
      <w:pPr>
        <w:pStyle w:val="Paragraphedeliste"/>
        <w:numPr>
          <w:ilvl w:val="0"/>
          <w:numId w:val="43"/>
        </w:numPr>
        <w:jc w:val="both"/>
      </w:pPr>
      <w:r>
        <w:t>Renégociation de la dette pour alléger les charges financières de la Société.</w:t>
      </w:r>
    </w:p>
    <w:p w14:paraId="78EFBED4" w14:textId="77777777" w:rsidR="007A1FA6" w:rsidRDefault="007A1FA6" w:rsidP="007A1FA6">
      <w:pPr>
        <w:jc w:val="both"/>
      </w:pPr>
    </w:p>
    <w:p w14:paraId="750F6B6E" w14:textId="70EAAC38" w:rsidR="007A1FA6" w:rsidRPr="007A1FA6" w:rsidRDefault="008C1E85" w:rsidP="007A1FA6">
      <w:pPr>
        <w:jc w:val="both"/>
        <w:rPr>
          <w:b/>
          <w:bCs/>
        </w:rPr>
      </w:pPr>
      <w:r w:rsidRPr="007A1FA6">
        <w:rPr>
          <w:b/>
          <w:bCs/>
        </w:rPr>
        <w:t>2</w:t>
      </w:r>
      <w:r>
        <w:rPr>
          <w:b/>
          <w:bCs/>
        </w:rPr>
        <w:t>2</w:t>
      </w:r>
      <w:r w:rsidR="007A1FA6" w:rsidRPr="007A1FA6">
        <w:rPr>
          <w:b/>
          <w:bCs/>
        </w:rPr>
        <w:t xml:space="preserve">.4 – </w:t>
      </w:r>
      <w:r w:rsidR="007A1FA6" w:rsidRPr="00F72E2B">
        <w:rPr>
          <w:b/>
          <w:bCs/>
          <w:u w:val="single"/>
        </w:rPr>
        <w:t>Publicité et formalités légales</w:t>
      </w:r>
    </w:p>
    <w:p w14:paraId="2283C487" w14:textId="77777777" w:rsidR="007A1FA6" w:rsidRDefault="007A1FA6" w:rsidP="007A1FA6">
      <w:pPr>
        <w:jc w:val="both"/>
      </w:pPr>
    </w:p>
    <w:p w14:paraId="6B99432F" w14:textId="0AC45B0B" w:rsidR="007A1FA6" w:rsidRDefault="007A1FA6" w:rsidP="007A1FA6">
      <w:pPr>
        <w:jc w:val="both"/>
      </w:pPr>
      <w:r>
        <w:t>La décision de poursuivre l’activité ou de dissoudre la Société doit faire l’objet des formalités de publicité légale requises. Cela inclut :</w:t>
      </w:r>
    </w:p>
    <w:p w14:paraId="71B35563" w14:textId="77777777" w:rsidR="007A1FA6" w:rsidRDefault="007A1FA6" w:rsidP="007A1FA6">
      <w:pPr>
        <w:jc w:val="both"/>
      </w:pPr>
    </w:p>
    <w:p w14:paraId="1F3E1C12" w14:textId="77777777" w:rsidR="007A1FA6" w:rsidRDefault="007A1FA6" w:rsidP="007A1FA6">
      <w:pPr>
        <w:pStyle w:val="Paragraphedeliste"/>
        <w:numPr>
          <w:ilvl w:val="0"/>
          <w:numId w:val="43"/>
        </w:numPr>
        <w:jc w:val="both"/>
      </w:pPr>
      <w:r>
        <w:t>L’inscription modificative au Registre du Commerce et des Sociétés (RCS) ;</w:t>
      </w:r>
    </w:p>
    <w:p w14:paraId="29E7DC60" w14:textId="04788976" w:rsidR="007A1FA6" w:rsidRDefault="007A1FA6" w:rsidP="007A1FA6">
      <w:pPr>
        <w:pStyle w:val="Paragraphedeliste"/>
        <w:numPr>
          <w:ilvl w:val="0"/>
          <w:numId w:val="43"/>
        </w:numPr>
        <w:jc w:val="both"/>
      </w:pPr>
      <w:r>
        <w:t>La publication dans un journal d’annonces légales, conformément aux dispositions légales en vigueur.</w:t>
      </w:r>
    </w:p>
    <w:p w14:paraId="7EF0286B" w14:textId="77777777" w:rsidR="007A1FA6" w:rsidRDefault="007A1FA6" w:rsidP="007A1FA6">
      <w:pPr>
        <w:jc w:val="both"/>
      </w:pPr>
    </w:p>
    <w:p w14:paraId="3EFE05DF" w14:textId="2CC7901B" w:rsidR="007A1FA6" w:rsidRDefault="007A1FA6" w:rsidP="007A1FA6">
      <w:pPr>
        <w:jc w:val="both"/>
      </w:pPr>
      <w:r>
        <w:t>Si la Société décide de poursuivre son activité sans régulariser la situation dans le délai imparti de deux ans, tout intéressé (notamment les créanciers) peut demander la dissolution judiciaire de la Société, conformément à l'article L.225-248 du Code de commerce.</w:t>
      </w:r>
    </w:p>
    <w:p w14:paraId="3234224A" w14:textId="77777777" w:rsidR="007A1FA6" w:rsidRDefault="007A1FA6" w:rsidP="007A1FA6">
      <w:pPr>
        <w:jc w:val="both"/>
      </w:pPr>
    </w:p>
    <w:p w14:paraId="15144867" w14:textId="59C5E628" w:rsidR="007A1FA6" w:rsidRPr="007A1FA6" w:rsidRDefault="008C1E85" w:rsidP="007A1FA6">
      <w:pPr>
        <w:jc w:val="both"/>
        <w:rPr>
          <w:b/>
          <w:bCs/>
        </w:rPr>
      </w:pPr>
      <w:r w:rsidRPr="007A1FA6">
        <w:rPr>
          <w:b/>
          <w:bCs/>
        </w:rPr>
        <w:t>2</w:t>
      </w:r>
      <w:r>
        <w:rPr>
          <w:b/>
          <w:bCs/>
        </w:rPr>
        <w:t>2</w:t>
      </w:r>
      <w:r w:rsidR="007A1FA6" w:rsidRPr="007A1FA6">
        <w:rPr>
          <w:b/>
          <w:bCs/>
        </w:rPr>
        <w:t xml:space="preserve">.5 – </w:t>
      </w:r>
      <w:r w:rsidR="007A1FA6" w:rsidRPr="00F72E2B">
        <w:rPr>
          <w:b/>
          <w:bCs/>
          <w:u w:val="single"/>
        </w:rPr>
        <w:t>Responsabilité du Président</w:t>
      </w:r>
    </w:p>
    <w:p w14:paraId="3CEB070A" w14:textId="77777777" w:rsidR="007A1FA6" w:rsidRDefault="007A1FA6" w:rsidP="007A1FA6">
      <w:pPr>
        <w:jc w:val="both"/>
      </w:pPr>
    </w:p>
    <w:p w14:paraId="462A50E3" w14:textId="3E4374F7" w:rsidR="007A1FA6" w:rsidRDefault="007A1FA6" w:rsidP="007A1FA6">
      <w:pPr>
        <w:jc w:val="both"/>
      </w:pPr>
      <w:r>
        <w:t>Le Président est personnellement responsable de la convocation de l'Assemblée Générale Extraordinaire et de la mise en œuvre des décisions prises par celle-ci. En cas de manquement à cette obligation, sa responsabilité civile et/ou pénale peut être engagée, notamment en cas de préjudice subi par les associés ou les créanciers en raison de l'absence de régularisation de la situation des capitaux propres.</w:t>
      </w:r>
    </w:p>
    <w:p w14:paraId="606DFA84" w14:textId="77777777" w:rsidR="007A1FA6" w:rsidRDefault="007A1FA6" w:rsidP="007A1FA6">
      <w:pPr>
        <w:jc w:val="both"/>
      </w:pPr>
    </w:p>
    <w:p w14:paraId="763082ED" w14:textId="7129FA0A" w:rsidR="007A1FA6" w:rsidRPr="007A1FA6" w:rsidRDefault="008C1E85" w:rsidP="007A1FA6">
      <w:pPr>
        <w:jc w:val="both"/>
        <w:rPr>
          <w:b/>
          <w:bCs/>
        </w:rPr>
      </w:pPr>
      <w:r w:rsidRPr="007A1FA6">
        <w:rPr>
          <w:b/>
          <w:bCs/>
        </w:rPr>
        <w:t>2</w:t>
      </w:r>
      <w:r>
        <w:rPr>
          <w:b/>
          <w:bCs/>
        </w:rPr>
        <w:t>2</w:t>
      </w:r>
      <w:r w:rsidR="007A1FA6" w:rsidRPr="007A1FA6">
        <w:rPr>
          <w:b/>
          <w:bCs/>
        </w:rPr>
        <w:t xml:space="preserve">.6 – </w:t>
      </w:r>
      <w:r w:rsidR="007A1FA6" w:rsidRPr="00F72E2B">
        <w:rPr>
          <w:b/>
          <w:bCs/>
          <w:u w:val="single"/>
        </w:rPr>
        <w:t>Conséquences du défaut de reconstitution des capitaux propres</w:t>
      </w:r>
    </w:p>
    <w:p w14:paraId="0E1E5F87" w14:textId="77777777" w:rsidR="007A1FA6" w:rsidRDefault="007A1FA6" w:rsidP="007A1FA6">
      <w:pPr>
        <w:jc w:val="both"/>
      </w:pPr>
    </w:p>
    <w:p w14:paraId="06ACAC35" w14:textId="4660E42D" w:rsidR="004A3E64" w:rsidRDefault="007A1FA6" w:rsidP="007A1FA6">
      <w:pPr>
        <w:jc w:val="both"/>
      </w:pPr>
      <w:r>
        <w:t>Si, à l'issue du délai de deux ans, les capitaux propres n'ont pas été reconstitués à un niveau au moins égal à la moitié du capital social et qu'aucune mesure n'a été prise pour régulariser la situation, la dissolution de la Société peut être prononcée sur décision de justice à la demande de tout intéressé, y compris les créanciers ou les associés. Toutefois, la dissolution n’est pas automatique et dépend de l’appréciation souveraine du tribunal compétent, en fonction des circonstances particulières de la Société.</w:t>
      </w:r>
    </w:p>
    <w:p w14:paraId="21BA8648" w14:textId="03D5E06A" w:rsidR="00C07F39" w:rsidRDefault="00C07F39" w:rsidP="00C07F39">
      <w:pPr>
        <w:jc w:val="both"/>
      </w:pPr>
    </w:p>
    <w:p w14:paraId="7BCB11D2" w14:textId="77777777" w:rsidR="00D64B27" w:rsidRDefault="00D64B27" w:rsidP="00D64B27">
      <w:pPr>
        <w:jc w:val="both"/>
        <w:rPr>
          <w:b/>
          <w:bCs/>
          <w:u w:val="single"/>
        </w:rPr>
      </w:pPr>
    </w:p>
    <w:p w14:paraId="5AA27DC7" w14:textId="71969BA6" w:rsidR="00D64B27" w:rsidRPr="00426C96" w:rsidRDefault="00D64B27" w:rsidP="00D64B27">
      <w:pPr>
        <w:jc w:val="both"/>
        <w:rPr>
          <w:b/>
          <w:bCs/>
          <w:u w:val="single"/>
        </w:rPr>
      </w:pPr>
      <w:r w:rsidRPr="00426C96">
        <w:rPr>
          <w:b/>
          <w:bCs/>
          <w:u w:val="single"/>
        </w:rPr>
        <w:t>Article 2</w:t>
      </w:r>
      <w:r w:rsidR="00F72E2B" w:rsidRPr="00426C96">
        <w:rPr>
          <w:b/>
          <w:bCs/>
          <w:u w:val="single"/>
        </w:rPr>
        <w:t>3</w:t>
      </w:r>
      <w:r w:rsidRPr="00426C96">
        <w:rPr>
          <w:b/>
          <w:bCs/>
          <w:u w:val="single"/>
        </w:rPr>
        <w:t xml:space="preserve"> – Transformation</w:t>
      </w:r>
    </w:p>
    <w:p w14:paraId="26C02984" w14:textId="77777777" w:rsidR="00D64B27" w:rsidRPr="00426C96" w:rsidRDefault="00D64B27" w:rsidP="00D64B27">
      <w:pPr>
        <w:jc w:val="both"/>
      </w:pPr>
    </w:p>
    <w:p w14:paraId="32842F92" w14:textId="77777777" w:rsidR="00967B36" w:rsidRPr="00426C96" w:rsidRDefault="00967B36" w:rsidP="00967B36">
      <w:pPr>
        <w:jc w:val="both"/>
      </w:pPr>
      <w:r w:rsidRPr="00426C96">
        <w:t>La Société par Actions Simplifiée (SAS) peut être transformée en une société d'une autre forme, telle qu'une Société Anonyme (SA), une Société à Responsabilité Limitée (SARL), une Société en Nom Collectif (SNC), une Société en Commandite Simple (SCS), ou une Société en Commandite par Actions (SCA), par décision collective des associés, dans les conditions prévues par la loi et les statuts.</w:t>
      </w:r>
    </w:p>
    <w:p w14:paraId="1421AFFC" w14:textId="77777777" w:rsidR="00967B36" w:rsidRPr="00426C96" w:rsidRDefault="00967B36" w:rsidP="00967B36">
      <w:pPr>
        <w:jc w:val="both"/>
      </w:pPr>
    </w:p>
    <w:p w14:paraId="6B691602" w14:textId="77777777" w:rsidR="00967B36" w:rsidRPr="00426C96" w:rsidRDefault="00967B36" w:rsidP="00967B36">
      <w:pPr>
        <w:jc w:val="both"/>
      </w:pPr>
      <w:r w:rsidRPr="00426C96">
        <w:t>La transformation n'entraîne ni dissolution, ni création d'une nouvelle personne morale. La personnalité morale de la Société est maintenue, et elle continue d'exister avec les mêmes droits et obligations, sous réserve des adaptations propres à la nouvelle forme juridique.</w:t>
      </w:r>
    </w:p>
    <w:p w14:paraId="19B8FDE7" w14:textId="77777777" w:rsidR="00967B36" w:rsidRPr="00426C96" w:rsidRDefault="00967B36" w:rsidP="00967B36">
      <w:pPr>
        <w:jc w:val="both"/>
      </w:pPr>
    </w:p>
    <w:p w14:paraId="68F1566A" w14:textId="2D3C08A8" w:rsidR="00967B36" w:rsidRPr="00426C96" w:rsidRDefault="00967B36" w:rsidP="00967B36">
      <w:pPr>
        <w:jc w:val="both"/>
      </w:pPr>
      <w:r w:rsidRPr="00426C96">
        <w:t>La transformation de la Société est décidée par assemblée générale extraordinaire des associés, sous les conditions suivantes</w:t>
      </w:r>
      <w:r w:rsidR="00426C96">
        <w:t> :</w:t>
      </w:r>
    </w:p>
    <w:p w14:paraId="0D8D1600" w14:textId="77777777" w:rsidR="00967B36" w:rsidRPr="00426C96" w:rsidRDefault="00967B36" w:rsidP="00967B36">
      <w:pPr>
        <w:jc w:val="both"/>
      </w:pPr>
    </w:p>
    <w:p w14:paraId="7891AA48" w14:textId="48835505" w:rsidR="00967B36" w:rsidRPr="00426C96" w:rsidRDefault="00967B36" w:rsidP="00967B36">
      <w:pPr>
        <w:pStyle w:val="Paragraphedeliste"/>
        <w:numPr>
          <w:ilvl w:val="0"/>
          <w:numId w:val="43"/>
        </w:numPr>
        <w:jc w:val="both"/>
      </w:pPr>
      <w:r w:rsidRPr="00426C96">
        <w:lastRenderedPageBreak/>
        <w:t>Accord des associés : la transformation en Société en Nom Collectif (SNC), en Société en Commandite Simple (SCS) ou en Société en Commandite par Actions (SCA) exige l’accord unanime des associés en raison des conséquences spécifiques de ces formes, notamment sur la responsabilité des associés. La transformation en Société à Responsabilité Limitée (SARL) ou en Société Anonyme (SA) peut être décidée à la majorité requise pour la modification des statuts, conformément à la loi et aux statuts.</w:t>
      </w:r>
    </w:p>
    <w:p w14:paraId="073E7369" w14:textId="77777777" w:rsidR="00967B36" w:rsidRPr="00426C96" w:rsidRDefault="00967B36" w:rsidP="00967B36">
      <w:pPr>
        <w:jc w:val="both"/>
      </w:pPr>
    </w:p>
    <w:p w14:paraId="01DE4250" w14:textId="4221826C" w:rsidR="00967B36" w:rsidRPr="00426C96" w:rsidRDefault="00967B36" w:rsidP="00967B36">
      <w:pPr>
        <w:pStyle w:val="Paragraphedeliste"/>
        <w:numPr>
          <w:ilvl w:val="0"/>
          <w:numId w:val="43"/>
        </w:numPr>
        <w:jc w:val="both"/>
      </w:pPr>
      <w:r w:rsidRPr="00426C96">
        <w:t>Transformation en SA : la transformation en Société Anonyme (SA), si les capitaux propres figurant au dernier bilan excèdent 750 000 euros, peut être décidée par une majorité représentant la moitié des actions, en application des dispositions de l'article L.227-3 du Code de commerce.</w:t>
      </w:r>
    </w:p>
    <w:p w14:paraId="75BE7B56" w14:textId="77777777" w:rsidR="00967B36" w:rsidRPr="00426C96" w:rsidRDefault="00967B36" w:rsidP="00967B36">
      <w:pPr>
        <w:jc w:val="both"/>
      </w:pPr>
    </w:p>
    <w:p w14:paraId="278E955E" w14:textId="34763231" w:rsidR="00967B36" w:rsidRPr="00426C96" w:rsidRDefault="00967B36" w:rsidP="00967B36">
      <w:pPr>
        <w:pStyle w:val="Paragraphedeliste"/>
        <w:numPr>
          <w:ilvl w:val="0"/>
          <w:numId w:val="43"/>
        </w:numPr>
        <w:jc w:val="both"/>
      </w:pPr>
      <w:r w:rsidRPr="00426C96">
        <w:t>En cas de transformation en Société Anonyme (SA), en Société en Commandite par Actions (SCA), ou en Société par Actions Simplifiée (SAS), et si la Société n’a pas de commissaire aux comptes, un ou plusieurs commissaires à la transformation doivent être désignés par le président du tribunal de commerce, statuant sur requête du président de la SAS, sauf accord unanime des associés.</w:t>
      </w:r>
    </w:p>
    <w:p w14:paraId="24050C32" w14:textId="77777777" w:rsidR="00967B36" w:rsidRPr="00426C96" w:rsidRDefault="00967B36" w:rsidP="00967B36">
      <w:pPr>
        <w:jc w:val="both"/>
      </w:pPr>
    </w:p>
    <w:p w14:paraId="70B193DB" w14:textId="77777777" w:rsidR="00967B36" w:rsidRPr="00426C96" w:rsidRDefault="00967B36" w:rsidP="00967B36">
      <w:pPr>
        <w:jc w:val="both"/>
      </w:pPr>
      <w:r w:rsidRPr="00426C96">
        <w:t>Le commissaire à la transformation est chargé de l’évaluation des biens composant l’actif social et de l’appréciation des avantages particuliers, conformément aux dispositions du Code de commerce. S’il y a déjà un commissaire aux comptes en fonction dans la Société, celui-ci peut être nommé commissaire à la transformation.</w:t>
      </w:r>
    </w:p>
    <w:p w14:paraId="67823384" w14:textId="77777777" w:rsidR="00967B36" w:rsidRPr="00426C96" w:rsidRDefault="00967B36" w:rsidP="00967B36">
      <w:pPr>
        <w:jc w:val="both"/>
      </w:pPr>
    </w:p>
    <w:p w14:paraId="08FF2BA5" w14:textId="77777777" w:rsidR="00967B36" w:rsidRPr="00426C96" w:rsidRDefault="00967B36" w:rsidP="00967B36">
      <w:pPr>
        <w:jc w:val="both"/>
      </w:pPr>
      <w:r w:rsidRPr="00426C96">
        <w:t>Le rapport du commissaire à la transformation, attestant que les capitaux propres sont au moins égaux au capital social, doit être mis à la disposition des associés au siège social au moins huit jours avant la tenue de l'assemblée générale. Ce rapport est également déposé au greffe du tribunal de commerce compétent huit jours avant la date de l'assemblée.</w:t>
      </w:r>
    </w:p>
    <w:p w14:paraId="403A0081" w14:textId="77777777" w:rsidR="00967B36" w:rsidRPr="00426C96" w:rsidRDefault="00967B36" w:rsidP="00967B36">
      <w:pPr>
        <w:jc w:val="both"/>
      </w:pPr>
    </w:p>
    <w:p w14:paraId="0C322B1C" w14:textId="77777777" w:rsidR="00967B36" w:rsidRPr="00426C96" w:rsidRDefault="00967B36" w:rsidP="00967B36">
      <w:pPr>
        <w:jc w:val="both"/>
      </w:pPr>
      <w:r w:rsidRPr="00426C96">
        <w:t>Les associés statuent sur l’évaluation des biens et l'octroi des avantages particuliers. Ils ne peuvent réduire ces éléments qu'à l’unanimité. À peine de nullité de la transformation, l’approbation expresse des associés doit être consignée au procès-verbal de l’assemblée générale.</w:t>
      </w:r>
    </w:p>
    <w:p w14:paraId="17B1BB76" w14:textId="77777777" w:rsidR="00967B36" w:rsidRPr="00426C96" w:rsidRDefault="00967B36" w:rsidP="00967B36">
      <w:pPr>
        <w:jc w:val="both"/>
      </w:pPr>
    </w:p>
    <w:p w14:paraId="187159D0" w14:textId="77777777" w:rsidR="00967B36" w:rsidRPr="00426C96" w:rsidRDefault="00967B36" w:rsidP="00967B36">
      <w:pPr>
        <w:jc w:val="both"/>
      </w:pPr>
      <w:r w:rsidRPr="00426C96">
        <w:t>La transformation prend effet à la date de l'inscription modificative au Registre du Commerce et des Sociétés (RCS). À compter de cette date, la Société continue d'exister sous sa nouvelle forme juridique tout en conservant ses droits et obligations, conformément aux statuts et aux règles de la nouvelle forme sociale adoptée.</w:t>
      </w:r>
    </w:p>
    <w:p w14:paraId="4F8F4007" w14:textId="77777777" w:rsidR="00967B36" w:rsidRPr="00426C96" w:rsidRDefault="00967B36" w:rsidP="00967B36">
      <w:pPr>
        <w:jc w:val="both"/>
      </w:pPr>
    </w:p>
    <w:p w14:paraId="4598209D" w14:textId="77777777" w:rsidR="00967B36" w:rsidRPr="00426C96" w:rsidRDefault="00967B36" w:rsidP="00967B36">
      <w:pPr>
        <w:jc w:val="both"/>
      </w:pPr>
      <w:r w:rsidRPr="00426C96">
        <w:t>Cette transformation n'affecte en rien les engagements antérieurs de la Société. Les créanciers et tiers conservent leurs droits à l'égard de la Société, qui demeure responsable de ses dettes et engagements préexistants à la transformation. Tous les contrats en cours et les relations avec les tiers continuent de produire leurs effets de manière inchangée.</w:t>
      </w:r>
    </w:p>
    <w:p w14:paraId="4CF46BE7" w14:textId="77777777" w:rsidR="00967B36" w:rsidRPr="00426C96" w:rsidRDefault="00967B36" w:rsidP="00967B36">
      <w:pPr>
        <w:jc w:val="both"/>
      </w:pPr>
    </w:p>
    <w:p w14:paraId="350567D9" w14:textId="57DC4B4B" w:rsidR="00D64B27" w:rsidRDefault="00967B36" w:rsidP="00967B36">
      <w:pPr>
        <w:jc w:val="both"/>
      </w:pPr>
      <w:r w:rsidRPr="00426C96">
        <w:t xml:space="preserve">Le président de la SAS ou le nouvel organe de gestion est chargé de procéder à toutes les formalités de transformation, y compris le dépôt des nouveaux statuts au greffe du tribunal de commerce, la publication de la transformation dans un journal d’annonces légales, et l’inscription modificative au Registre du Commerce et des Sociétés (RCS). </w:t>
      </w:r>
      <w:r w:rsidRPr="00426C96">
        <w:lastRenderedPageBreak/>
        <w:t>Ces formalités visent à assurer la publicité légale de la transformation et à la rendre opposable aux tiers.</w:t>
      </w:r>
    </w:p>
    <w:p w14:paraId="1E044715" w14:textId="77777777" w:rsidR="00D64B27" w:rsidRDefault="00D64B27" w:rsidP="00C07F39">
      <w:pPr>
        <w:jc w:val="both"/>
      </w:pPr>
    </w:p>
    <w:p w14:paraId="3F0EF3E3" w14:textId="77777777" w:rsidR="007A1FA6" w:rsidRDefault="007A1FA6" w:rsidP="00C07F39">
      <w:pPr>
        <w:jc w:val="both"/>
      </w:pPr>
    </w:p>
    <w:p w14:paraId="733FD9DD" w14:textId="660D2ACF" w:rsidR="00C07F39" w:rsidRPr="008C37D0" w:rsidRDefault="00C07F39" w:rsidP="00C07F39">
      <w:pPr>
        <w:jc w:val="both"/>
        <w:rPr>
          <w:b/>
          <w:bCs/>
          <w:u w:val="single"/>
        </w:rPr>
      </w:pPr>
      <w:r w:rsidRPr="008C37D0">
        <w:rPr>
          <w:b/>
          <w:bCs/>
          <w:u w:val="single"/>
        </w:rPr>
        <w:t xml:space="preserve">Article </w:t>
      </w:r>
      <w:r w:rsidR="008C37D0" w:rsidRPr="008C37D0">
        <w:rPr>
          <w:b/>
          <w:bCs/>
          <w:u w:val="single"/>
        </w:rPr>
        <w:t>2</w:t>
      </w:r>
      <w:r w:rsidR="00426C96">
        <w:rPr>
          <w:b/>
          <w:bCs/>
          <w:u w:val="single"/>
        </w:rPr>
        <w:t>4</w:t>
      </w:r>
      <w:r w:rsidRPr="008C37D0">
        <w:rPr>
          <w:b/>
          <w:bCs/>
          <w:u w:val="single"/>
        </w:rPr>
        <w:t xml:space="preserve"> </w:t>
      </w:r>
      <w:r w:rsidR="008C37D0" w:rsidRPr="008C37D0">
        <w:rPr>
          <w:b/>
          <w:bCs/>
          <w:u w:val="single"/>
        </w:rPr>
        <w:t xml:space="preserve">– </w:t>
      </w:r>
      <w:r w:rsidRPr="008C37D0">
        <w:rPr>
          <w:b/>
          <w:bCs/>
          <w:u w:val="single"/>
        </w:rPr>
        <w:t xml:space="preserve">Dissolution et </w:t>
      </w:r>
      <w:r w:rsidR="00C50348" w:rsidRPr="008C37D0">
        <w:rPr>
          <w:b/>
          <w:bCs/>
          <w:u w:val="single"/>
        </w:rPr>
        <w:t>l</w:t>
      </w:r>
      <w:r w:rsidRPr="008C37D0">
        <w:rPr>
          <w:b/>
          <w:bCs/>
          <w:u w:val="single"/>
        </w:rPr>
        <w:t>iquidation de la Société</w:t>
      </w:r>
    </w:p>
    <w:p w14:paraId="7395D883" w14:textId="77777777" w:rsidR="00C07F39" w:rsidRDefault="00C07F39" w:rsidP="00C07F39">
      <w:pPr>
        <w:jc w:val="both"/>
      </w:pPr>
    </w:p>
    <w:p w14:paraId="6D8D0642" w14:textId="2EF125F5" w:rsidR="00AD7790" w:rsidRPr="00AD7790" w:rsidRDefault="00AD7790" w:rsidP="00AD7790">
      <w:pPr>
        <w:jc w:val="both"/>
        <w:rPr>
          <w:b/>
          <w:bCs/>
        </w:rPr>
      </w:pPr>
      <w:r w:rsidRPr="00AD7790">
        <w:rPr>
          <w:b/>
          <w:bCs/>
        </w:rPr>
        <w:t>2</w:t>
      </w:r>
      <w:r w:rsidR="00426C96">
        <w:rPr>
          <w:b/>
          <w:bCs/>
        </w:rPr>
        <w:t>4</w:t>
      </w:r>
      <w:r w:rsidRPr="00AD7790">
        <w:rPr>
          <w:b/>
          <w:bCs/>
        </w:rPr>
        <w:t xml:space="preserve">.1 – </w:t>
      </w:r>
      <w:r w:rsidRPr="00426C96">
        <w:rPr>
          <w:b/>
          <w:bCs/>
          <w:u w:val="single"/>
        </w:rPr>
        <w:t>Causes de la dissolution</w:t>
      </w:r>
    </w:p>
    <w:p w14:paraId="3C849FF6" w14:textId="77777777" w:rsidR="00AD7790" w:rsidRDefault="00AD7790" w:rsidP="00AD7790">
      <w:pPr>
        <w:jc w:val="both"/>
      </w:pPr>
    </w:p>
    <w:p w14:paraId="563603F1" w14:textId="0DD15AD7" w:rsidR="00AD7790" w:rsidRDefault="00AD7790" w:rsidP="00AD7790">
      <w:pPr>
        <w:jc w:val="both"/>
      </w:pPr>
      <w:r>
        <w:t>La dissolution de la Société peut être décidée par une Assemblée Générale Extraordinaire des associés, convoquée et délibérant conformément aux dispositions légales et statutaires en vigueur. Cette décision doit être prise à la majorité qualifiée prévue par les statuts ou, à défaut, par les articles L.227-9 et L.225-96 du Code de commerce. La dissolution peut intervenir pour plusieurs raisons, notamment :</w:t>
      </w:r>
    </w:p>
    <w:p w14:paraId="71421907" w14:textId="77777777" w:rsidR="00AD7790" w:rsidRDefault="00AD7790" w:rsidP="00AD7790">
      <w:pPr>
        <w:jc w:val="both"/>
      </w:pPr>
    </w:p>
    <w:p w14:paraId="2D4822AF" w14:textId="77777777" w:rsidR="00AD7790" w:rsidRDefault="00AD7790" w:rsidP="00AD7790">
      <w:pPr>
        <w:pStyle w:val="Paragraphedeliste"/>
        <w:numPr>
          <w:ilvl w:val="0"/>
          <w:numId w:val="43"/>
        </w:numPr>
        <w:jc w:val="both"/>
      </w:pPr>
      <w:r>
        <w:t>À l'issue de la durée fixée dans les statuts, sauf décision de prorogation par l’Assemblée Générale Extraordinaire ;</w:t>
      </w:r>
    </w:p>
    <w:p w14:paraId="6EE04829" w14:textId="77777777" w:rsidR="00AD7790" w:rsidRDefault="00AD7790" w:rsidP="00AD7790">
      <w:pPr>
        <w:pStyle w:val="Paragraphedeliste"/>
        <w:numPr>
          <w:ilvl w:val="0"/>
          <w:numId w:val="43"/>
        </w:numPr>
        <w:jc w:val="both"/>
      </w:pPr>
      <w:r>
        <w:t>Lorsque l'objet social est réalisé ou devient impossible à accomplir ;</w:t>
      </w:r>
    </w:p>
    <w:p w14:paraId="68101578" w14:textId="77777777" w:rsidR="00AD7790" w:rsidRDefault="00AD7790" w:rsidP="00AD7790">
      <w:pPr>
        <w:pStyle w:val="Paragraphedeliste"/>
        <w:numPr>
          <w:ilvl w:val="0"/>
          <w:numId w:val="43"/>
        </w:numPr>
        <w:jc w:val="both"/>
      </w:pPr>
      <w:r>
        <w:t>En cas de capitaux propres inférieurs à la moitié du capital social et si les associés ne décident pas de poursuivre l'activité dans les conditions prévues par l'article L.225-248 du Code de commerce ;</w:t>
      </w:r>
    </w:p>
    <w:p w14:paraId="4BA58BAC" w14:textId="77777777" w:rsidR="00AD7790" w:rsidRDefault="00AD7790" w:rsidP="00AD7790">
      <w:pPr>
        <w:pStyle w:val="Paragraphedeliste"/>
        <w:numPr>
          <w:ilvl w:val="0"/>
          <w:numId w:val="43"/>
        </w:numPr>
        <w:jc w:val="both"/>
      </w:pPr>
      <w:r>
        <w:t>Dissolution prononcée par décision judiciaire à la demande d’un associé ou d’un créancier pour des causes légitimes, telles que le non-respect des dispositions légales ou statutaires ou l’incapacité de la Société à poursuivre son activité ;</w:t>
      </w:r>
    </w:p>
    <w:p w14:paraId="0EC5D44D" w14:textId="40D878F8" w:rsidR="00AD7790" w:rsidRDefault="00AD7790" w:rsidP="00AD7790">
      <w:pPr>
        <w:pStyle w:val="Paragraphedeliste"/>
        <w:numPr>
          <w:ilvl w:val="0"/>
          <w:numId w:val="43"/>
        </w:numPr>
        <w:jc w:val="both"/>
      </w:pPr>
      <w:r>
        <w:t>Toute autre cause de dissolution prévue par la loi ou stipulée dans les statuts.</w:t>
      </w:r>
    </w:p>
    <w:p w14:paraId="079CAC42" w14:textId="77777777" w:rsidR="00AD7790" w:rsidRDefault="00AD7790" w:rsidP="00AD7790">
      <w:pPr>
        <w:jc w:val="both"/>
      </w:pPr>
    </w:p>
    <w:p w14:paraId="566E45F1" w14:textId="532D700F" w:rsidR="00AD7790" w:rsidRPr="00AD7790" w:rsidRDefault="008C1E85" w:rsidP="00AD7790">
      <w:pPr>
        <w:jc w:val="both"/>
        <w:rPr>
          <w:b/>
          <w:bCs/>
        </w:rPr>
      </w:pPr>
      <w:r w:rsidRPr="00AD7790">
        <w:rPr>
          <w:b/>
          <w:bCs/>
        </w:rPr>
        <w:t>2</w:t>
      </w:r>
      <w:r w:rsidR="00426C96">
        <w:rPr>
          <w:b/>
          <w:bCs/>
        </w:rPr>
        <w:t>4</w:t>
      </w:r>
      <w:r w:rsidR="00AD7790" w:rsidRPr="00AD7790">
        <w:rPr>
          <w:b/>
          <w:bCs/>
        </w:rPr>
        <w:t xml:space="preserve">.2 – </w:t>
      </w:r>
      <w:r w:rsidR="00AD7790" w:rsidRPr="00426C96">
        <w:rPr>
          <w:b/>
          <w:bCs/>
          <w:u w:val="single"/>
        </w:rPr>
        <w:t>Procédure de liquidation</w:t>
      </w:r>
    </w:p>
    <w:p w14:paraId="434F36BF" w14:textId="77777777" w:rsidR="00AD7790" w:rsidRDefault="00AD7790" w:rsidP="00AD7790">
      <w:pPr>
        <w:jc w:val="both"/>
      </w:pPr>
    </w:p>
    <w:p w14:paraId="5F7E22B0" w14:textId="20890345" w:rsidR="00AD7790" w:rsidRDefault="00AD7790" w:rsidP="00AD7790">
      <w:pPr>
        <w:jc w:val="both"/>
      </w:pPr>
      <w:r>
        <w:t>Dès la décision de dissolution, la Société entre en période de liquidation. L'Assemblée Générale Extraordinaire des associés désigne un ou plusieurs liquidateurs, conformément aux articles L.237-1 et suivants du Code de commerce. Ces liquidateurs peuvent être des associés ou des tiers.</w:t>
      </w:r>
    </w:p>
    <w:p w14:paraId="0505A89C" w14:textId="77777777" w:rsidR="00AD7790" w:rsidRDefault="00AD7790" w:rsidP="00AD7790">
      <w:pPr>
        <w:jc w:val="both"/>
      </w:pPr>
    </w:p>
    <w:p w14:paraId="45222703" w14:textId="77777777" w:rsidR="00AD7790" w:rsidRDefault="00AD7790" w:rsidP="00AD7790">
      <w:pPr>
        <w:jc w:val="both"/>
      </w:pPr>
      <w:r>
        <w:t>Les formalités liées à la dissolution, notamment la publication dans un journal d’annonces légales et l’inscription modificative au Registre du Commerce et des Sociétés (RCS), doivent être réalisées sans délai. Le ou les liquidateurs sont responsables de réaliser l’actif, d’apurer le passif, et de procéder à la répartition du solde entre les associés.</w:t>
      </w:r>
    </w:p>
    <w:p w14:paraId="4A3F7CB9" w14:textId="77777777" w:rsidR="00AD7790" w:rsidRDefault="00AD7790" w:rsidP="00AD7790">
      <w:pPr>
        <w:jc w:val="both"/>
      </w:pPr>
    </w:p>
    <w:p w14:paraId="00A0AEDC" w14:textId="179B6E13" w:rsidR="00AD7790" w:rsidRPr="00AD7790" w:rsidRDefault="008C1E85" w:rsidP="00AD7790">
      <w:pPr>
        <w:jc w:val="both"/>
        <w:rPr>
          <w:b/>
          <w:bCs/>
        </w:rPr>
      </w:pPr>
      <w:r w:rsidRPr="00AD7790">
        <w:rPr>
          <w:b/>
          <w:bCs/>
        </w:rPr>
        <w:t>2</w:t>
      </w:r>
      <w:r w:rsidR="00426C96">
        <w:rPr>
          <w:b/>
          <w:bCs/>
        </w:rPr>
        <w:t>4</w:t>
      </w:r>
      <w:r w:rsidR="00AD7790" w:rsidRPr="00AD7790">
        <w:rPr>
          <w:b/>
          <w:bCs/>
        </w:rPr>
        <w:t xml:space="preserve">.3 – </w:t>
      </w:r>
      <w:r w:rsidR="00AD7790" w:rsidRPr="00426C96">
        <w:rPr>
          <w:b/>
          <w:bCs/>
          <w:u w:val="single"/>
        </w:rPr>
        <w:t>Pouvoirs et missions du liquidateur</w:t>
      </w:r>
    </w:p>
    <w:p w14:paraId="1554983A" w14:textId="77777777" w:rsidR="00AD7790" w:rsidRDefault="00AD7790" w:rsidP="00AD7790">
      <w:pPr>
        <w:jc w:val="both"/>
      </w:pPr>
    </w:p>
    <w:p w14:paraId="2F60E5BF" w14:textId="3D1BB39B" w:rsidR="00AD7790" w:rsidRDefault="00AD7790" w:rsidP="00AD7790">
      <w:pPr>
        <w:jc w:val="both"/>
      </w:pPr>
      <w:r>
        <w:t>Le liquidateur dispose des pouvoirs les plus étendus pour mener à bien les opérations de liquidation dans les limites de sa mission et en conformité avec les dispositions légales et statutaires. Ces pouvoirs incluent notamment :</w:t>
      </w:r>
    </w:p>
    <w:p w14:paraId="335A903A" w14:textId="77777777" w:rsidR="00AD7790" w:rsidRDefault="00AD7790" w:rsidP="00AD7790">
      <w:pPr>
        <w:jc w:val="both"/>
      </w:pPr>
    </w:p>
    <w:p w14:paraId="59A91967" w14:textId="77777777" w:rsidR="00AD7790" w:rsidRDefault="00AD7790" w:rsidP="00AD7790">
      <w:pPr>
        <w:pStyle w:val="Paragraphedeliste"/>
        <w:numPr>
          <w:ilvl w:val="0"/>
          <w:numId w:val="43"/>
        </w:numPr>
        <w:jc w:val="both"/>
      </w:pPr>
      <w:r>
        <w:t>La vente des biens mobiliers et immobiliers de la Société dans les conditions les plus avantageuses pour les associés ;</w:t>
      </w:r>
    </w:p>
    <w:p w14:paraId="6297DB22" w14:textId="77777777" w:rsidR="00AD7790" w:rsidRDefault="00AD7790" w:rsidP="00AD7790">
      <w:pPr>
        <w:pStyle w:val="Paragraphedeliste"/>
        <w:numPr>
          <w:ilvl w:val="0"/>
          <w:numId w:val="43"/>
        </w:numPr>
        <w:jc w:val="both"/>
      </w:pPr>
      <w:r>
        <w:t>Le règlement des dettes sociales, y compris les créances des tiers, les dettes fiscales et sociales, tout en respectant les priorités de paiement légales ;</w:t>
      </w:r>
    </w:p>
    <w:p w14:paraId="2A501056" w14:textId="77777777" w:rsidR="00AD7790" w:rsidRDefault="00AD7790" w:rsidP="00AD7790">
      <w:pPr>
        <w:pStyle w:val="Paragraphedeliste"/>
        <w:numPr>
          <w:ilvl w:val="0"/>
          <w:numId w:val="43"/>
        </w:numPr>
        <w:jc w:val="both"/>
      </w:pPr>
      <w:r>
        <w:t>La signature de tous actes, contrats et documents nécessaires à la liquidation, ainsi que la représentation de la Société en justice ;</w:t>
      </w:r>
    </w:p>
    <w:p w14:paraId="1A54C82C" w14:textId="7EC01770" w:rsidR="00AD7790" w:rsidRDefault="00AD7790" w:rsidP="00AD7790">
      <w:pPr>
        <w:pStyle w:val="Paragraphedeliste"/>
        <w:numPr>
          <w:ilvl w:val="0"/>
          <w:numId w:val="43"/>
        </w:numPr>
        <w:jc w:val="both"/>
      </w:pPr>
      <w:r>
        <w:lastRenderedPageBreak/>
        <w:t>L’établissement du compte final de liquidation et sa présentation à l'Assemblée Générale des associés pour approbation.</w:t>
      </w:r>
    </w:p>
    <w:p w14:paraId="4F501CB7" w14:textId="77777777" w:rsidR="00AD7790" w:rsidRDefault="00AD7790" w:rsidP="00AD7790">
      <w:pPr>
        <w:jc w:val="both"/>
      </w:pPr>
    </w:p>
    <w:p w14:paraId="4190073E" w14:textId="1C2FB93D" w:rsidR="00AD7790" w:rsidRPr="00AD7790" w:rsidRDefault="008C1E85" w:rsidP="00AD7790">
      <w:pPr>
        <w:jc w:val="both"/>
        <w:rPr>
          <w:b/>
          <w:bCs/>
        </w:rPr>
      </w:pPr>
      <w:r w:rsidRPr="00AD7790">
        <w:rPr>
          <w:b/>
          <w:bCs/>
        </w:rPr>
        <w:t>2</w:t>
      </w:r>
      <w:r w:rsidR="00426C96">
        <w:rPr>
          <w:b/>
          <w:bCs/>
        </w:rPr>
        <w:t>4</w:t>
      </w:r>
      <w:r w:rsidR="00AD7790" w:rsidRPr="00AD7790">
        <w:rPr>
          <w:b/>
          <w:bCs/>
        </w:rPr>
        <w:t xml:space="preserve">.4 – </w:t>
      </w:r>
      <w:r w:rsidR="00AD7790" w:rsidRPr="00426C96">
        <w:rPr>
          <w:b/>
          <w:bCs/>
          <w:u w:val="single"/>
        </w:rPr>
        <w:t>Répartition du boni de liquidation</w:t>
      </w:r>
    </w:p>
    <w:p w14:paraId="422F0D68" w14:textId="77777777" w:rsidR="00AD7790" w:rsidRDefault="00AD7790" w:rsidP="00AD7790">
      <w:pPr>
        <w:jc w:val="both"/>
      </w:pPr>
    </w:p>
    <w:p w14:paraId="4D72A566" w14:textId="4F6A759E" w:rsidR="00AD7790" w:rsidRDefault="00AD7790" w:rsidP="00AD7790">
      <w:pPr>
        <w:jc w:val="both"/>
      </w:pPr>
      <w:r>
        <w:t>Après apurement du passif, le solde restant, appelé boni de liquidation, est réparti entre les associés en proportion de leurs droits dans le capital social, sauf stipulation contraire des statuts. Cette répartition peut se faire sous forme de numéraire ou de biens en nature, selon la décision de l'Assemblée Générale Extraordinaire.</w:t>
      </w:r>
    </w:p>
    <w:p w14:paraId="424005A8" w14:textId="77777777" w:rsidR="00AD7790" w:rsidRDefault="00AD7790" w:rsidP="00AD7790">
      <w:pPr>
        <w:jc w:val="both"/>
      </w:pPr>
    </w:p>
    <w:p w14:paraId="2D25E270" w14:textId="140B9AE4" w:rsidR="00AD7790" w:rsidRPr="00AD7790" w:rsidRDefault="008C1E85" w:rsidP="00AD7790">
      <w:pPr>
        <w:jc w:val="both"/>
        <w:rPr>
          <w:b/>
          <w:bCs/>
        </w:rPr>
      </w:pPr>
      <w:r w:rsidRPr="00AD7790">
        <w:rPr>
          <w:b/>
          <w:bCs/>
        </w:rPr>
        <w:t>2</w:t>
      </w:r>
      <w:r w:rsidR="00426C96">
        <w:rPr>
          <w:b/>
          <w:bCs/>
        </w:rPr>
        <w:t>4</w:t>
      </w:r>
      <w:r w:rsidR="00AD7790" w:rsidRPr="00AD7790">
        <w:rPr>
          <w:b/>
          <w:bCs/>
        </w:rPr>
        <w:t xml:space="preserve">.5 – </w:t>
      </w:r>
      <w:r w:rsidR="00AD7790" w:rsidRPr="00426C96">
        <w:rPr>
          <w:b/>
          <w:bCs/>
          <w:u w:val="single"/>
        </w:rPr>
        <w:t>Clôture de la liquidation</w:t>
      </w:r>
    </w:p>
    <w:p w14:paraId="063A2789" w14:textId="77777777" w:rsidR="00AD7790" w:rsidRDefault="00AD7790" w:rsidP="00AD7790">
      <w:pPr>
        <w:jc w:val="both"/>
      </w:pPr>
    </w:p>
    <w:p w14:paraId="216CA573" w14:textId="69734565" w:rsidR="00AD7790" w:rsidRDefault="00AD7790" w:rsidP="00AD7790">
      <w:pPr>
        <w:jc w:val="both"/>
      </w:pPr>
      <w:r>
        <w:t>Une fois les opérations de liquidation achevées, le liquidateur doit convoquer l'Assemblée Générale des associés pour statuer sur le compte définitif de liquidation, donner quitus au liquidateur pour sa gestion, et prononcer la clôture de la liquidation.</w:t>
      </w:r>
    </w:p>
    <w:p w14:paraId="6014008C" w14:textId="77777777" w:rsidR="00AD7790" w:rsidRDefault="00AD7790" w:rsidP="00AD7790">
      <w:pPr>
        <w:jc w:val="both"/>
      </w:pPr>
    </w:p>
    <w:p w14:paraId="7A65D78B" w14:textId="77777777" w:rsidR="00AD7790" w:rsidRDefault="00AD7790" w:rsidP="00AD7790">
      <w:pPr>
        <w:jc w:val="both"/>
      </w:pPr>
      <w:r>
        <w:t>Le procès-verbal de cette Assemblée, ainsi que le compte définitif de liquidation, sont déposés au greffe du tribunal de commerce et publiés dans un journal d'annonces légales, conformément aux articles L.237-2 et suivants du Code de commerce.</w:t>
      </w:r>
    </w:p>
    <w:p w14:paraId="300AE3C9" w14:textId="77777777" w:rsidR="00AD7790" w:rsidRDefault="00AD7790" w:rsidP="00AD7790">
      <w:pPr>
        <w:jc w:val="both"/>
      </w:pPr>
    </w:p>
    <w:p w14:paraId="2CD16C43" w14:textId="23D59287" w:rsidR="00AD7790" w:rsidRPr="00AD7790" w:rsidRDefault="008C1E85" w:rsidP="00AD7790">
      <w:pPr>
        <w:jc w:val="both"/>
        <w:rPr>
          <w:b/>
          <w:bCs/>
        </w:rPr>
      </w:pPr>
      <w:r w:rsidRPr="00AD7790">
        <w:rPr>
          <w:b/>
          <w:bCs/>
        </w:rPr>
        <w:t>2</w:t>
      </w:r>
      <w:r w:rsidR="00426C96">
        <w:rPr>
          <w:b/>
          <w:bCs/>
        </w:rPr>
        <w:t>4</w:t>
      </w:r>
      <w:r w:rsidR="00AD7790" w:rsidRPr="00AD7790">
        <w:rPr>
          <w:b/>
          <w:bCs/>
        </w:rPr>
        <w:t xml:space="preserve">.6 – </w:t>
      </w:r>
      <w:r w:rsidR="00AD7790" w:rsidRPr="00426C96">
        <w:rPr>
          <w:b/>
          <w:bCs/>
          <w:u w:val="single"/>
        </w:rPr>
        <w:t>Disparition juridique de la Société</w:t>
      </w:r>
    </w:p>
    <w:p w14:paraId="2761AE95" w14:textId="77777777" w:rsidR="00AD7790" w:rsidRDefault="00AD7790" w:rsidP="00AD7790">
      <w:pPr>
        <w:jc w:val="both"/>
      </w:pPr>
    </w:p>
    <w:p w14:paraId="793322CC" w14:textId="0BD938B8" w:rsidR="00AD7790" w:rsidRDefault="00AD7790" w:rsidP="00AD7790">
      <w:pPr>
        <w:jc w:val="both"/>
      </w:pPr>
      <w:r>
        <w:t>La clôture de la liquidation entraîne la disparition juridique de la Société. Le liquidateur est chargé d’accomplir toutes les formalités de radiation de la Société du RCS. Cette radiation marque la fin de l’existence légale de la Société.</w:t>
      </w:r>
    </w:p>
    <w:p w14:paraId="39CAF1DB" w14:textId="77777777" w:rsidR="00AD7790" w:rsidRDefault="00AD7790" w:rsidP="00AD7790">
      <w:pPr>
        <w:jc w:val="both"/>
      </w:pPr>
    </w:p>
    <w:p w14:paraId="39AD413D" w14:textId="77777777" w:rsidR="00AD7790" w:rsidRDefault="00AD7790" w:rsidP="00AD7790">
      <w:pPr>
        <w:jc w:val="both"/>
      </w:pPr>
      <w:r>
        <w:t>Toutefois, les créanciers non désintéressés lors de la clôture de la liquidation conservent un droit de recours contre les associés à hauteur de leur part dans le capital social pendant une durée de cinq ans suivant la publication de la clôture de la liquidation.</w:t>
      </w:r>
    </w:p>
    <w:p w14:paraId="46ACA377" w14:textId="77777777" w:rsidR="00AD7790" w:rsidRDefault="00AD7790" w:rsidP="00AD7790">
      <w:pPr>
        <w:jc w:val="both"/>
      </w:pPr>
    </w:p>
    <w:p w14:paraId="6807F20E" w14:textId="194BFC51" w:rsidR="00AD7790" w:rsidRPr="00AD7790" w:rsidRDefault="008C1E85" w:rsidP="00AD7790">
      <w:pPr>
        <w:jc w:val="both"/>
        <w:rPr>
          <w:b/>
          <w:bCs/>
        </w:rPr>
      </w:pPr>
      <w:r w:rsidRPr="00AD7790">
        <w:rPr>
          <w:b/>
          <w:bCs/>
        </w:rPr>
        <w:t>2</w:t>
      </w:r>
      <w:r w:rsidR="00426C96">
        <w:rPr>
          <w:b/>
          <w:bCs/>
        </w:rPr>
        <w:t>4</w:t>
      </w:r>
      <w:r w:rsidR="00AD7790" w:rsidRPr="00AD7790">
        <w:rPr>
          <w:b/>
          <w:bCs/>
        </w:rPr>
        <w:t xml:space="preserve">.7 – </w:t>
      </w:r>
      <w:r w:rsidR="00AD7790" w:rsidRPr="00426C96">
        <w:rPr>
          <w:b/>
          <w:bCs/>
          <w:u w:val="single"/>
        </w:rPr>
        <w:t>Contestations et responsabilités</w:t>
      </w:r>
    </w:p>
    <w:p w14:paraId="2BC6FCB3" w14:textId="77777777" w:rsidR="00AD7790" w:rsidRDefault="00AD7790" w:rsidP="00AD7790">
      <w:pPr>
        <w:jc w:val="both"/>
      </w:pPr>
    </w:p>
    <w:p w14:paraId="13DDFD86" w14:textId="5C1EFC6E" w:rsidR="00AD7790" w:rsidRDefault="00AD7790" w:rsidP="00AD7790">
      <w:pPr>
        <w:jc w:val="both"/>
      </w:pPr>
      <w:r>
        <w:t>Les associés ou toute autre personne intéressée peuvent contester les opérations de liquidation, y compris la répartition du boni de liquidation ou les décisions du liquidateur. Ces contestations doivent être portées devant le tribunal compétent dans un délai de trois ans à compter de la clôture de la liquidation.</w:t>
      </w:r>
    </w:p>
    <w:p w14:paraId="4653A983" w14:textId="77777777" w:rsidR="00AD7790" w:rsidRDefault="00AD7790" w:rsidP="00AD7790">
      <w:pPr>
        <w:jc w:val="both"/>
      </w:pPr>
    </w:p>
    <w:p w14:paraId="416BA95D" w14:textId="129AEA66" w:rsidR="00C07F39" w:rsidRDefault="00AD7790" w:rsidP="00AD7790">
      <w:pPr>
        <w:jc w:val="both"/>
      </w:pPr>
      <w:r>
        <w:t>Le liquidateur est personnellement responsable de la bonne exécution des opérations de liquidation et peut voir sa responsabilité engagée en cas de faute de gestion ou d’actes contraires à l’intérêt de la Société ou des associés.</w:t>
      </w:r>
    </w:p>
    <w:p w14:paraId="5FF1028E" w14:textId="5C8F7567" w:rsidR="00C07F39" w:rsidRDefault="00C07F39" w:rsidP="00C07F39">
      <w:pPr>
        <w:jc w:val="both"/>
      </w:pPr>
    </w:p>
    <w:p w14:paraId="0697D92C" w14:textId="77777777" w:rsidR="00AD7790" w:rsidRDefault="00AD7790" w:rsidP="00C07F39">
      <w:pPr>
        <w:jc w:val="both"/>
      </w:pPr>
    </w:p>
    <w:p w14:paraId="29352419" w14:textId="1CAE0998" w:rsidR="00462B51" w:rsidRPr="008C37D0" w:rsidRDefault="00462B51" w:rsidP="00462B51">
      <w:pPr>
        <w:jc w:val="both"/>
        <w:rPr>
          <w:b/>
          <w:bCs/>
          <w:u w:val="single"/>
        </w:rPr>
      </w:pPr>
      <w:r w:rsidRPr="008C37D0">
        <w:rPr>
          <w:b/>
          <w:bCs/>
          <w:u w:val="single"/>
        </w:rPr>
        <w:t xml:space="preserve">Article </w:t>
      </w:r>
      <w:r w:rsidR="008C37D0" w:rsidRPr="008C37D0">
        <w:rPr>
          <w:b/>
          <w:bCs/>
          <w:u w:val="single"/>
        </w:rPr>
        <w:t>2</w:t>
      </w:r>
      <w:r w:rsidR="00426C96">
        <w:rPr>
          <w:b/>
          <w:bCs/>
          <w:u w:val="single"/>
        </w:rPr>
        <w:t>5</w:t>
      </w:r>
      <w:r w:rsidRPr="008C37D0">
        <w:rPr>
          <w:b/>
          <w:bCs/>
          <w:u w:val="single"/>
        </w:rPr>
        <w:t xml:space="preserve"> </w:t>
      </w:r>
      <w:r w:rsidR="008C37D0" w:rsidRPr="008C37D0">
        <w:rPr>
          <w:b/>
          <w:bCs/>
          <w:u w:val="single"/>
        </w:rPr>
        <w:t xml:space="preserve">– </w:t>
      </w:r>
      <w:r w:rsidRPr="008C37D0">
        <w:rPr>
          <w:b/>
          <w:bCs/>
          <w:u w:val="single"/>
        </w:rPr>
        <w:t xml:space="preserve">Personnalité </w:t>
      </w:r>
      <w:r w:rsidR="00C07115" w:rsidRPr="008C37D0">
        <w:rPr>
          <w:b/>
          <w:bCs/>
          <w:u w:val="single"/>
        </w:rPr>
        <w:t>m</w:t>
      </w:r>
      <w:r w:rsidRPr="008C37D0">
        <w:rPr>
          <w:b/>
          <w:bCs/>
          <w:u w:val="single"/>
        </w:rPr>
        <w:t xml:space="preserve">orale de la Société et </w:t>
      </w:r>
      <w:r w:rsidR="00C07115" w:rsidRPr="008C37D0">
        <w:rPr>
          <w:b/>
          <w:bCs/>
          <w:u w:val="single"/>
        </w:rPr>
        <w:t>f</w:t>
      </w:r>
      <w:r w:rsidRPr="008C37D0">
        <w:rPr>
          <w:b/>
          <w:bCs/>
          <w:u w:val="single"/>
        </w:rPr>
        <w:t xml:space="preserve">ormalités </w:t>
      </w:r>
      <w:r w:rsidR="00C07115" w:rsidRPr="008C37D0">
        <w:rPr>
          <w:b/>
          <w:bCs/>
          <w:u w:val="single"/>
        </w:rPr>
        <w:t>a</w:t>
      </w:r>
      <w:r w:rsidRPr="008C37D0">
        <w:rPr>
          <w:b/>
          <w:bCs/>
          <w:u w:val="single"/>
        </w:rPr>
        <w:t>ttachées</w:t>
      </w:r>
    </w:p>
    <w:p w14:paraId="76B6A7D3" w14:textId="77777777" w:rsidR="00462B51" w:rsidRDefault="00462B51" w:rsidP="00462B51">
      <w:pPr>
        <w:jc w:val="both"/>
      </w:pPr>
    </w:p>
    <w:p w14:paraId="5FEE614D" w14:textId="735FA21C" w:rsidR="002A6872" w:rsidRPr="002A6872" w:rsidRDefault="001D5899" w:rsidP="002A6872">
      <w:pPr>
        <w:jc w:val="both"/>
        <w:rPr>
          <w:b/>
          <w:bCs/>
        </w:rPr>
      </w:pPr>
      <w:r>
        <w:rPr>
          <w:b/>
          <w:bCs/>
        </w:rPr>
        <w:t>2</w:t>
      </w:r>
      <w:r w:rsidR="00426C96">
        <w:rPr>
          <w:b/>
          <w:bCs/>
        </w:rPr>
        <w:t>5</w:t>
      </w:r>
      <w:r w:rsidR="002A6872" w:rsidRPr="002A6872">
        <w:rPr>
          <w:b/>
          <w:bCs/>
        </w:rPr>
        <w:t xml:space="preserve">.1 – </w:t>
      </w:r>
      <w:r w:rsidR="002A6872" w:rsidRPr="00426C96">
        <w:rPr>
          <w:b/>
          <w:bCs/>
          <w:u w:val="single"/>
        </w:rPr>
        <w:t>Acquisition de la personnalité morale</w:t>
      </w:r>
    </w:p>
    <w:p w14:paraId="5E60DA2E" w14:textId="77777777" w:rsidR="002A6872" w:rsidRDefault="002A6872" w:rsidP="002A6872">
      <w:pPr>
        <w:jc w:val="both"/>
      </w:pPr>
    </w:p>
    <w:p w14:paraId="5717C394" w14:textId="13CA991E" w:rsidR="002A6872" w:rsidRDefault="002A6872" w:rsidP="002A6872">
      <w:pPr>
        <w:jc w:val="both"/>
      </w:pPr>
      <w:r>
        <w:t xml:space="preserve">La Société acquiert la personnalité morale à compter de son immatriculation au Registre du Commerce et des Sociétés (RCS), conformément aux dispositions de l’article L.210-6 du Code de commerce. Dès cette immatriculation, la Société devient </w:t>
      </w:r>
      <w:r>
        <w:lastRenderedPageBreak/>
        <w:t>une personne morale distincte de ses associés, avec des droits, obligations et responsabilités propres, tels que définis par les statuts et les lois applicables.</w:t>
      </w:r>
    </w:p>
    <w:p w14:paraId="45B6E13A" w14:textId="77777777" w:rsidR="002A6872" w:rsidRDefault="002A6872" w:rsidP="002A6872">
      <w:pPr>
        <w:jc w:val="both"/>
      </w:pPr>
    </w:p>
    <w:p w14:paraId="13EB4D75" w14:textId="77777777" w:rsidR="002A6872" w:rsidRDefault="002A6872" w:rsidP="002A6872">
      <w:pPr>
        <w:jc w:val="both"/>
      </w:pPr>
      <w:r>
        <w:t>La Société dispose alors de la capacité juridique pour agir en son nom, engager des actions en justice, contracter des obligations, acquérir des biens, et réaliser des opérations dans le cadre de son objet social.</w:t>
      </w:r>
    </w:p>
    <w:p w14:paraId="45073DBF" w14:textId="77777777" w:rsidR="002A6872" w:rsidRDefault="002A6872" w:rsidP="002A6872">
      <w:pPr>
        <w:jc w:val="both"/>
      </w:pPr>
    </w:p>
    <w:p w14:paraId="41D8A3B9" w14:textId="544E6390" w:rsidR="002A6872" w:rsidRPr="002A6872" w:rsidRDefault="001D5899" w:rsidP="002A6872">
      <w:pPr>
        <w:jc w:val="both"/>
        <w:rPr>
          <w:b/>
          <w:bCs/>
        </w:rPr>
      </w:pPr>
      <w:r>
        <w:rPr>
          <w:b/>
          <w:bCs/>
        </w:rPr>
        <w:t>2</w:t>
      </w:r>
      <w:r w:rsidR="007A6C51">
        <w:rPr>
          <w:b/>
          <w:bCs/>
        </w:rPr>
        <w:t>5</w:t>
      </w:r>
      <w:r w:rsidR="002A6872" w:rsidRPr="002A6872">
        <w:rPr>
          <w:b/>
          <w:bCs/>
        </w:rPr>
        <w:t xml:space="preserve">.2 – </w:t>
      </w:r>
      <w:r w:rsidR="002A6872" w:rsidRPr="007A6C51">
        <w:rPr>
          <w:b/>
          <w:bCs/>
          <w:u w:val="single"/>
        </w:rPr>
        <w:t>Engagements pris avant immatriculation</w:t>
      </w:r>
    </w:p>
    <w:p w14:paraId="22ACC9CF" w14:textId="77777777" w:rsidR="002A6872" w:rsidRDefault="002A6872" w:rsidP="002A6872">
      <w:pPr>
        <w:jc w:val="both"/>
      </w:pPr>
    </w:p>
    <w:p w14:paraId="2F0DDA28" w14:textId="449EFF16" w:rsidR="002A6872" w:rsidRDefault="002A6872" w:rsidP="002A6872">
      <w:pPr>
        <w:jc w:val="both"/>
      </w:pPr>
      <w:r>
        <w:t>Les actes et engagements pris pour le compte de la Société avant son immatriculation n'engagent cette dernière que s'ils ont été reconnus et repris par la Société après l'acquisition de la personnalité morale. À défaut de cette reprise, les personnes ayant agi au nom de la Société en formation, notamment les fondateurs ou représentants, restent personnellement responsables des engagements contractés, conformément à l'article L.210-6 précité.</w:t>
      </w:r>
    </w:p>
    <w:p w14:paraId="4177043A" w14:textId="77777777" w:rsidR="002A6872" w:rsidRDefault="002A6872" w:rsidP="002A6872">
      <w:pPr>
        <w:jc w:val="both"/>
      </w:pPr>
    </w:p>
    <w:p w14:paraId="0DE9FACB" w14:textId="77777777" w:rsidR="002A6872" w:rsidRDefault="002A6872" w:rsidP="002A6872">
      <w:pPr>
        <w:jc w:val="both"/>
      </w:pPr>
      <w:r>
        <w:t>Le Président ou tout autre organe dirigeant désigné doit veiller à la régularisation de ces actes dès que possible après l'immatriculation de la Société.</w:t>
      </w:r>
    </w:p>
    <w:p w14:paraId="6446E96D" w14:textId="77777777" w:rsidR="002A6872" w:rsidRDefault="002A6872" w:rsidP="002A6872">
      <w:pPr>
        <w:jc w:val="both"/>
      </w:pPr>
    </w:p>
    <w:p w14:paraId="0F75F6D5" w14:textId="02BBE1A0" w:rsidR="002A6872" w:rsidRPr="002A6872" w:rsidRDefault="001D5899" w:rsidP="002A6872">
      <w:pPr>
        <w:jc w:val="both"/>
        <w:rPr>
          <w:b/>
          <w:bCs/>
        </w:rPr>
      </w:pPr>
      <w:r>
        <w:rPr>
          <w:b/>
          <w:bCs/>
        </w:rPr>
        <w:t>2</w:t>
      </w:r>
      <w:r w:rsidR="007A6C51">
        <w:rPr>
          <w:b/>
          <w:bCs/>
        </w:rPr>
        <w:t>5</w:t>
      </w:r>
      <w:r w:rsidR="002A6872" w:rsidRPr="002A6872">
        <w:rPr>
          <w:b/>
          <w:bCs/>
        </w:rPr>
        <w:t xml:space="preserve">.3 – </w:t>
      </w:r>
      <w:r w:rsidR="002A6872" w:rsidRPr="007A6C51">
        <w:rPr>
          <w:b/>
          <w:bCs/>
          <w:u w:val="single"/>
        </w:rPr>
        <w:t>Formalités d'immatriculation</w:t>
      </w:r>
    </w:p>
    <w:p w14:paraId="1D384C0F" w14:textId="77777777" w:rsidR="002A6872" w:rsidRDefault="002A6872" w:rsidP="002A6872">
      <w:pPr>
        <w:jc w:val="both"/>
      </w:pPr>
    </w:p>
    <w:p w14:paraId="3B8B0300" w14:textId="477CE764" w:rsidR="002A6872" w:rsidRDefault="002A6872" w:rsidP="002A6872">
      <w:pPr>
        <w:jc w:val="both"/>
      </w:pPr>
      <w:r>
        <w:t>Le Président ou l'organe dirigeant est chargé de procéder à toutes les formalités d'immatriculation, incluant :</w:t>
      </w:r>
    </w:p>
    <w:p w14:paraId="5EFEE4A0" w14:textId="77777777" w:rsidR="002A6872" w:rsidRDefault="002A6872" w:rsidP="002A6872">
      <w:pPr>
        <w:jc w:val="both"/>
      </w:pPr>
    </w:p>
    <w:p w14:paraId="3DE56218" w14:textId="77777777" w:rsidR="002A6872" w:rsidRDefault="002A6872" w:rsidP="002A6872">
      <w:pPr>
        <w:pStyle w:val="Paragraphedeliste"/>
        <w:numPr>
          <w:ilvl w:val="0"/>
          <w:numId w:val="43"/>
        </w:numPr>
        <w:jc w:val="both"/>
      </w:pPr>
      <w:r>
        <w:t>La rédaction et signature des statuts ;</w:t>
      </w:r>
    </w:p>
    <w:p w14:paraId="00763EDD" w14:textId="77777777" w:rsidR="002A6872" w:rsidRDefault="002A6872" w:rsidP="002A6872">
      <w:pPr>
        <w:pStyle w:val="Paragraphedeliste"/>
        <w:numPr>
          <w:ilvl w:val="0"/>
          <w:numId w:val="43"/>
        </w:numPr>
        <w:jc w:val="both"/>
      </w:pPr>
      <w:r>
        <w:t>Le dépôt des statuts auprès du greffe du tribunal de commerce compétent ;</w:t>
      </w:r>
    </w:p>
    <w:p w14:paraId="58EDD6E6" w14:textId="4418A4C7" w:rsidR="002A6872" w:rsidRDefault="002A6872" w:rsidP="002A6872">
      <w:pPr>
        <w:pStyle w:val="Paragraphedeliste"/>
        <w:numPr>
          <w:ilvl w:val="0"/>
          <w:numId w:val="43"/>
        </w:numPr>
        <w:jc w:val="both"/>
      </w:pPr>
      <w:r>
        <w:t>La publication d’un avis de constitution dans un journal d’annonces légales, mentionnant les éléments essentiels de la Société (dénomination, siège social, capital, objet social, durée, etc.) ;</w:t>
      </w:r>
    </w:p>
    <w:p w14:paraId="30B6F96E" w14:textId="77777777" w:rsidR="002A6872" w:rsidRDefault="002A6872" w:rsidP="002A6872">
      <w:pPr>
        <w:jc w:val="both"/>
      </w:pPr>
    </w:p>
    <w:p w14:paraId="375A0DD2" w14:textId="53564C39" w:rsidR="002A6872" w:rsidRDefault="002A6872" w:rsidP="002A6872">
      <w:pPr>
        <w:jc w:val="both"/>
      </w:pPr>
      <w:r>
        <w:t>La demande d'immatriculation au RCS, à l'issue de laquelle la Société reçoit un numéro SIREN qui doit figurer sur tous ses documents officiels (factures, contrats, correspondances, etc.).</w:t>
      </w:r>
    </w:p>
    <w:p w14:paraId="4E8C5188" w14:textId="77777777" w:rsidR="002A6872" w:rsidRDefault="002A6872" w:rsidP="002A6872">
      <w:pPr>
        <w:jc w:val="both"/>
      </w:pPr>
    </w:p>
    <w:p w14:paraId="14D10A15" w14:textId="2301C4E8" w:rsidR="002A6872" w:rsidRPr="002A6872" w:rsidRDefault="001D5899" w:rsidP="002A6872">
      <w:pPr>
        <w:jc w:val="both"/>
        <w:rPr>
          <w:b/>
          <w:bCs/>
        </w:rPr>
      </w:pPr>
      <w:r>
        <w:rPr>
          <w:b/>
          <w:bCs/>
        </w:rPr>
        <w:t>2</w:t>
      </w:r>
      <w:r w:rsidR="007A6C51">
        <w:rPr>
          <w:b/>
          <w:bCs/>
        </w:rPr>
        <w:t>5</w:t>
      </w:r>
      <w:r w:rsidR="002A6872" w:rsidRPr="002A6872">
        <w:rPr>
          <w:b/>
          <w:bCs/>
        </w:rPr>
        <w:t xml:space="preserve">.4 – </w:t>
      </w:r>
      <w:r w:rsidR="002A6872" w:rsidRPr="007A6C51">
        <w:rPr>
          <w:b/>
          <w:bCs/>
          <w:u w:val="single"/>
        </w:rPr>
        <w:t>Formalités post-immatriculation</w:t>
      </w:r>
    </w:p>
    <w:p w14:paraId="18399225" w14:textId="77777777" w:rsidR="002A6872" w:rsidRDefault="002A6872" w:rsidP="002A6872">
      <w:pPr>
        <w:jc w:val="both"/>
      </w:pPr>
    </w:p>
    <w:p w14:paraId="327C8479" w14:textId="7820AA7E" w:rsidR="002A6872" w:rsidRDefault="002A6872" w:rsidP="002A6872">
      <w:pPr>
        <w:jc w:val="both"/>
      </w:pPr>
      <w:r>
        <w:t>Une fois immatriculée, le Président est responsable de l’accomplissement des formalités administratives, fiscales, et sociales nécessaires à l’opération de la Société, notamment :</w:t>
      </w:r>
    </w:p>
    <w:p w14:paraId="6DF2DC50" w14:textId="77777777" w:rsidR="002A6872" w:rsidRDefault="002A6872" w:rsidP="002A6872">
      <w:pPr>
        <w:jc w:val="both"/>
      </w:pPr>
    </w:p>
    <w:p w14:paraId="69992B22" w14:textId="77777777" w:rsidR="002A6872" w:rsidRDefault="002A6872" w:rsidP="002A6872">
      <w:pPr>
        <w:pStyle w:val="Paragraphedeliste"/>
        <w:numPr>
          <w:ilvl w:val="0"/>
          <w:numId w:val="43"/>
        </w:numPr>
        <w:jc w:val="both"/>
      </w:pPr>
      <w:r>
        <w:t>Inscription auprès des organismes fiscaux et sociaux ;</w:t>
      </w:r>
    </w:p>
    <w:p w14:paraId="0CCAC921" w14:textId="77777777" w:rsidR="002A6872" w:rsidRDefault="002A6872" w:rsidP="002A6872">
      <w:pPr>
        <w:pStyle w:val="Paragraphedeliste"/>
        <w:numPr>
          <w:ilvl w:val="0"/>
          <w:numId w:val="43"/>
        </w:numPr>
        <w:jc w:val="both"/>
      </w:pPr>
      <w:r>
        <w:t>Ouverture de comptes bancaires au nom de la Société ;</w:t>
      </w:r>
    </w:p>
    <w:p w14:paraId="22EB959C" w14:textId="207A3EE0" w:rsidR="002A6872" w:rsidRDefault="002A6872" w:rsidP="002A6872">
      <w:pPr>
        <w:pStyle w:val="Paragraphedeliste"/>
        <w:numPr>
          <w:ilvl w:val="0"/>
          <w:numId w:val="43"/>
        </w:numPr>
        <w:jc w:val="both"/>
      </w:pPr>
      <w:r>
        <w:t>Souscription des assurances obligatoires, telles que celles requises pour protéger les intérêts de la Société, de ses dirigeants, et de ses salariés.</w:t>
      </w:r>
    </w:p>
    <w:p w14:paraId="0F09D45E" w14:textId="77777777" w:rsidR="002A6872" w:rsidRDefault="002A6872" w:rsidP="002A6872">
      <w:pPr>
        <w:jc w:val="both"/>
      </w:pPr>
    </w:p>
    <w:p w14:paraId="42D74016" w14:textId="0F11AD2B" w:rsidR="002A6872" w:rsidRPr="002A6872" w:rsidRDefault="001D5899" w:rsidP="002A6872">
      <w:pPr>
        <w:jc w:val="both"/>
        <w:rPr>
          <w:b/>
          <w:bCs/>
        </w:rPr>
      </w:pPr>
      <w:r>
        <w:rPr>
          <w:b/>
          <w:bCs/>
        </w:rPr>
        <w:t>2</w:t>
      </w:r>
      <w:r w:rsidR="007A6C51">
        <w:rPr>
          <w:b/>
          <w:bCs/>
        </w:rPr>
        <w:t>5</w:t>
      </w:r>
      <w:r w:rsidR="002A6872" w:rsidRPr="002A6872">
        <w:rPr>
          <w:b/>
          <w:bCs/>
        </w:rPr>
        <w:t xml:space="preserve">.5 – </w:t>
      </w:r>
      <w:r w:rsidR="002A6872" w:rsidRPr="007A6C51">
        <w:rPr>
          <w:b/>
          <w:bCs/>
          <w:u w:val="single"/>
        </w:rPr>
        <w:t>Publicité des modifications statutaires</w:t>
      </w:r>
    </w:p>
    <w:p w14:paraId="29280DDA" w14:textId="77777777" w:rsidR="002A6872" w:rsidRDefault="002A6872" w:rsidP="002A6872">
      <w:pPr>
        <w:jc w:val="both"/>
      </w:pPr>
    </w:p>
    <w:p w14:paraId="56C27198" w14:textId="0724C862" w:rsidR="002A6872" w:rsidRDefault="002A6872" w:rsidP="002A6872">
      <w:pPr>
        <w:jc w:val="both"/>
      </w:pPr>
      <w:r>
        <w:t xml:space="preserve">Les statuts de la Société, ainsi que toute modification ultérieure (par exemple, changement de dénomination sociale, transfert du siège social, modification de l'objet social ou augmentation du capital), doivent être déposés au greffe du tribunal de </w:t>
      </w:r>
      <w:r>
        <w:lastRenderedPageBreak/>
        <w:t>commerce et faire l’objet des formalités de publicité requises, conformément aux articles R.123-105 et R.123-106 du Code de commerce. Ces formalités assurent l'opposabilité des actes de la Société à l'égard des tiers.</w:t>
      </w:r>
    </w:p>
    <w:p w14:paraId="7C8CB9BE" w14:textId="77777777" w:rsidR="002A6872" w:rsidRDefault="002A6872" w:rsidP="002A6872">
      <w:pPr>
        <w:jc w:val="both"/>
      </w:pPr>
    </w:p>
    <w:p w14:paraId="3DBEB2F2" w14:textId="3B8A68DC" w:rsidR="002A6872" w:rsidRPr="002A6872" w:rsidRDefault="001D5899" w:rsidP="002A6872">
      <w:pPr>
        <w:jc w:val="both"/>
        <w:rPr>
          <w:b/>
          <w:bCs/>
        </w:rPr>
      </w:pPr>
      <w:r>
        <w:rPr>
          <w:b/>
          <w:bCs/>
        </w:rPr>
        <w:t>2</w:t>
      </w:r>
      <w:r w:rsidR="007A6C51">
        <w:rPr>
          <w:b/>
          <w:bCs/>
        </w:rPr>
        <w:t>5</w:t>
      </w:r>
      <w:r w:rsidR="002A6872" w:rsidRPr="002A6872">
        <w:rPr>
          <w:b/>
          <w:bCs/>
        </w:rPr>
        <w:t xml:space="preserve">.6 – </w:t>
      </w:r>
      <w:r w:rsidR="002A6872" w:rsidRPr="007A6C51">
        <w:rPr>
          <w:b/>
          <w:bCs/>
          <w:u w:val="single"/>
        </w:rPr>
        <w:t>Disparition de la personnalité morale</w:t>
      </w:r>
    </w:p>
    <w:p w14:paraId="2ED5FE57" w14:textId="77777777" w:rsidR="002A6872" w:rsidRDefault="002A6872" w:rsidP="002A6872">
      <w:pPr>
        <w:jc w:val="both"/>
      </w:pPr>
    </w:p>
    <w:p w14:paraId="57E3D0BE" w14:textId="494E4730" w:rsidR="002A6872" w:rsidRDefault="002A6872" w:rsidP="002A6872">
      <w:pPr>
        <w:jc w:val="both"/>
      </w:pPr>
      <w:r>
        <w:t xml:space="preserve">La personnalité morale de la Société subsiste jusqu'à la clôture de la liquidation, sauf en cas de dissolution anticipée. La disparition de la personnalité morale est constatée par la radiation de la Société du RCS, </w:t>
      </w:r>
      <w:proofErr w:type="gramStart"/>
      <w:r>
        <w:t>suite à</w:t>
      </w:r>
      <w:proofErr w:type="gramEnd"/>
      <w:r>
        <w:t> :</w:t>
      </w:r>
    </w:p>
    <w:p w14:paraId="59CBF944" w14:textId="77777777" w:rsidR="002A6872" w:rsidRDefault="002A6872" w:rsidP="002A6872">
      <w:pPr>
        <w:jc w:val="both"/>
      </w:pPr>
    </w:p>
    <w:p w14:paraId="0BB1F8AF" w14:textId="77777777" w:rsidR="002A6872" w:rsidRDefault="002A6872" w:rsidP="002A6872">
      <w:pPr>
        <w:pStyle w:val="Paragraphedeliste"/>
        <w:numPr>
          <w:ilvl w:val="0"/>
          <w:numId w:val="43"/>
        </w:numPr>
        <w:jc w:val="both"/>
      </w:pPr>
      <w:r>
        <w:t>La publication d’un avis de dissolution dans un journal d’annonces légales ;</w:t>
      </w:r>
    </w:p>
    <w:p w14:paraId="71495EC8" w14:textId="77777777" w:rsidR="002A6872" w:rsidRDefault="002A6872" w:rsidP="002A6872">
      <w:pPr>
        <w:pStyle w:val="Paragraphedeliste"/>
        <w:numPr>
          <w:ilvl w:val="0"/>
          <w:numId w:val="43"/>
        </w:numPr>
        <w:jc w:val="both"/>
      </w:pPr>
      <w:r>
        <w:t>Le dépôt du compte définitif de liquidation au greffe du tribunal de commerce.</w:t>
      </w:r>
    </w:p>
    <w:p w14:paraId="12ADFE8C" w14:textId="2C2A63F4" w:rsidR="002A6872" w:rsidRDefault="002A6872" w:rsidP="002A6872">
      <w:pPr>
        <w:pStyle w:val="Paragraphedeliste"/>
        <w:numPr>
          <w:ilvl w:val="0"/>
          <w:numId w:val="43"/>
        </w:numPr>
        <w:jc w:val="both"/>
      </w:pPr>
      <w:r>
        <w:t>La radiation entraîne la fin de l’existence juridique de la Société. À partir de ce moment, elle ne peut plus agir en tant que personne morale.</w:t>
      </w:r>
    </w:p>
    <w:p w14:paraId="380B06EB" w14:textId="77777777" w:rsidR="002A6872" w:rsidRDefault="002A6872" w:rsidP="002A6872">
      <w:pPr>
        <w:jc w:val="both"/>
      </w:pPr>
    </w:p>
    <w:p w14:paraId="1A1538D8" w14:textId="4E70DDB3" w:rsidR="002A6872" w:rsidRPr="002A6872" w:rsidRDefault="001D5899" w:rsidP="002A6872">
      <w:pPr>
        <w:jc w:val="both"/>
        <w:rPr>
          <w:b/>
          <w:bCs/>
        </w:rPr>
      </w:pPr>
      <w:r>
        <w:rPr>
          <w:b/>
          <w:bCs/>
        </w:rPr>
        <w:t>2</w:t>
      </w:r>
      <w:r w:rsidR="007A6C51">
        <w:rPr>
          <w:b/>
          <w:bCs/>
        </w:rPr>
        <w:t>5</w:t>
      </w:r>
      <w:r w:rsidR="002A6872" w:rsidRPr="002A6872">
        <w:rPr>
          <w:b/>
          <w:bCs/>
        </w:rPr>
        <w:t xml:space="preserve">.7 – </w:t>
      </w:r>
      <w:r w:rsidR="002A6872" w:rsidRPr="007A6C51">
        <w:rPr>
          <w:b/>
          <w:bCs/>
          <w:u w:val="single"/>
        </w:rPr>
        <w:t>Responsabilité de la Société et de ses associés</w:t>
      </w:r>
    </w:p>
    <w:p w14:paraId="18C19E47" w14:textId="77777777" w:rsidR="002A6872" w:rsidRDefault="002A6872" w:rsidP="002A6872">
      <w:pPr>
        <w:jc w:val="both"/>
      </w:pPr>
    </w:p>
    <w:p w14:paraId="3B327748" w14:textId="11919303" w:rsidR="002A6872" w:rsidRDefault="002A6872" w:rsidP="002A6872">
      <w:pPr>
        <w:jc w:val="both"/>
      </w:pPr>
      <w:r>
        <w:t>En tant que personne morale, la Société est responsable de ses propres actes et engagements. Elle peut être poursuivie en justice, agir légalement, et répondre de ses dettes sur l'ensemble de ses biens. La responsabilité des associés est, sauf stipulation contraire, limitée à leurs apports, conformément à l’article L.227-1 du Code de commerce, à moins qu'une faute de gestion personnelle n'engage leur responsabilité.</w:t>
      </w:r>
    </w:p>
    <w:p w14:paraId="1A16E392" w14:textId="77777777" w:rsidR="002A6872" w:rsidRDefault="002A6872" w:rsidP="002A6872">
      <w:pPr>
        <w:jc w:val="both"/>
      </w:pPr>
    </w:p>
    <w:p w14:paraId="7B25066B" w14:textId="2BAEF740" w:rsidR="002A6872" w:rsidRPr="002A6872" w:rsidRDefault="001D5899" w:rsidP="002A6872">
      <w:pPr>
        <w:jc w:val="both"/>
        <w:rPr>
          <w:b/>
          <w:bCs/>
        </w:rPr>
      </w:pPr>
      <w:r>
        <w:rPr>
          <w:b/>
          <w:bCs/>
        </w:rPr>
        <w:t>2</w:t>
      </w:r>
      <w:r w:rsidR="007A6C51">
        <w:rPr>
          <w:b/>
          <w:bCs/>
        </w:rPr>
        <w:t>5</w:t>
      </w:r>
      <w:r w:rsidR="002A6872" w:rsidRPr="002A6872">
        <w:rPr>
          <w:b/>
          <w:bCs/>
        </w:rPr>
        <w:t xml:space="preserve">.8 – </w:t>
      </w:r>
      <w:r w:rsidR="002A6872" w:rsidRPr="007A6C51">
        <w:rPr>
          <w:b/>
          <w:bCs/>
          <w:u w:val="single"/>
        </w:rPr>
        <w:t>Actes engageant la Société</w:t>
      </w:r>
    </w:p>
    <w:p w14:paraId="4B0ECB14" w14:textId="77777777" w:rsidR="002A6872" w:rsidRDefault="002A6872" w:rsidP="002A6872">
      <w:pPr>
        <w:jc w:val="both"/>
      </w:pPr>
    </w:p>
    <w:p w14:paraId="5674216B" w14:textId="0643EB9E" w:rsidR="002A6872" w:rsidRDefault="002A6872" w:rsidP="002A6872">
      <w:pPr>
        <w:jc w:val="both"/>
      </w:pPr>
      <w:r>
        <w:t>Les actes engageant la Société doivent être signés par le Président ou toute autre personne habilitée par les statuts ou par une décision collective des associés. Pour être opposables aux tiers, ces actes doivent comporter les mentions légales obligatoires, notamment :</w:t>
      </w:r>
    </w:p>
    <w:p w14:paraId="4032EB19" w14:textId="77777777" w:rsidR="002A6872" w:rsidRDefault="002A6872" w:rsidP="002A6872">
      <w:pPr>
        <w:jc w:val="both"/>
      </w:pPr>
    </w:p>
    <w:p w14:paraId="473A3668" w14:textId="77777777" w:rsidR="002A6872" w:rsidRDefault="002A6872" w:rsidP="002A6872">
      <w:pPr>
        <w:pStyle w:val="Paragraphedeliste"/>
        <w:numPr>
          <w:ilvl w:val="0"/>
          <w:numId w:val="43"/>
        </w:numPr>
        <w:jc w:val="both"/>
      </w:pPr>
      <w:r>
        <w:t>La dénomination sociale ;</w:t>
      </w:r>
    </w:p>
    <w:p w14:paraId="5598129C" w14:textId="77777777" w:rsidR="002A6872" w:rsidRDefault="002A6872" w:rsidP="002A6872">
      <w:pPr>
        <w:pStyle w:val="Paragraphedeliste"/>
        <w:numPr>
          <w:ilvl w:val="0"/>
          <w:numId w:val="43"/>
        </w:numPr>
        <w:jc w:val="both"/>
      </w:pPr>
      <w:r>
        <w:t>Le siège social ;</w:t>
      </w:r>
    </w:p>
    <w:p w14:paraId="16D2B577" w14:textId="77777777" w:rsidR="002A6872" w:rsidRDefault="002A6872" w:rsidP="002A6872">
      <w:pPr>
        <w:pStyle w:val="Paragraphedeliste"/>
        <w:numPr>
          <w:ilvl w:val="0"/>
          <w:numId w:val="43"/>
        </w:numPr>
        <w:jc w:val="both"/>
      </w:pPr>
      <w:r>
        <w:t>Le capital social ;</w:t>
      </w:r>
    </w:p>
    <w:p w14:paraId="60ABC1C8" w14:textId="77777777" w:rsidR="002A6872" w:rsidRDefault="002A6872" w:rsidP="002A6872">
      <w:pPr>
        <w:pStyle w:val="Paragraphedeliste"/>
        <w:numPr>
          <w:ilvl w:val="0"/>
          <w:numId w:val="43"/>
        </w:numPr>
        <w:jc w:val="both"/>
      </w:pPr>
      <w:r>
        <w:t>Le numéro RCS ;</w:t>
      </w:r>
    </w:p>
    <w:p w14:paraId="5770DC2A" w14:textId="34B6B789" w:rsidR="002A6872" w:rsidRDefault="002A6872" w:rsidP="002A6872">
      <w:pPr>
        <w:pStyle w:val="Paragraphedeliste"/>
        <w:numPr>
          <w:ilvl w:val="0"/>
          <w:numId w:val="43"/>
        </w:numPr>
        <w:jc w:val="both"/>
      </w:pPr>
      <w:r>
        <w:t>Le nom et la qualité du signataire.</w:t>
      </w:r>
    </w:p>
    <w:p w14:paraId="0C8FDA81" w14:textId="77777777" w:rsidR="002A6872" w:rsidRDefault="002A6872" w:rsidP="002A6872">
      <w:pPr>
        <w:jc w:val="both"/>
      </w:pPr>
    </w:p>
    <w:p w14:paraId="1FBB28B4" w14:textId="38360CA5" w:rsidR="002A6872" w:rsidRDefault="002A6872" w:rsidP="002A6872">
      <w:pPr>
        <w:jc w:val="both"/>
      </w:pPr>
      <w:r>
        <w:t>Tout pouvoir délégué par le Président à d'autres personnes doit être régulièrement établi et publié pour être opposable aux tiers.</w:t>
      </w:r>
    </w:p>
    <w:p w14:paraId="6A153504" w14:textId="77777777" w:rsidR="002A6872" w:rsidRDefault="002A6872" w:rsidP="002A6872">
      <w:pPr>
        <w:jc w:val="both"/>
      </w:pPr>
    </w:p>
    <w:p w14:paraId="4A9FBA10" w14:textId="04F82B3A" w:rsidR="002A6872" w:rsidRPr="002A6872" w:rsidRDefault="001D5899" w:rsidP="002A6872">
      <w:pPr>
        <w:jc w:val="both"/>
        <w:rPr>
          <w:b/>
          <w:bCs/>
        </w:rPr>
      </w:pPr>
      <w:r>
        <w:rPr>
          <w:b/>
          <w:bCs/>
        </w:rPr>
        <w:t>2</w:t>
      </w:r>
      <w:r w:rsidR="007A6C51">
        <w:rPr>
          <w:b/>
          <w:bCs/>
        </w:rPr>
        <w:t>5</w:t>
      </w:r>
      <w:r w:rsidR="002A6872" w:rsidRPr="002A6872">
        <w:rPr>
          <w:b/>
          <w:bCs/>
        </w:rPr>
        <w:t xml:space="preserve">.9 – </w:t>
      </w:r>
      <w:r w:rsidR="002A6872" w:rsidRPr="007A6C51">
        <w:rPr>
          <w:b/>
          <w:bCs/>
          <w:u w:val="single"/>
        </w:rPr>
        <w:t>Modifications affectant la personnalité morale</w:t>
      </w:r>
    </w:p>
    <w:p w14:paraId="20FC69C3" w14:textId="77777777" w:rsidR="002A6872" w:rsidRDefault="002A6872" w:rsidP="002A6872">
      <w:pPr>
        <w:jc w:val="both"/>
      </w:pPr>
    </w:p>
    <w:p w14:paraId="6CB1C8F5" w14:textId="74E8C5E2" w:rsidR="002A6872" w:rsidRDefault="002A6872" w:rsidP="002A6872">
      <w:pPr>
        <w:jc w:val="both"/>
      </w:pPr>
      <w:r>
        <w:t>Toute modification affectant la personnalité morale de la Société, telle que la transformation de la forme juridique, la modification de l’objet social, ou le transfert du siège social à l'étranger, doit être décidée par une Assemblée Générale Extraordinaire, conformément aux statuts, et être suivie des formalités légales et réglementaires requises, notamment :</w:t>
      </w:r>
    </w:p>
    <w:p w14:paraId="7B775457" w14:textId="77777777" w:rsidR="002A6872" w:rsidRDefault="002A6872" w:rsidP="002A6872">
      <w:pPr>
        <w:jc w:val="both"/>
      </w:pPr>
    </w:p>
    <w:p w14:paraId="7D7EAF55" w14:textId="77777777" w:rsidR="002A6872" w:rsidRDefault="002A6872" w:rsidP="002A6872">
      <w:pPr>
        <w:pStyle w:val="Paragraphedeliste"/>
        <w:numPr>
          <w:ilvl w:val="0"/>
          <w:numId w:val="43"/>
        </w:numPr>
        <w:jc w:val="both"/>
      </w:pPr>
      <w:r>
        <w:t>L'inscription modificative au RCS ;</w:t>
      </w:r>
    </w:p>
    <w:p w14:paraId="0D64D953" w14:textId="17178CBB" w:rsidR="00C07F39" w:rsidRDefault="002A6872" w:rsidP="002A6872">
      <w:pPr>
        <w:pStyle w:val="Paragraphedeliste"/>
        <w:numPr>
          <w:ilvl w:val="0"/>
          <w:numId w:val="43"/>
        </w:numPr>
        <w:jc w:val="both"/>
      </w:pPr>
      <w:r>
        <w:t>La publication dans un journal d'annonces légales.</w:t>
      </w:r>
    </w:p>
    <w:p w14:paraId="1E09C0B5" w14:textId="1337081F" w:rsidR="005B6C81" w:rsidRDefault="005B6C81" w:rsidP="00C07F39">
      <w:pPr>
        <w:jc w:val="both"/>
      </w:pPr>
    </w:p>
    <w:p w14:paraId="413F36EC" w14:textId="77777777" w:rsidR="00CA161D" w:rsidRDefault="00CA161D" w:rsidP="00C07F39">
      <w:pPr>
        <w:jc w:val="both"/>
      </w:pPr>
    </w:p>
    <w:p w14:paraId="53D8AB9E" w14:textId="0D1D081C" w:rsidR="000662B3" w:rsidRPr="002E2C72" w:rsidRDefault="000662B3" w:rsidP="000662B3">
      <w:pPr>
        <w:jc w:val="center"/>
        <w:rPr>
          <w:b/>
          <w:bCs/>
        </w:rPr>
      </w:pPr>
      <w:r w:rsidRPr="002E2C72">
        <w:rPr>
          <w:b/>
          <w:bCs/>
          <w:highlight w:val="green"/>
        </w:rPr>
        <w:t>[Si direction assurée par un Président</w:t>
      </w:r>
      <w:r>
        <w:rPr>
          <w:b/>
          <w:bCs/>
          <w:highlight w:val="green"/>
        </w:rPr>
        <w:t xml:space="preserve"> </w:t>
      </w:r>
      <w:r w:rsidRPr="002E2C72">
        <w:rPr>
          <w:b/>
          <w:bCs/>
          <w:highlight w:val="green"/>
        </w:rPr>
        <w:t>et un Directeur général]</w:t>
      </w:r>
    </w:p>
    <w:p w14:paraId="1FFD4F51" w14:textId="77777777" w:rsidR="000662B3" w:rsidRDefault="000662B3" w:rsidP="00C07F39">
      <w:pPr>
        <w:jc w:val="both"/>
      </w:pPr>
    </w:p>
    <w:p w14:paraId="605CA178" w14:textId="4B77F649" w:rsidR="005B6C81" w:rsidRPr="008C37D0" w:rsidRDefault="005B6C81" w:rsidP="005B6C81">
      <w:pPr>
        <w:jc w:val="both"/>
        <w:rPr>
          <w:b/>
          <w:bCs/>
          <w:u w:val="single"/>
        </w:rPr>
      </w:pPr>
      <w:r w:rsidRPr="008C37D0">
        <w:rPr>
          <w:b/>
          <w:bCs/>
          <w:u w:val="single"/>
        </w:rPr>
        <w:t xml:space="preserve">Article </w:t>
      </w:r>
      <w:r w:rsidR="008C37D0" w:rsidRPr="008C37D0">
        <w:rPr>
          <w:b/>
          <w:bCs/>
          <w:u w:val="single"/>
        </w:rPr>
        <w:t>2</w:t>
      </w:r>
      <w:r w:rsidR="002B205A">
        <w:rPr>
          <w:b/>
          <w:bCs/>
          <w:u w:val="single"/>
        </w:rPr>
        <w:t>6</w:t>
      </w:r>
      <w:r w:rsidRPr="008C37D0">
        <w:rPr>
          <w:b/>
          <w:bCs/>
          <w:u w:val="single"/>
        </w:rPr>
        <w:t xml:space="preserve"> </w:t>
      </w:r>
      <w:r w:rsidR="008C37D0" w:rsidRPr="008C37D0">
        <w:rPr>
          <w:b/>
          <w:bCs/>
          <w:u w:val="single"/>
        </w:rPr>
        <w:t>–</w:t>
      </w:r>
      <w:r w:rsidRPr="008C37D0">
        <w:rPr>
          <w:b/>
          <w:bCs/>
          <w:u w:val="single"/>
        </w:rPr>
        <w:t xml:space="preserve"> Désignation du </w:t>
      </w:r>
      <w:r w:rsidR="00A66F3E">
        <w:rPr>
          <w:b/>
          <w:bCs/>
          <w:u w:val="single"/>
        </w:rPr>
        <w:t>p</w:t>
      </w:r>
      <w:r w:rsidRPr="008C37D0">
        <w:rPr>
          <w:b/>
          <w:bCs/>
          <w:u w:val="single"/>
        </w:rPr>
        <w:t xml:space="preserve">remier Président et du </w:t>
      </w:r>
      <w:r w:rsidR="00A66F3E">
        <w:rPr>
          <w:b/>
          <w:bCs/>
          <w:u w:val="single"/>
        </w:rPr>
        <w:t>p</w:t>
      </w:r>
      <w:r w:rsidRPr="008C37D0">
        <w:rPr>
          <w:b/>
          <w:bCs/>
          <w:u w:val="single"/>
        </w:rPr>
        <w:t>remier Directeur Général</w:t>
      </w:r>
    </w:p>
    <w:p w14:paraId="5CAB7280" w14:textId="77777777" w:rsidR="005B6C81" w:rsidRDefault="005B6C81" w:rsidP="005B6C81">
      <w:pPr>
        <w:jc w:val="both"/>
      </w:pPr>
    </w:p>
    <w:p w14:paraId="385486A5" w14:textId="5655656C" w:rsidR="005B6C81" w:rsidRPr="008C37D0" w:rsidRDefault="008C37D0" w:rsidP="005B6C81">
      <w:pPr>
        <w:jc w:val="both"/>
        <w:rPr>
          <w:b/>
          <w:bCs/>
        </w:rPr>
      </w:pPr>
      <w:r w:rsidRPr="008C37D0">
        <w:rPr>
          <w:b/>
          <w:bCs/>
        </w:rPr>
        <w:t>2</w:t>
      </w:r>
      <w:r w:rsidR="002B205A">
        <w:rPr>
          <w:b/>
          <w:bCs/>
        </w:rPr>
        <w:t>6</w:t>
      </w:r>
      <w:r w:rsidRPr="008C37D0">
        <w:rPr>
          <w:b/>
          <w:bCs/>
        </w:rPr>
        <w:t xml:space="preserve">.1 – </w:t>
      </w:r>
      <w:r w:rsidR="005B6C81" w:rsidRPr="008C37D0">
        <w:rPr>
          <w:b/>
          <w:bCs/>
          <w:u w:val="single"/>
        </w:rPr>
        <w:t>Désignation du Premier Président</w:t>
      </w:r>
    </w:p>
    <w:p w14:paraId="2581B35A" w14:textId="77777777" w:rsidR="009011A5" w:rsidRDefault="009011A5" w:rsidP="005B6C81">
      <w:pPr>
        <w:jc w:val="both"/>
      </w:pPr>
    </w:p>
    <w:p w14:paraId="541EB08A" w14:textId="77777777" w:rsidR="00CA161D" w:rsidRDefault="00CA161D" w:rsidP="00CA161D">
      <w:pPr>
        <w:jc w:val="both"/>
      </w:pPr>
      <w:r>
        <w:t xml:space="preserve">Le premier Président de la Société est nommé dans les présents statuts, avec effet à compter de l'immatriculation de la Société au Registre du Commerce et des Sociétés (RCS), conformément à l'article L.227-6 du Code de commerce. La désignation a été effectuée par les associés fondateurs, qui ont confié la direction de la Société à </w:t>
      </w:r>
      <w:r w:rsidRPr="00882CED">
        <w:rPr>
          <w:highlight w:val="yellow"/>
        </w:rPr>
        <w:t>[Nom du Président]</w:t>
      </w:r>
      <w:r>
        <w:t xml:space="preserve">, </w:t>
      </w:r>
      <w:r w:rsidRPr="00882CED">
        <w:rPr>
          <w:highlight w:val="yellow"/>
        </w:rPr>
        <w:t>[description du profil du Président, par exemple : "une personne physique/morale avec une expérience significative dans le domaine d'activité de la Société"]</w:t>
      </w:r>
      <w:r>
        <w:t>.</w:t>
      </w:r>
    </w:p>
    <w:p w14:paraId="38678263" w14:textId="77777777" w:rsidR="00CA161D" w:rsidRDefault="00CA161D" w:rsidP="00CA161D">
      <w:pPr>
        <w:jc w:val="both"/>
      </w:pPr>
    </w:p>
    <w:p w14:paraId="7601EB26" w14:textId="77777777" w:rsidR="00CA161D" w:rsidRDefault="00CA161D" w:rsidP="00CA161D">
      <w:pPr>
        <w:jc w:val="both"/>
      </w:pPr>
      <w:r>
        <w:t xml:space="preserve">Le Président ainsi nommé </w:t>
      </w:r>
      <w:proofErr w:type="gramStart"/>
      <w:r>
        <w:t>est</w:t>
      </w:r>
      <w:proofErr w:type="gramEnd"/>
      <w:r>
        <w:t xml:space="preserve"> investi des pouvoirs les plus étendus pour représenter la Société dans tous les actes de la vie civile et commerciale, dans la limite de l'objet social et sous réserve des dispositions légales applicables. Il assure la gestion quotidienne de la Société et met en œuvre les décisions prises par l'Assemblée Générale et les organes sociaux, tout en respectant les orientations stratégiques définies par les associés.</w:t>
      </w:r>
    </w:p>
    <w:p w14:paraId="42A7132E" w14:textId="77777777" w:rsidR="00CA161D" w:rsidRDefault="00CA161D" w:rsidP="00CA161D">
      <w:pPr>
        <w:jc w:val="both"/>
      </w:pPr>
    </w:p>
    <w:p w14:paraId="183E75B5" w14:textId="3B076046" w:rsidR="005B6C81" w:rsidRDefault="00CA161D" w:rsidP="00CA161D">
      <w:pPr>
        <w:jc w:val="both"/>
      </w:pPr>
      <w:r>
        <w:t xml:space="preserve">Le mandat du premier Président est fixé pour une durée de </w:t>
      </w:r>
      <w:r w:rsidRPr="00882CED">
        <w:rPr>
          <w:highlight w:val="yellow"/>
        </w:rPr>
        <w:t>[durée : par exemple "indéterminée" ou "5 ans"]</w:t>
      </w:r>
      <w:r>
        <w:t>, renouvelable dans les conditions prévues par les présents statuts. À l'issue de cette période, le renouvellement ou la désignation d'un nouveau Président sera décidé par la collectivité des associés, en conformité avec les règles statutaires et légales applicables.</w:t>
      </w:r>
    </w:p>
    <w:p w14:paraId="25053685" w14:textId="77777777" w:rsidR="00CA161D" w:rsidRDefault="00CA161D" w:rsidP="00CA161D">
      <w:pPr>
        <w:jc w:val="both"/>
      </w:pPr>
    </w:p>
    <w:p w14:paraId="2F36585A" w14:textId="731C41BF" w:rsidR="005B6C81" w:rsidRDefault="00D5552F" w:rsidP="005B6C81">
      <w:pPr>
        <w:jc w:val="both"/>
      </w:pPr>
      <w:r w:rsidRPr="008C37D0">
        <w:rPr>
          <w:b/>
          <w:bCs/>
        </w:rPr>
        <w:t>2</w:t>
      </w:r>
      <w:r w:rsidR="002B205A">
        <w:rPr>
          <w:b/>
          <w:bCs/>
        </w:rPr>
        <w:t>6</w:t>
      </w:r>
      <w:r w:rsidR="00341918" w:rsidRPr="008C37D0">
        <w:rPr>
          <w:b/>
          <w:bCs/>
        </w:rPr>
        <w:t>.</w:t>
      </w:r>
      <w:r w:rsidR="00341918">
        <w:rPr>
          <w:b/>
          <w:bCs/>
        </w:rPr>
        <w:t>2</w:t>
      </w:r>
      <w:r w:rsidR="00341918" w:rsidRPr="008C37D0">
        <w:rPr>
          <w:b/>
          <w:bCs/>
        </w:rPr>
        <w:t xml:space="preserve"> – </w:t>
      </w:r>
      <w:r w:rsidR="005B6C81" w:rsidRPr="00341918">
        <w:rPr>
          <w:b/>
          <w:bCs/>
          <w:u w:val="single"/>
        </w:rPr>
        <w:t>Désignation du Premier Directeur Général</w:t>
      </w:r>
    </w:p>
    <w:p w14:paraId="672503E6" w14:textId="77777777" w:rsidR="009011A5" w:rsidRDefault="009011A5" w:rsidP="005B6C81">
      <w:pPr>
        <w:jc w:val="both"/>
      </w:pPr>
    </w:p>
    <w:p w14:paraId="67CAB669" w14:textId="77777777" w:rsidR="00CA161D" w:rsidRDefault="00CA161D" w:rsidP="00CA161D">
      <w:pPr>
        <w:jc w:val="both"/>
      </w:pPr>
      <w:r>
        <w:t xml:space="preserve">Le premier Directeur Général de la Société est également désigné dans les présents statuts. Cette nomination coïncide avec celle du Président et prend effet dès l'immatriculation de la Société au RCS. Les associés fondateurs ont décidé de nommer </w:t>
      </w:r>
      <w:r w:rsidRPr="00882CED">
        <w:rPr>
          <w:highlight w:val="yellow"/>
        </w:rPr>
        <w:t>[Nom du Directeur Général]</w:t>
      </w:r>
      <w:r>
        <w:t xml:space="preserve">, </w:t>
      </w:r>
      <w:r w:rsidRPr="00882CED">
        <w:rPr>
          <w:highlight w:val="yellow"/>
        </w:rPr>
        <w:t>[description du profil du Directeur Général, par exemple : "une personne physique spécialisée dans la gestion opérationnelle et le développement commercial"]</w:t>
      </w:r>
      <w:r>
        <w:t>.</w:t>
      </w:r>
    </w:p>
    <w:p w14:paraId="66C4D5A0" w14:textId="77777777" w:rsidR="00CA161D" w:rsidRDefault="00CA161D" w:rsidP="00CA161D">
      <w:pPr>
        <w:jc w:val="both"/>
      </w:pPr>
    </w:p>
    <w:p w14:paraId="28444227" w14:textId="77777777" w:rsidR="00CA161D" w:rsidRDefault="00CA161D" w:rsidP="00CA161D">
      <w:pPr>
        <w:jc w:val="both"/>
      </w:pPr>
      <w:r>
        <w:t>Le Directeur Général agit sous l'autorité du Président et est responsable de la gestion opérationnelle de la Société. Il met en œuvre les décisions stratégiques prises par le Président et les associés, et dispose des pouvoirs nécessaires pour accomplir les actes de gestion courante, dans les limites définies par les statuts et les lois en vigueur. Le Directeur Général participe activement à la gestion quotidienne, notamment en matière de développement commercial et de supervision des équipes opérationnelles.</w:t>
      </w:r>
    </w:p>
    <w:p w14:paraId="5DAAA2A4" w14:textId="77777777" w:rsidR="00CA161D" w:rsidRDefault="00CA161D" w:rsidP="00CA161D">
      <w:pPr>
        <w:jc w:val="both"/>
      </w:pPr>
    </w:p>
    <w:p w14:paraId="2E417205" w14:textId="68EF601C" w:rsidR="005B6C81" w:rsidRDefault="00CA161D" w:rsidP="00CA161D">
      <w:pPr>
        <w:jc w:val="both"/>
      </w:pPr>
      <w:r>
        <w:t xml:space="preserve">Le mandat du premier Directeur Général est fixé pour une durée de </w:t>
      </w:r>
      <w:r w:rsidRPr="00882CED">
        <w:rPr>
          <w:highlight w:val="yellow"/>
        </w:rPr>
        <w:t>[durée : par exemple "indéterminée" ou "5 ans"]</w:t>
      </w:r>
      <w:r>
        <w:t>, renouvelable dans les mêmes conditions que celles prévues pour le Président. Le renouvellement ou la désignation d’un nouveau Directeur Général sera décidé par l’Assemblée Générale des associés, conformément aux dispositions statutaires et légales.</w:t>
      </w:r>
    </w:p>
    <w:p w14:paraId="4246FE4B" w14:textId="77777777" w:rsidR="00CA161D" w:rsidRDefault="00CA161D" w:rsidP="00CA161D">
      <w:pPr>
        <w:jc w:val="both"/>
      </w:pPr>
    </w:p>
    <w:p w14:paraId="1FBFE46A" w14:textId="5EEC2DEF" w:rsidR="005B6C81" w:rsidRDefault="00D5552F" w:rsidP="005B6C81">
      <w:pPr>
        <w:jc w:val="both"/>
      </w:pPr>
      <w:r w:rsidRPr="008C37D0">
        <w:rPr>
          <w:b/>
          <w:bCs/>
        </w:rPr>
        <w:lastRenderedPageBreak/>
        <w:t>2</w:t>
      </w:r>
      <w:r w:rsidR="002B205A">
        <w:rPr>
          <w:b/>
          <w:bCs/>
        </w:rPr>
        <w:t>6</w:t>
      </w:r>
      <w:r w:rsidR="00341918" w:rsidRPr="008C37D0">
        <w:rPr>
          <w:b/>
          <w:bCs/>
        </w:rPr>
        <w:t>.</w:t>
      </w:r>
      <w:r w:rsidR="00341918">
        <w:rPr>
          <w:b/>
          <w:bCs/>
        </w:rPr>
        <w:t>3</w:t>
      </w:r>
      <w:r w:rsidR="00341918" w:rsidRPr="008C37D0">
        <w:rPr>
          <w:b/>
          <w:bCs/>
        </w:rPr>
        <w:t xml:space="preserve"> – </w:t>
      </w:r>
      <w:r w:rsidR="005B6C81" w:rsidRPr="00341918">
        <w:rPr>
          <w:b/>
          <w:bCs/>
          <w:u w:val="single"/>
        </w:rPr>
        <w:t xml:space="preserve">Formalités de </w:t>
      </w:r>
      <w:r w:rsidR="00341918" w:rsidRPr="00341918">
        <w:rPr>
          <w:b/>
          <w:bCs/>
          <w:u w:val="single"/>
        </w:rPr>
        <w:t>d</w:t>
      </w:r>
      <w:r w:rsidR="005B6C81" w:rsidRPr="00341918">
        <w:rPr>
          <w:b/>
          <w:bCs/>
          <w:u w:val="single"/>
        </w:rPr>
        <w:t>ésignation</w:t>
      </w:r>
    </w:p>
    <w:p w14:paraId="13D47B70" w14:textId="77777777" w:rsidR="009011A5" w:rsidRDefault="009011A5" w:rsidP="005B6C81">
      <w:pPr>
        <w:jc w:val="both"/>
      </w:pPr>
    </w:p>
    <w:p w14:paraId="67EFF75F" w14:textId="3E645191" w:rsidR="005B6C81" w:rsidRDefault="00CA161D" w:rsidP="005B6C81">
      <w:pPr>
        <w:jc w:val="both"/>
      </w:pPr>
      <w:r w:rsidRPr="00CA161D">
        <w:t>La désignation du premier Président et du premier Directeur Général est actée dans les présents statuts et approuvée par les associés fondateurs. Ces nominations seront formalisées par le dépôt des statuts auprès du Registre du Commerce et des Sociétés (RCS) lors de l’immatriculation de la Société. Toute modification ultérieure des fonctions de Président ou de Directeur Général devra faire l’objet des formalités de publicité légale prévues par l’article R.123-105 du Code de commerce, incluant une inscription modificative au RCS et, le cas échéant, la publication dans un journal d’annonces légales.</w:t>
      </w:r>
    </w:p>
    <w:p w14:paraId="299A04E3" w14:textId="77777777" w:rsidR="00CA161D" w:rsidRDefault="00CA161D" w:rsidP="005B6C81">
      <w:pPr>
        <w:jc w:val="both"/>
      </w:pPr>
    </w:p>
    <w:p w14:paraId="7BF1E953" w14:textId="2F84223B" w:rsidR="005B6C81" w:rsidRDefault="00D5552F" w:rsidP="005B6C81">
      <w:pPr>
        <w:jc w:val="both"/>
      </w:pPr>
      <w:r w:rsidRPr="008C37D0">
        <w:rPr>
          <w:b/>
          <w:bCs/>
        </w:rPr>
        <w:t>2</w:t>
      </w:r>
      <w:r w:rsidR="002B205A">
        <w:rPr>
          <w:b/>
          <w:bCs/>
        </w:rPr>
        <w:t>6</w:t>
      </w:r>
      <w:r w:rsidR="00341918" w:rsidRPr="008C37D0">
        <w:rPr>
          <w:b/>
          <w:bCs/>
        </w:rPr>
        <w:t>.</w:t>
      </w:r>
      <w:r w:rsidR="00341918">
        <w:rPr>
          <w:b/>
          <w:bCs/>
        </w:rPr>
        <w:t>4</w:t>
      </w:r>
      <w:r w:rsidR="00341918" w:rsidRPr="008C37D0">
        <w:rPr>
          <w:b/>
          <w:bCs/>
        </w:rPr>
        <w:t xml:space="preserve"> – </w:t>
      </w:r>
      <w:r w:rsidR="005B6C81" w:rsidRPr="009C77C1">
        <w:rPr>
          <w:b/>
          <w:bCs/>
          <w:u w:val="single"/>
        </w:rPr>
        <w:t xml:space="preserve">Entrée en </w:t>
      </w:r>
      <w:r w:rsidR="00341918" w:rsidRPr="009C77C1">
        <w:rPr>
          <w:b/>
          <w:bCs/>
          <w:u w:val="single"/>
        </w:rPr>
        <w:t>f</w:t>
      </w:r>
      <w:r w:rsidR="005B6C81" w:rsidRPr="009C77C1">
        <w:rPr>
          <w:b/>
          <w:bCs/>
          <w:u w:val="single"/>
        </w:rPr>
        <w:t>onction</w:t>
      </w:r>
    </w:p>
    <w:p w14:paraId="65FE6B65" w14:textId="77777777" w:rsidR="00032C6E" w:rsidRDefault="00032C6E" w:rsidP="005B6C81">
      <w:pPr>
        <w:jc w:val="both"/>
      </w:pPr>
    </w:p>
    <w:p w14:paraId="63E3F653" w14:textId="43A0E547" w:rsidR="00CA161D" w:rsidRDefault="00CA161D" w:rsidP="00CA161D">
      <w:pPr>
        <w:jc w:val="both"/>
      </w:pPr>
      <w:r>
        <w:t>Le premier Président et le premier Directeur Général entrent en fonction dès l’immatriculation de la Société au RCS et sont immédiatement responsables de l'organisation interne de la Société. À ce titre, ils doivent notamment procéder :</w:t>
      </w:r>
    </w:p>
    <w:p w14:paraId="3B6DB1E2" w14:textId="77777777" w:rsidR="00CA161D" w:rsidRDefault="00CA161D" w:rsidP="00CA161D">
      <w:pPr>
        <w:jc w:val="both"/>
      </w:pPr>
    </w:p>
    <w:p w14:paraId="61E4B23F" w14:textId="77777777" w:rsidR="00CA161D" w:rsidRDefault="00CA161D" w:rsidP="00CA161D">
      <w:pPr>
        <w:pStyle w:val="Paragraphedeliste"/>
        <w:numPr>
          <w:ilvl w:val="0"/>
          <w:numId w:val="43"/>
        </w:numPr>
        <w:jc w:val="both"/>
      </w:pPr>
      <w:r>
        <w:t>À l'ouverture des comptes bancaires au nom de la Société ;</w:t>
      </w:r>
    </w:p>
    <w:p w14:paraId="7CB334D1" w14:textId="77777777" w:rsidR="00CA161D" w:rsidRDefault="00CA161D" w:rsidP="00CA161D">
      <w:pPr>
        <w:pStyle w:val="Paragraphedeliste"/>
        <w:numPr>
          <w:ilvl w:val="0"/>
          <w:numId w:val="43"/>
        </w:numPr>
        <w:jc w:val="both"/>
      </w:pPr>
      <w:r>
        <w:t>À l’accomplissement des démarches administratives nécessaires pour démarrer l'activité de la Société, incluant les inscriptions auprès des organismes fiscaux et sociaux ;</w:t>
      </w:r>
    </w:p>
    <w:p w14:paraId="3C434E67" w14:textId="5D255824" w:rsidR="00CA161D" w:rsidRDefault="00CA161D" w:rsidP="00CA161D">
      <w:pPr>
        <w:pStyle w:val="Paragraphedeliste"/>
        <w:numPr>
          <w:ilvl w:val="0"/>
          <w:numId w:val="43"/>
        </w:numPr>
        <w:jc w:val="both"/>
      </w:pPr>
      <w:r>
        <w:t>À la mise en œuvre des premières décisions stratégiques relatives au fonctionnement et au développement de la Société.</w:t>
      </w:r>
    </w:p>
    <w:p w14:paraId="0EB7959A" w14:textId="77777777" w:rsidR="00CA161D" w:rsidRDefault="00CA161D" w:rsidP="00CA161D">
      <w:pPr>
        <w:jc w:val="both"/>
      </w:pPr>
    </w:p>
    <w:p w14:paraId="4DACA427" w14:textId="01FE2AAB" w:rsidR="00930406" w:rsidRDefault="00CA161D" w:rsidP="00CA161D">
      <w:pPr>
        <w:jc w:val="both"/>
      </w:pPr>
      <w:r>
        <w:t>Le premier Président et le premier Directeur Général exerceront leurs fonctions dans le cadre des pouvoirs qui leur sont conférés par les statuts et dans le respect des décisions prises par les organes de gouvernance de la Société.</w:t>
      </w:r>
    </w:p>
    <w:p w14:paraId="283045FE" w14:textId="33F2E042" w:rsidR="000662B3" w:rsidRDefault="000662B3" w:rsidP="005B6C81">
      <w:pPr>
        <w:jc w:val="both"/>
      </w:pPr>
    </w:p>
    <w:p w14:paraId="07920E02" w14:textId="77777777" w:rsidR="00CA161D" w:rsidRDefault="00CA161D" w:rsidP="005B6C81">
      <w:pPr>
        <w:jc w:val="both"/>
      </w:pPr>
    </w:p>
    <w:p w14:paraId="6AB698C0" w14:textId="77777777" w:rsidR="000662B3" w:rsidRPr="002E2C72" w:rsidRDefault="000662B3" w:rsidP="000662B3">
      <w:pPr>
        <w:jc w:val="center"/>
        <w:rPr>
          <w:b/>
          <w:bCs/>
        </w:rPr>
      </w:pPr>
      <w:r w:rsidRPr="002E2C72">
        <w:rPr>
          <w:b/>
          <w:bCs/>
          <w:highlight w:val="green"/>
        </w:rPr>
        <w:t>[Si direction assurée par un Président</w:t>
      </w:r>
      <w:r>
        <w:rPr>
          <w:b/>
          <w:bCs/>
          <w:highlight w:val="green"/>
        </w:rPr>
        <w:t>, un conseil d’administration</w:t>
      </w:r>
      <w:r w:rsidRPr="002E2C72">
        <w:rPr>
          <w:b/>
          <w:bCs/>
          <w:highlight w:val="green"/>
        </w:rPr>
        <w:t xml:space="preserve"> et un Directeur général]</w:t>
      </w:r>
    </w:p>
    <w:p w14:paraId="32EA89D6" w14:textId="77777777" w:rsidR="000662B3" w:rsidRDefault="000662B3" w:rsidP="005B6C81">
      <w:pPr>
        <w:jc w:val="both"/>
      </w:pPr>
    </w:p>
    <w:p w14:paraId="4C6E8B87" w14:textId="5FB92068" w:rsidR="00C8645F" w:rsidRPr="00C8645F" w:rsidRDefault="00C8645F" w:rsidP="00C8645F">
      <w:pPr>
        <w:jc w:val="both"/>
        <w:rPr>
          <w:b/>
          <w:bCs/>
          <w:u w:val="single"/>
        </w:rPr>
      </w:pPr>
      <w:r w:rsidRPr="00C8645F">
        <w:rPr>
          <w:b/>
          <w:bCs/>
          <w:u w:val="single"/>
        </w:rPr>
        <w:t>Article 2</w:t>
      </w:r>
      <w:r w:rsidR="002B205A">
        <w:rPr>
          <w:b/>
          <w:bCs/>
          <w:u w:val="single"/>
        </w:rPr>
        <w:t>6</w:t>
      </w:r>
      <w:r w:rsidRPr="00C8645F">
        <w:rPr>
          <w:b/>
          <w:bCs/>
          <w:u w:val="single"/>
        </w:rPr>
        <w:t xml:space="preserve"> – Désignation du </w:t>
      </w:r>
      <w:r w:rsidR="00A66F3E">
        <w:rPr>
          <w:b/>
          <w:bCs/>
          <w:u w:val="single"/>
        </w:rPr>
        <w:t>p</w:t>
      </w:r>
      <w:r w:rsidRPr="00C8645F">
        <w:rPr>
          <w:b/>
          <w:bCs/>
          <w:u w:val="single"/>
        </w:rPr>
        <w:t xml:space="preserve">remier Président, du Conseil d'Administration, et du </w:t>
      </w:r>
      <w:r w:rsidR="00A66F3E">
        <w:rPr>
          <w:b/>
          <w:bCs/>
          <w:u w:val="single"/>
        </w:rPr>
        <w:t>p</w:t>
      </w:r>
      <w:r w:rsidRPr="00C8645F">
        <w:rPr>
          <w:b/>
          <w:bCs/>
          <w:u w:val="single"/>
        </w:rPr>
        <w:t>remier Directeur Général</w:t>
      </w:r>
    </w:p>
    <w:p w14:paraId="47EBA617" w14:textId="77777777" w:rsidR="00C8645F" w:rsidRDefault="00C8645F" w:rsidP="00C8645F">
      <w:pPr>
        <w:jc w:val="both"/>
      </w:pPr>
    </w:p>
    <w:p w14:paraId="364F9759" w14:textId="666524F6" w:rsidR="00C8645F" w:rsidRPr="00C8645F" w:rsidRDefault="00D5552F" w:rsidP="00C8645F">
      <w:pPr>
        <w:jc w:val="both"/>
        <w:rPr>
          <w:b/>
          <w:bCs/>
        </w:rPr>
      </w:pPr>
      <w:r w:rsidRPr="008C37D0">
        <w:rPr>
          <w:b/>
          <w:bCs/>
        </w:rPr>
        <w:t>2</w:t>
      </w:r>
      <w:r w:rsidR="002B205A">
        <w:rPr>
          <w:b/>
          <w:bCs/>
        </w:rPr>
        <w:t>6</w:t>
      </w:r>
      <w:r w:rsidR="00C8645F" w:rsidRPr="00C8645F">
        <w:rPr>
          <w:b/>
          <w:bCs/>
        </w:rPr>
        <w:t xml:space="preserve">.1 – </w:t>
      </w:r>
      <w:r w:rsidR="00C8645F" w:rsidRPr="00C8645F">
        <w:rPr>
          <w:b/>
          <w:bCs/>
          <w:u w:val="single"/>
        </w:rPr>
        <w:t>Désignation du Premier Président</w:t>
      </w:r>
    </w:p>
    <w:p w14:paraId="266E06C1" w14:textId="77777777" w:rsidR="00C8645F" w:rsidRDefault="00C8645F" w:rsidP="00C8645F">
      <w:pPr>
        <w:jc w:val="both"/>
      </w:pPr>
    </w:p>
    <w:p w14:paraId="249BAAF4" w14:textId="77777777" w:rsidR="00186C43" w:rsidRDefault="00186C43" w:rsidP="00186C43">
      <w:pPr>
        <w:jc w:val="both"/>
      </w:pPr>
      <w:r>
        <w:t xml:space="preserve">Le premier Président de la Société est nommé dans les présents statuts, avec effet à compter de l'immatriculation de la Société au Registre du Commerce et des Sociétés (RCS), conformément aux articles L.227-6 et L.225-51 du Code de commerce. Cette nomination a été effectuée par les associés fondateurs, qui ont confié la présidence du Conseil d'Administration à </w:t>
      </w:r>
      <w:r w:rsidRPr="00882CED">
        <w:rPr>
          <w:highlight w:val="yellow"/>
        </w:rPr>
        <w:t>[Nom du Président]</w:t>
      </w:r>
      <w:r>
        <w:t xml:space="preserve">, </w:t>
      </w:r>
      <w:r w:rsidRPr="00882CED">
        <w:rPr>
          <w:highlight w:val="yellow"/>
        </w:rPr>
        <w:t>[description du profil du Président, par exemple : "une personne physique/morale avec une expérience significative dans le domaine d'activité de la Société"]</w:t>
      </w:r>
      <w:r>
        <w:t>.</w:t>
      </w:r>
    </w:p>
    <w:p w14:paraId="02FA116F" w14:textId="77777777" w:rsidR="00186C43" w:rsidRDefault="00186C43" w:rsidP="00186C43">
      <w:pPr>
        <w:jc w:val="both"/>
      </w:pPr>
    </w:p>
    <w:p w14:paraId="4E7B8B0B" w14:textId="77777777" w:rsidR="00186C43" w:rsidRDefault="00186C43" w:rsidP="00186C43">
      <w:pPr>
        <w:jc w:val="both"/>
      </w:pPr>
      <w:r>
        <w:t xml:space="preserve">Le Président est investi des pouvoirs les plus étendus pour représenter la Société dans tous les actes de la vie civile et commerciale, dans le cadre de l’objet social et sous réserve des pouvoirs spécifiquement attribués au Conseil d'Administration et à l'Assemblée Générale par les statuts. Le Président est chargé de superviser la gestion </w:t>
      </w:r>
      <w:r>
        <w:lastRenderedPageBreak/>
        <w:t>de la Société, d'assurer son bon fonctionnement, et de veiller à la mise en œuvre des décisions stratégiques prises par les organes sociaux.</w:t>
      </w:r>
    </w:p>
    <w:p w14:paraId="7491F5EB" w14:textId="77777777" w:rsidR="00186C43" w:rsidRDefault="00186C43" w:rsidP="00186C43">
      <w:pPr>
        <w:jc w:val="both"/>
      </w:pPr>
    </w:p>
    <w:p w14:paraId="5B187ED9" w14:textId="35FAE05B" w:rsidR="00C8645F" w:rsidRDefault="00186C43" w:rsidP="00186C43">
      <w:pPr>
        <w:jc w:val="both"/>
      </w:pPr>
      <w:r>
        <w:t xml:space="preserve">Le mandat du premier Président est fixé pour une durée de </w:t>
      </w:r>
      <w:r w:rsidRPr="00882CED">
        <w:rPr>
          <w:highlight w:val="yellow"/>
        </w:rPr>
        <w:t>[durée, par exemple "indéterminée" ou "5 ans"]</w:t>
      </w:r>
      <w:r>
        <w:t>, renouvelable selon les modalités prévues par les statuts. À l'issue de cette période, le renouvellement ou la désignation d’un nouveau Président sera décidé par l'Assemblée Générale des associés, conformément aux règles statutaires et légales applicables.</w:t>
      </w:r>
    </w:p>
    <w:p w14:paraId="747DD9D3" w14:textId="77777777" w:rsidR="00186C43" w:rsidRDefault="00186C43" w:rsidP="00186C43">
      <w:pPr>
        <w:jc w:val="both"/>
      </w:pPr>
    </w:p>
    <w:p w14:paraId="55C73142" w14:textId="4BA47268" w:rsidR="00C8645F" w:rsidRPr="00C8645F" w:rsidRDefault="00D5552F" w:rsidP="00C8645F">
      <w:pPr>
        <w:jc w:val="both"/>
        <w:rPr>
          <w:b/>
          <w:bCs/>
        </w:rPr>
      </w:pPr>
      <w:r w:rsidRPr="008C37D0">
        <w:rPr>
          <w:b/>
          <w:bCs/>
        </w:rPr>
        <w:t>2</w:t>
      </w:r>
      <w:r w:rsidR="002B205A">
        <w:rPr>
          <w:b/>
          <w:bCs/>
        </w:rPr>
        <w:t>6</w:t>
      </w:r>
      <w:r w:rsidR="00C8645F" w:rsidRPr="00C8645F">
        <w:rPr>
          <w:b/>
          <w:bCs/>
        </w:rPr>
        <w:t xml:space="preserve">.2 – </w:t>
      </w:r>
      <w:r w:rsidR="00C8645F" w:rsidRPr="00C8645F">
        <w:rPr>
          <w:b/>
          <w:bCs/>
          <w:u w:val="single"/>
        </w:rPr>
        <w:t>Désignation du Conseil d'Administration</w:t>
      </w:r>
    </w:p>
    <w:p w14:paraId="55B9966E" w14:textId="77777777" w:rsidR="00C8645F" w:rsidRDefault="00C8645F" w:rsidP="00C8645F">
      <w:pPr>
        <w:jc w:val="both"/>
      </w:pPr>
    </w:p>
    <w:p w14:paraId="2E3C2231" w14:textId="77777777" w:rsidR="00186C43" w:rsidRDefault="00186C43" w:rsidP="00186C43">
      <w:pPr>
        <w:jc w:val="both"/>
      </w:pPr>
      <w:r>
        <w:t>Le premier Conseil d'Administration de la Société est composé des membres suivants, désignés individuellement dans les présents statuts par les associés fondateurs, en fonction de leurs compétences professionnelles, de leur expérience sectorielle, et de leur capacité à contribuer efficacement à la gouvernance de la Société :</w:t>
      </w:r>
    </w:p>
    <w:p w14:paraId="53F885B8" w14:textId="77777777" w:rsidR="00186C43" w:rsidRDefault="00186C43" w:rsidP="00186C43">
      <w:pPr>
        <w:jc w:val="both"/>
      </w:pPr>
    </w:p>
    <w:p w14:paraId="54DBA1CB" w14:textId="1DAFB6E4" w:rsidR="00186C43" w:rsidRPr="00882CED" w:rsidRDefault="00186C43" w:rsidP="00186C43">
      <w:pPr>
        <w:pStyle w:val="Paragraphedeliste"/>
        <w:numPr>
          <w:ilvl w:val="0"/>
          <w:numId w:val="43"/>
        </w:numPr>
        <w:jc w:val="both"/>
        <w:rPr>
          <w:highlight w:val="yellow"/>
        </w:rPr>
      </w:pPr>
      <w:r w:rsidRPr="00882CED">
        <w:rPr>
          <w:highlight w:val="yellow"/>
        </w:rPr>
        <w:t>[Nom du membre 1], [description du profil du membre 1, par exemple : "une personne physique/morale avec une expérience significative dans le domaine d'activité de la Société"].</w:t>
      </w:r>
    </w:p>
    <w:p w14:paraId="4CD4A119" w14:textId="096E6902" w:rsidR="00186C43" w:rsidRPr="00882CED" w:rsidRDefault="00186C43" w:rsidP="00186C43">
      <w:pPr>
        <w:pStyle w:val="Paragraphedeliste"/>
        <w:numPr>
          <w:ilvl w:val="0"/>
          <w:numId w:val="43"/>
        </w:numPr>
        <w:jc w:val="both"/>
        <w:rPr>
          <w:highlight w:val="yellow"/>
        </w:rPr>
      </w:pPr>
      <w:r w:rsidRPr="00882CED">
        <w:rPr>
          <w:highlight w:val="yellow"/>
        </w:rPr>
        <w:t>[Nom du membre 2], [description du profil du membre 2].</w:t>
      </w:r>
    </w:p>
    <w:p w14:paraId="6F60167F" w14:textId="77777777" w:rsidR="00186C43" w:rsidRPr="00882CED" w:rsidRDefault="00186C43" w:rsidP="00186C43">
      <w:pPr>
        <w:pStyle w:val="Paragraphedeliste"/>
        <w:numPr>
          <w:ilvl w:val="0"/>
          <w:numId w:val="43"/>
        </w:numPr>
        <w:jc w:val="both"/>
        <w:rPr>
          <w:highlight w:val="yellow"/>
        </w:rPr>
      </w:pPr>
      <w:r w:rsidRPr="00882CED">
        <w:rPr>
          <w:highlight w:val="yellow"/>
        </w:rPr>
        <w:t>[Nom du membre 3], [description du profil du membre 3].</w:t>
      </w:r>
    </w:p>
    <w:p w14:paraId="494AE3D3" w14:textId="5F34D378" w:rsidR="00186C43" w:rsidRPr="00882CED" w:rsidRDefault="00186C43" w:rsidP="00186C43">
      <w:pPr>
        <w:pStyle w:val="Paragraphedeliste"/>
        <w:numPr>
          <w:ilvl w:val="0"/>
          <w:numId w:val="43"/>
        </w:numPr>
        <w:jc w:val="both"/>
        <w:rPr>
          <w:highlight w:val="yellow"/>
        </w:rPr>
      </w:pPr>
      <w:r w:rsidRPr="00882CED">
        <w:rPr>
          <w:highlight w:val="yellow"/>
        </w:rPr>
        <w:t>[Nom du membre 4], [description du profil du membre 4].</w:t>
      </w:r>
    </w:p>
    <w:p w14:paraId="08A199F5" w14:textId="77777777" w:rsidR="00186C43" w:rsidRDefault="00186C43" w:rsidP="00186C43">
      <w:pPr>
        <w:jc w:val="both"/>
      </w:pPr>
    </w:p>
    <w:p w14:paraId="5912ED64" w14:textId="453A79D1" w:rsidR="00186C43" w:rsidRDefault="00186C43" w:rsidP="00186C43">
      <w:pPr>
        <w:jc w:val="both"/>
      </w:pPr>
      <w:r>
        <w:t>Le Conseil d'Administration a pour mission de définir les orientations stratégiques de la Société, de superviser et de contrôler la gestion du Président et du Directeur Général, et d’assurer la bonne gouvernance de la Société, en conformité avec les bonnes pratiques de gestion et les dispositions légales en vigueur.</w:t>
      </w:r>
    </w:p>
    <w:p w14:paraId="462A0A11" w14:textId="77777777" w:rsidR="00186C43" w:rsidRDefault="00186C43" w:rsidP="00186C43">
      <w:pPr>
        <w:jc w:val="both"/>
      </w:pPr>
    </w:p>
    <w:p w14:paraId="3AD93B30" w14:textId="404D2770" w:rsidR="006106DD" w:rsidRDefault="00186C43" w:rsidP="00186C43">
      <w:pPr>
        <w:jc w:val="both"/>
      </w:pPr>
      <w:r>
        <w:t xml:space="preserve">Le mandat des premiers membres du Conseil d'Administration est fixé à </w:t>
      </w:r>
      <w:r w:rsidRPr="00882CED">
        <w:rPr>
          <w:highlight w:val="yellow"/>
        </w:rPr>
        <w:t>[durée]</w:t>
      </w:r>
      <w:r>
        <w:t>, renouvelable selon les modalités prévues par les statuts. À l'issue de cette période, le renouvellement ou la désignation de nouveaux membres du Conseil d'Administration sera soumis à l'Assemblée Générale des associés, conformément aux dispositions légales et statutaires.</w:t>
      </w:r>
    </w:p>
    <w:p w14:paraId="6AEED55B" w14:textId="77777777" w:rsidR="00186C43" w:rsidRDefault="00186C43" w:rsidP="00186C43">
      <w:pPr>
        <w:jc w:val="both"/>
      </w:pPr>
    </w:p>
    <w:p w14:paraId="3D0B76FE" w14:textId="07CA33F9" w:rsidR="00C8645F" w:rsidRPr="00C8645F" w:rsidRDefault="00D5552F" w:rsidP="00C8645F">
      <w:pPr>
        <w:jc w:val="both"/>
        <w:rPr>
          <w:b/>
          <w:bCs/>
          <w:u w:val="single"/>
        </w:rPr>
      </w:pPr>
      <w:r w:rsidRPr="008C37D0">
        <w:rPr>
          <w:b/>
          <w:bCs/>
        </w:rPr>
        <w:t>2</w:t>
      </w:r>
      <w:r w:rsidR="002B205A">
        <w:rPr>
          <w:b/>
          <w:bCs/>
        </w:rPr>
        <w:t>6</w:t>
      </w:r>
      <w:r w:rsidR="00C8645F" w:rsidRPr="00C8645F">
        <w:rPr>
          <w:b/>
          <w:bCs/>
        </w:rPr>
        <w:t xml:space="preserve">.3 – </w:t>
      </w:r>
      <w:r w:rsidR="00C8645F" w:rsidRPr="00C8645F">
        <w:rPr>
          <w:b/>
          <w:bCs/>
          <w:u w:val="single"/>
        </w:rPr>
        <w:t>Désignation du Premier Directeur Général</w:t>
      </w:r>
    </w:p>
    <w:p w14:paraId="7BE0BE98" w14:textId="77777777" w:rsidR="00C8645F" w:rsidRDefault="00C8645F" w:rsidP="00C8645F">
      <w:pPr>
        <w:jc w:val="both"/>
      </w:pPr>
    </w:p>
    <w:p w14:paraId="4834E76E" w14:textId="77777777" w:rsidR="00186C43" w:rsidRDefault="00186C43" w:rsidP="00186C43">
      <w:pPr>
        <w:jc w:val="both"/>
      </w:pPr>
      <w:r>
        <w:t xml:space="preserve">Le premier Directeur Général de la Société est désigné dans les présents statuts, sur proposition du Président et avec l'approbation du Conseil d'Administration. Les associés fondateurs ont décidé de nommer </w:t>
      </w:r>
      <w:r w:rsidRPr="00882CED">
        <w:rPr>
          <w:highlight w:val="yellow"/>
        </w:rPr>
        <w:t>[Nom du Directeur Général]</w:t>
      </w:r>
      <w:r>
        <w:t xml:space="preserve">, </w:t>
      </w:r>
      <w:r w:rsidRPr="00882CED">
        <w:rPr>
          <w:highlight w:val="yellow"/>
        </w:rPr>
        <w:t>[description du profil du Directeur Général, par exemple : "une personne physique spécialisée dans la gestion opérationnelle et le développement commercial"]</w:t>
      </w:r>
      <w:r>
        <w:t>.</w:t>
      </w:r>
    </w:p>
    <w:p w14:paraId="309F3710" w14:textId="77777777" w:rsidR="00186C43" w:rsidRDefault="00186C43" w:rsidP="00186C43">
      <w:pPr>
        <w:jc w:val="both"/>
      </w:pPr>
    </w:p>
    <w:p w14:paraId="67101AF4" w14:textId="77777777" w:rsidR="00186C43" w:rsidRDefault="00186C43" w:rsidP="00186C43">
      <w:pPr>
        <w:jc w:val="both"/>
      </w:pPr>
      <w:r>
        <w:t>Le Directeur Général est chargé de la gestion quotidienne de la Société, sous l'autorité du Président et dans le cadre des décisions stratégiques définies par le Conseil d'Administration. Il exerce ses fonctions conformément aux pouvoirs qui lui sont conférés par les statuts et les directives du Conseil d'Administration.</w:t>
      </w:r>
    </w:p>
    <w:p w14:paraId="6FE7010B" w14:textId="77777777" w:rsidR="00186C43" w:rsidRDefault="00186C43" w:rsidP="00186C43">
      <w:pPr>
        <w:jc w:val="both"/>
      </w:pPr>
    </w:p>
    <w:p w14:paraId="21F9CB46" w14:textId="3FDD533E" w:rsidR="00C8645F" w:rsidRDefault="00186C43" w:rsidP="00186C43">
      <w:pPr>
        <w:jc w:val="both"/>
      </w:pPr>
      <w:r>
        <w:t xml:space="preserve">Le mandat du premier Directeur Général est fixé pour une durée de </w:t>
      </w:r>
      <w:r w:rsidRPr="00882CED">
        <w:rPr>
          <w:highlight w:val="yellow"/>
        </w:rPr>
        <w:t>[durée, par exemple "indéterminée" ou "5 ans"]</w:t>
      </w:r>
      <w:r>
        <w:t xml:space="preserve">, renouvelable dans les mêmes conditions que celles applicables au Président. Le renouvellement ou la désignation d’un nouveau </w:t>
      </w:r>
      <w:r>
        <w:lastRenderedPageBreak/>
        <w:t>Directeur Général sera décidé par l'Assemblée Générale, conformément aux dispositions légales et statutaires.</w:t>
      </w:r>
    </w:p>
    <w:p w14:paraId="28CF44B2" w14:textId="77777777" w:rsidR="00186C43" w:rsidRDefault="00186C43" w:rsidP="00186C43">
      <w:pPr>
        <w:jc w:val="both"/>
      </w:pPr>
    </w:p>
    <w:p w14:paraId="06F80CD5" w14:textId="59035DD8" w:rsidR="00C8645F" w:rsidRPr="00C8645F" w:rsidRDefault="00D5552F" w:rsidP="00C8645F">
      <w:pPr>
        <w:jc w:val="both"/>
        <w:rPr>
          <w:b/>
          <w:bCs/>
        </w:rPr>
      </w:pPr>
      <w:r w:rsidRPr="008C37D0">
        <w:rPr>
          <w:b/>
          <w:bCs/>
        </w:rPr>
        <w:t>2</w:t>
      </w:r>
      <w:r w:rsidR="002B205A">
        <w:rPr>
          <w:b/>
          <w:bCs/>
        </w:rPr>
        <w:t>6</w:t>
      </w:r>
      <w:r w:rsidR="00C8645F" w:rsidRPr="00C8645F">
        <w:rPr>
          <w:b/>
          <w:bCs/>
        </w:rPr>
        <w:t xml:space="preserve">.4 – </w:t>
      </w:r>
      <w:r w:rsidR="00C8645F" w:rsidRPr="00C8645F">
        <w:rPr>
          <w:b/>
          <w:bCs/>
          <w:u w:val="single"/>
        </w:rPr>
        <w:t>Formalités de Désignation</w:t>
      </w:r>
    </w:p>
    <w:p w14:paraId="7510F708" w14:textId="77777777" w:rsidR="00C8645F" w:rsidRDefault="00C8645F" w:rsidP="00C8645F">
      <w:pPr>
        <w:jc w:val="both"/>
      </w:pPr>
    </w:p>
    <w:p w14:paraId="41BB1979" w14:textId="7EF8296C" w:rsidR="00C8645F" w:rsidRDefault="00186C43" w:rsidP="00C8645F">
      <w:pPr>
        <w:jc w:val="both"/>
      </w:pPr>
      <w:r w:rsidRPr="00186C43">
        <w:t>La désignation du premier Président, des premiers membres du Conseil d'Administration, et du premier Directeur Général est actée par la signature des statuts par les associés fondateurs. Ces nominations sont soumises aux formalités de publicité légale prévues par l'article R.123-105 du Code de commerce, notamment le dépôt des statuts au Registre du Commerce et des Sociétés (RCS) lors de l'immatriculation de la Société. Toute modification ultérieure concernant ces fonctions devra faire l'objet des formalités requises, notamment une inscription modificative au RCS et, si nécessaire, la publication dans un journal d'annonces légales.</w:t>
      </w:r>
    </w:p>
    <w:p w14:paraId="115A1557" w14:textId="77777777" w:rsidR="00186C43" w:rsidRDefault="00186C43" w:rsidP="00C8645F">
      <w:pPr>
        <w:jc w:val="both"/>
      </w:pPr>
    </w:p>
    <w:p w14:paraId="41CD1F68" w14:textId="73680244" w:rsidR="00C8645F" w:rsidRPr="003B3E0A" w:rsidRDefault="00D5552F" w:rsidP="00C8645F">
      <w:pPr>
        <w:jc w:val="both"/>
        <w:rPr>
          <w:b/>
          <w:bCs/>
        </w:rPr>
      </w:pPr>
      <w:r w:rsidRPr="008C37D0">
        <w:rPr>
          <w:b/>
          <w:bCs/>
        </w:rPr>
        <w:t>2</w:t>
      </w:r>
      <w:r w:rsidR="002B205A">
        <w:rPr>
          <w:b/>
          <w:bCs/>
        </w:rPr>
        <w:t>6</w:t>
      </w:r>
      <w:r w:rsidR="00C8645F" w:rsidRPr="003B3E0A">
        <w:rPr>
          <w:b/>
          <w:bCs/>
        </w:rPr>
        <w:t xml:space="preserve">.5 – </w:t>
      </w:r>
      <w:r w:rsidR="00C8645F" w:rsidRPr="003B3E0A">
        <w:rPr>
          <w:b/>
          <w:bCs/>
          <w:u w:val="single"/>
        </w:rPr>
        <w:t>Entrée en Fonction</w:t>
      </w:r>
    </w:p>
    <w:p w14:paraId="753ABA8F" w14:textId="77777777" w:rsidR="00C8645F" w:rsidRDefault="00C8645F" w:rsidP="00C8645F">
      <w:pPr>
        <w:jc w:val="both"/>
      </w:pPr>
    </w:p>
    <w:p w14:paraId="17B0A8BD" w14:textId="0EBA2ABD" w:rsidR="00C8645F" w:rsidRDefault="00186C43" w:rsidP="00C8645F">
      <w:pPr>
        <w:jc w:val="both"/>
      </w:pPr>
      <w:r w:rsidRPr="00186C43">
        <w:t>Le premier Président, les membres du Conseil d'Administration, et le premier Directeur Général entrent en fonction à compter de l’immatriculation de la Société au RCS. Ils sont responsables de la mise en place de l'organisation interne de la Société, de l’ouverture des comptes bancaires au nom de la Société, et de l'accomplissement des démarches administratives et fiscales nécessaires pour le bon démarrage de l’activité.</w:t>
      </w:r>
    </w:p>
    <w:p w14:paraId="6AA89192" w14:textId="17065F37" w:rsidR="00262172" w:rsidRDefault="00262172" w:rsidP="00C8645F">
      <w:pPr>
        <w:jc w:val="both"/>
      </w:pPr>
    </w:p>
    <w:p w14:paraId="6A7F908D" w14:textId="77777777" w:rsidR="00186C43" w:rsidRDefault="00186C43" w:rsidP="00C8645F">
      <w:pPr>
        <w:jc w:val="both"/>
      </w:pPr>
    </w:p>
    <w:p w14:paraId="3FFF9BE1" w14:textId="678D19AD" w:rsidR="001F03BA" w:rsidRPr="002E2C72" w:rsidRDefault="001F03BA" w:rsidP="001F03BA">
      <w:pPr>
        <w:jc w:val="center"/>
        <w:rPr>
          <w:b/>
          <w:bCs/>
        </w:rPr>
      </w:pPr>
      <w:r w:rsidRPr="002E2C72">
        <w:rPr>
          <w:b/>
          <w:bCs/>
          <w:highlight w:val="green"/>
        </w:rPr>
        <w:t>[Si direction assurée par un Président</w:t>
      </w:r>
      <w:r>
        <w:rPr>
          <w:b/>
          <w:bCs/>
          <w:highlight w:val="green"/>
        </w:rPr>
        <w:t>, un Conseil de surveillance, un Directoire</w:t>
      </w:r>
      <w:r w:rsidRPr="002E2C72">
        <w:rPr>
          <w:b/>
          <w:bCs/>
          <w:highlight w:val="green"/>
        </w:rPr>
        <w:t xml:space="preserve"> et un Directeur général]</w:t>
      </w:r>
    </w:p>
    <w:p w14:paraId="739DEB23" w14:textId="77777777" w:rsidR="003B3E0A" w:rsidRDefault="003B3E0A" w:rsidP="00C8645F">
      <w:pPr>
        <w:jc w:val="both"/>
      </w:pPr>
    </w:p>
    <w:p w14:paraId="1D5E4BA4" w14:textId="44813ED3" w:rsidR="006046F2" w:rsidRPr="006046F2" w:rsidRDefault="006046F2" w:rsidP="006046F2">
      <w:pPr>
        <w:jc w:val="both"/>
        <w:rPr>
          <w:b/>
          <w:bCs/>
          <w:u w:val="single"/>
        </w:rPr>
      </w:pPr>
      <w:r w:rsidRPr="006046F2">
        <w:rPr>
          <w:b/>
          <w:bCs/>
          <w:u w:val="single"/>
        </w:rPr>
        <w:t>Article 2</w:t>
      </w:r>
      <w:r w:rsidR="002B205A">
        <w:rPr>
          <w:b/>
          <w:bCs/>
          <w:u w:val="single"/>
        </w:rPr>
        <w:t>6</w:t>
      </w:r>
      <w:r w:rsidRPr="006046F2">
        <w:rPr>
          <w:b/>
          <w:bCs/>
          <w:u w:val="single"/>
        </w:rPr>
        <w:t xml:space="preserve"> – Désignation du </w:t>
      </w:r>
      <w:r w:rsidR="00A66F3E">
        <w:rPr>
          <w:b/>
          <w:bCs/>
          <w:u w:val="single"/>
        </w:rPr>
        <w:t>p</w:t>
      </w:r>
      <w:r w:rsidRPr="006046F2">
        <w:rPr>
          <w:b/>
          <w:bCs/>
          <w:u w:val="single"/>
        </w:rPr>
        <w:t xml:space="preserve">remier Président, du Conseil de Surveillance, du Directoire, et du </w:t>
      </w:r>
      <w:r w:rsidR="00A66F3E">
        <w:rPr>
          <w:b/>
          <w:bCs/>
          <w:u w:val="single"/>
        </w:rPr>
        <w:t>p</w:t>
      </w:r>
      <w:r w:rsidRPr="006046F2">
        <w:rPr>
          <w:b/>
          <w:bCs/>
          <w:u w:val="single"/>
        </w:rPr>
        <w:t>remier Directeur Général</w:t>
      </w:r>
    </w:p>
    <w:p w14:paraId="4588A1B4" w14:textId="77777777" w:rsidR="006046F2" w:rsidRDefault="006046F2" w:rsidP="006046F2">
      <w:pPr>
        <w:jc w:val="both"/>
      </w:pPr>
    </w:p>
    <w:p w14:paraId="25B0490A" w14:textId="0CA15F11" w:rsidR="006046F2" w:rsidRPr="006046F2" w:rsidRDefault="00D5552F" w:rsidP="006046F2">
      <w:pPr>
        <w:jc w:val="both"/>
        <w:rPr>
          <w:b/>
          <w:bCs/>
        </w:rPr>
      </w:pPr>
      <w:r w:rsidRPr="008C37D0">
        <w:rPr>
          <w:b/>
          <w:bCs/>
        </w:rPr>
        <w:t>2</w:t>
      </w:r>
      <w:r w:rsidR="002B205A">
        <w:rPr>
          <w:b/>
          <w:bCs/>
        </w:rPr>
        <w:t>6</w:t>
      </w:r>
      <w:r w:rsidR="006046F2" w:rsidRPr="006046F2">
        <w:rPr>
          <w:b/>
          <w:bCs/>
        </w:rPr>
        <w:t xml:space="preserve">.1 – </w:t>
      </w:r>
      <w:r w:rsidR="006046F2" w:rsidRPr="006046F2">
        <w:rPr>
          <w:b/>
          <w:bCs/>
          <w:u w:val="single"/>
        </w:rPr>
        <w:t>Désignation du Premier Président</w:t>
      </w:r>
    </w:p>
    <w:p w14:paraId="76EEC585" w14:textId="77777777" w:rsidR="006046F2" w:rsidRDefault="006046F2" w:rsidP="006046F2">
      <w:pPr>
        <w:jc w:val="both"/>
      </w:pPr>
    </w:p>
    <w:p w14:paraId="1BA6BCA7" w14:textId="77777777" w:rsidR="00186C43" w:rsidRDefault="00186C43" w:rsidP="00186C43">
      <w:pPr>
        <w:jc w:val="both"/>
      </w:pPr>
      <w:r>
        <w:t xml:space="preserve">Le premier Président du Directoire de la Société est nommé dans les présents statuts pour une durée qui commence à compter de l'immatriculation de la Société au Registre du Commerce et des Sociétés (RCS). Cette nomination a été effectuée par les associés fondateurs, qui ont décidé de confier la présidence du Directoire à </w:t>
      </w:r>
      <w:r w:rsidRPr="00882CED">
        <w:rPr>
          <w:highlight w:val="yellow"/>
        </w:rPr>
        <w:t>[Nom du Président]</w:t>
      </w:r>
      <w:r>
        <w:t xml:space="preserve">, </w:t>
      </w:r>
      <w:r w:rsidRPr="00882CED">
        <w:rPr>
          <w:highlight w:val="yellow"/>
        </w:rPr>
        <w:t>[description du profil du Président, par exemple : "une personne physique/morale", "ayant une expérience significative dans le domaine d'activité de la Société"]</w:t>
      </w:r>
      <w:r>
        <w:t>.</w:t>
      </w:r>
    </w:p>
    <w:p w14:paraId="66A01581" w14:textId="77777777" w:rsidR="00186C43" w:rsidRDefault="00186C43" w:rsidP="00186C43">
      <w:pPr>
        <w:jc w:val="both"/>
      </w:pPr>
    </w:p>
    <w:p w14:paraId="0788E280" w14:textId="2E72F4CF" w:rsidR="006046F2" w:rsidRDefault="00186C43" w:rsidP="00186C43">
      <w:pPr>
        <w:jc w:val="both"/>
      </w:pPr>
      <w:r>
        <w:t xml:space="preserve">Le Président du Directoire ainsi désigné est investi des pouvoirs les plus étendus pour représenter la Société dans tous les actes de la vie civile et pour assurer la gestion quotidienne de la Société, dans le cadre de l’objet social et sous réserve des pouvoirs expressément attribués au Conseil de Surveillance et à l'Assemblée Générale par les statuts. Le mandat du premier Président du Directoire est fixé pour une durée de </w:t>
      </w:r>
      <w:r w:rsidRPr="00882CED">
        <w:rPr>
          <w:highlight w:val="yellow"/>
        </w:rPr>
        <w:t>[durée, par exemple : "indéterminée" ou "5 ans"]</w:t>
      </w:r>
      <w:r>
        <w:t>, renouvelable selon les modalités prévues par les statuts.</w:t>
      </w:r>
    </w:p>
    <w:p w14:paraId="0B267854" w14:textId="77777777" w:rsidR="00186C43" w:rsidRDefault="00186C43" w:rsidP="00186C43">
      <w:pPr>
        <w:jc w:val="both"/>
      </w:pPr>
    </w:p>
    <w:p w14:paraId="29660F62" w14:textId="224D8D6D" w:rsidR="006046F2" w:rsidRPr="006046F2" w:rsidRDefault="00D5552F" w:rsidP="006046F2">
      <w:pPr>
        <w:jc w:val="both"/>
        <w:rPr>
          <w:b/>
          <w:bCs/>
        </w:rPr>
      </w:pPr>
      <w:r w:rsidRPr="008C37D0">
        <w:rPr>
          <w:b/>
          <w:bCs/>
        </w:rPr>
        <w:t>2</w:t>
      </w:r>
      <w:r w:rsidR="002B205A">
        <w:rPr>
          <w:b/>
          <w:bCs/>
        </w:rPr>
        <w:t>6</w:t>
      </w:r>
      <w:r w:rsidR="006046F2" w:rsidRPr="006046F2">
        <w:rPr>
          <w:b/>
          <w:bCs/>
        </w:rPr>
        <w:t xml:space="preserve">.2 – </w:t>
      </w:r>
      <w:r w:rsidR="006046F2" w:rsidRPr="008F6A86">
        <w:rPr>
          <w:b/>
          <w:bCs/>
          <w:u w:val="single"/>
        </w:rPr>
        <w:t>Désignation du Conseil de Surveillance</w:t>
      </w:r>
    </w:p>
    <w:p w14:paraId="4B68F5FF" w14:textId="77777777" w:rsidR="006046F2" w:rsidRDefault="006046F2" w:rsidP="006046F2">
      <w:pPr>
        <w:jc w:val="both"/>
      </w:pPr>
    </w:p>
    <w:p w14:paraId="5F2A295D" w14:textId="655573B0" w:rsidR="00186C43" w:rsidRDefault="00186C43" w:rsidP="00186C43">
      <w:pPr>
        <w:jc w:val="both"/>
      </w:pPr>
      <w:r>
        <w:lastRenderedPageBreak/>
        <w:t>Le Conseil de Surveillance initial de la Société est constitué des membres suivants, désignés dans les présents statuts par les associés fondateurs, en fonction de leurs compétences, de leur expérience, et de leur capacité à superviser la gestion du Directoire :</w:t>
      </w:r>
    </w:p>
    <w:p w14:paraId="6F81BDE8" w14:textId="77777777" w:rsidR="00186C43" w:rsidRDefault="00186C43" w:rsidP="00186C43">
      <w:pPr>
        <w:jc w:val="both"/>
      </w:pPr>
    </w:p>
    <w:p w14:paraId="44E212D4" w14:textId="77777777" w:rsidR="00186C43" w:rsidRPr="00882CED" w:rsidRDefault="00186C43" w:rsidP="00186C43">
      <w:pPr>
        <w:pStyle w:val="Paragraphedeliste"/>
        <w:numPr>
          <w:ilvl w:val="0"/>
          <w:numId w:val="43"/>
        </w:numPr>
        <w:jc w:val="both"/>
        <w:rPr>
          <w:highlight w:val="yellow"/>
        </w:rPr>
      </w:pPr>
      <w:r w:rsidRPr="00882CED">
        <w:rPr>
          <w:highlight w:val="yellow"/>
        </w:rPr>
        <w:t>[Nom du membre 1], [description du profil, par exemple : "une personne physique/morale ayant une expérience significative dans le domaine d'activité de la Société"] ;</w:t>
      </w:r>
    </w:p>
    <w:p w14:paraId="74270B63" w14:textId="77777777" w:rsidR="00186C43" w:rsidRPr="00882CED" w:rsidRDefault="00186C43" w:rsidP="00186C43">
      <w:pPr>
        <w:pStyle w:val="Paragraphedeliste"/>
        <w:numPr>
          <w:ilvl w:val="0"/>
          <w:numId w:val="43"/>
        </w:numPr>
        <w:jc w:val="both"/>
        <w:rPr>
          <w:highlight w:val="yellow"/>
        </w:rPr>
      </w:pPr>
      <w:r w:rsidRPr="00882CED">
        <w:rPr>
          <w:highlight w:val="yellow"/>
        </w:rPr>
        <w:t>[Nom du membre 2], [description du profil] ;</w:t>
      </w:r>
    </w:p>
    <w:p w14:paraId="3EB5560D" w14:textId="77777777" w:rsidR="00186C43" w:rsidRPr="00882CED" w:rsidRDefault="00186C43" w:rsidP="00186C43">
      <w:pPr>
        <w:pStyle w:val="Paragraphedeliste"/>
        <w:numPr>
          <w:ilvl w:val="0"/>
          <w:numId w:val="43"/>
        </w:numPr>
        <w:jc w:val="both"/>
        <w:rPr>
          <w:highlight w:val="yellow"/>
        </w:rPr>
      </w:pPr>
      <w:r w:rsidRPr="00882CED">
        <w:rPr>
          <w:highlight w:val="yellow"/>
        </w:rPr>
        <w:t>[Nom du membre 3], [description du profil] ;</w:t>
      </w:r>
    </w:p>
    <w:p w14:paraId="1F2EB262" w14:textId="677CEDA2" w:rsidR="00186C43" w:rsidRPr="00882CED" w:rsidRDefault="00186C43" w:rsidP="00186C43">
      <w:pPr>
        <w:pStyle w:val="Paragraphedeliste"/>
        <w:numPr>
          <w:ilvl w:val="0"/>
          <w:numId w:val="43"/>
        </w:numPr>
        <w:jc w:val="both"/>
        <w:rPr>
          <w:highlight w:val="yellow"/>
        </w:rPr>
      </w:pPr>
      <w:r w:rsidRPr="00882CED">
        <w:rPr>
          <w:highlight w:val="yellow"/>
        </w:rPr>
        <w:t>[Nom du membre 4], [description du profil].</w:t>
      </w:r>
    </w:p>
    <w:p w14:paraId="55C132A8" w14:textId="77777777" w:rsidR="00186C43" w:rsidRDefault="00186C43" w:rsidP="00186C43">
      <w:pPr>
        <w:jc w:val="both"/>
      </w:pPr>
    </w:p>
    <w:p w14:paraId="3324ACE1" w14:textId="4DB30BFC" w:rsidR="006046F2" w:rsidRDefault="00186C43" w:rsidP="00186C43">
      <w:pPr>
        <w:jc w:val="both"/>
      </w:pPr>
      <w:r>
        <w:t xml:space="preserve">Le Conseil de Surveillance, ainsi constitué, est chargé de surveiller la gestion du Directoire, d'approuver les comptes annuels, et de se prononcer sur les grandes orientations stratégiques de la Société. La durée du mandat des premiers membres du Conseil de Surveillance est fixée à </w:t>
      </w:r>
      <w:r w:rsidRPr="00882CED">
        <w:rPr>
          <w:highlight w:val="yellow"/>
        </w:rPr>
        <w:t>[durée]</w:t>
      </w:r>
      <w:r>
        <w:t>, renouvelable selon les modalités prévues par les statuts. À l'issue de cette période, le renouvellement ou la désignation de nouveaux membres sera décidé par l'Assemblée Générale des associés, conformément aux dispositions statutaires et légales.</w:t>
      </w:r>
    </w:p>
    <w:p w14:paraId="68DFA586" w14:textId="77777777" w:rsidR="00186C43" w:rsidRDefault="00186C43" w:rsidP="00186C43">
      <w:pPr>
        <w:jc w:val="both"/>
      </w:pPr>
    </w:p>
    <w:p w14:paraId="2108FEF8" w14:textId="2C246892" w:rsidR="006046F2" w:rsidRPr="006046F2" w:rsidRDefault="00D5552F" w:rsidP="006046F2">
      <w:pPr>
        <w:jc w:val="both"/>
        <w:rPr>
          <w:b/>
          <w:bCs/>
        </w:rPr>
      </w:pPr>
      <w:r w:rsidRPr="008C37D0">
        <w:rPr>
          <w:b/>
          <w:bCs/>
        </w:rPr>
        <w:t>2</w:t>
      </w:r>
      <w:r w:rsidR="002B205A">
        <w:rPr>
          <w:b/>
          <w:bCs/>
        </w:rPr>
        <w:t>6</w:t>
      </w:r>
      <w:r w:rsidR="006046F2" w:rsidRPr="006046F2">
        <w:rPr>
          <w:b/>
          <w:bCs/>
        </w:rPr>
        <w:t xml:space="preserve">.3 – </w:t>
      </w:r>
      <w:r w:rsidR="006046F2" w:rsidRPr="008F6A86">
        <w:rPr>
          <w:b/>
          <w:bCs/>
          <w:u w:val="single"/>
        </w:rPr>
        <w:t>Désignation du Directoire</w:t>
      </w:r>
    </w:p>
    <w:p w14:paraId="712A31A7" w14:textId="77777777" w:rsidR="006046F2" w:rsidRDefault="006046F2" w:rsidP="006046F2">
      <w:pPr>
        <w:jc w:val="both"/>
      </w:pPr>
    </w:p>
    <w:p w14:paraId="7FED4013" w14:textId="77777777" w:rsidR="00186C43" w:rsidRDefault="00186C43" w:rsidP="00186C43">
      <w:pPr>
        <w:jc w:val="both"/>
      </w:pPr>
      <w:r>
        <w:t>Le Directoire initial de la Société est constitué des membres suivants, désignés dans les présents statuts par les associés fondateurs, sur proposition du Conseil de Surveillance, en fonction de leurs compétences et de leur capacité à gérer les affaires courantes de la Société :</w:t>
      </w:r>
    </w:p>
    <w:p w14:paraId="4BC01954" w14:textId="77777777" w:rsidR="00186C43" w:rsidRDefault="00186C43" w:rsidP="00186C43">
      <w:pPr>
        <w:jc w:val="both"/>
      </w:pPr>
    </w:p>
    <w:p w14:paraId="7A571A16" w14:textId="77777777" w:rsidR="00186C43" w:rsidRPr="00882CED" w:rsidRDefault="00186C43" w:rsidP="00186C43">
      <w:pPr>
        <w:pStyle w:val="Paragraphedeliste"/>
        <w:numPr>
          <w:ilvl w:val="0"/>
          <w:numId w:val="43"/>
        </w:numPr>
        <w:jc w:val="both"/>
        <w:rPr>
          <w:highlight w:val="yellow"/>
        </w:rPr>
      </w:pPr>
      <w:r w:rsidRPr="00882CED">
        <w:rPr>
          <w:highlight w:val="yellow"/>
        </w:rPr>
        <w:t>[Nom du membre 1], [description du profil, par exemple : "une personne physique avec une expertise en gestion opérationnelle"] ;</w:t>
      </w:r>
    </w:p>
    <w:p w14:paraId="5FE85196" w14:textId="77777777" w:rsidR="00186C43" w:rsidRPr="00882CED" w:rsidRDefault="00186C43" w:rsidP="00186C43">
      <w:pPr>
        <w:pStyle w:val="Paragraphedeliste"/>
        <w:numPr>
          <w:ilvl w:val="0"/>
          <w:numId w:val="43"/>
        </w:numPr>
        <w:jc w:val="both"/>
        <w:rPr>
          <w:highlight w:val="yellow"/>
        </w:rPr>
      </w:pPr>
      <w:r w:rsidRPr="00882CED">
        <w:rPr>
          <w:highlight w:val="yellow"/>
        </w:rPr>
        <w:t>[Nom du membre 2], [description du profil] ;</w:t>
      </w:r>
    </w:p>
    <w:p w14:paraId="59B53CA4" w14:textId="77777777" w:rsidR="00186C43" w:rsidRPr="00882CED" w:rsidRDefault="00186C43" w:rsidP="00186C43">
      <w:pPr>
        <w:pStyle w:val="Paragraphedeliste"/>
        <w:numPr>
          <w:ilvl w:val="0"/>
          <w:numId w:val="43"/>
        </w:numPr>
        <w:jc w:val="both"/>
        <w:rPr>
          <w:highlight w:val="yellow"/>
        </w:rPr>
      </w:pPr>
      <w:r w:rsidRPr="00882CED">
        <w:rPr>
          <w:highlight w:val="yellow"/>
        </w:rPr>
        <w:t>[Nom du membre 3], [description du profil] ;</w:t>
      </w:r>
    </w:p>
    <w:p w14:paraId="159DD142" w14:textId="78651A77" w:rsidR="00186C43" w:rsidRPr="00882CED" w:rsidRDefault="00186C43" w:rsidP="00186C43">
      <w:pPr>
        <w:pStyle w:val="Paragraphedeliste"/>
        <w:numPr>
          <w:ilvl w:val="0"/>
          <w:numId w:val="43"/>
        </w:numPr>
        <w:jc w:val="both"/>
        <w:rPr>
          <w:highlight w:val="yellow"/>
        </w:rPr>
      </w:pPr>
      <w:r w:rsidRPr="00882CED">
        <w:rPr>
          <w:highlight w:val="yellow"/>
        </w:rPr>
        <w:t>[Nom du membre 4], [description du profil].</w:t>
      </w:r>
    </w:p>
    <w:p w14:paraId="4188CFE2" w14:textId="77777777" w:rsidR="00186C43" w:rsidRDefault="00186C43" w:rsidP="00186C43">
      <w:pPr>
        <w:jc w:val="both"/>
      </w:pPr>
    </w:p>
    <w:p w14:paraId="054F811D" w14:textId="05A261A6" w:rsidR="006046F2" w:rsidRDefault="00186C43" w:rsidP="00186C43">
      <w:pPr>
        <w:jc w:val="both"/>
      </w:pPr>
      <w:r>
        <w:t xml:space="preserve">Le Directoire ainsi constitué est chargé de la gestion quotidienne de la Société et de la mise en œuvre des décisions stratégiques prises par le Conseil de Surveillance et l'Assemblée Générale. La durée du mandat des premiers membres du Directoire est fixée à </w:t>
      </w:r>
      <w:r w:rsidRPr="00882CED">
        <w:rPr>
          <w:highlight w:val="yellow"/>
        </w:rPr>
        <w:t>[durée]</w:t>
      </w:r>
      <w:r>
        <w:t>, renouvelable selon les modalités prévues par les statuts.</w:t>
      </w:r>
    </w:p>
    <w:p w14:paraId="104A18B4" w14:textId="77777777" w:rsidR="00186C43" w:rsidRDefault="00186C43" w:rsidP="00186C43">
      <w:pPr>
        <w:jc w:val="both"/>
      </w:pPr>
    </w:p>
    <w:p w14:paraId="5618D873" w14:textId="3ADABC0E" w:rsidR="006046F2" w:rsidRPr="006046F2" w:rsidRDefault="00D5552F" w:rsidP="006046F2">
      <w:pPr>
        <w:jc w:val="both"/>
        <w:rPr>
          <w:b/>
          <w:bCs/>
        </w:rPr>
      </w:pPr>
      <w:r w:rsidRPr="008C37D0">
        <w:rPr>
          <w:b/>
          <w:bCs/>
        </w:rPr>
        <w:t>2</w:t>
      </w:r>
      <w:r w:rsidR="002B205A">
        <w:rPr>
          <w:b/>
          <w:bCs/>
        </w:rPr>
        <w:t>6</w:t>
      </w:r>
      <w:r w:rsidR="006046F2" w:rsidRPr="006046F2">
        <w:rPr>
          <w:b/>
          <w:bCs/>
        </w:rPr>
        <w:t xml:space="preserve">.4 – </w:t>
      </w:r>
      <w:r w:rsidR="006046F2" w:rsidRPr="008F6A86">
        <w:rPr>
          <w:b/>
          <w:bCs/>
          <w:u w:val="single"/>
        </w:rPr>
        <w:t>Désignation du Premier Directeur Général</w:t>
      </w:r>
    </w:p>
    <w:p w14:paraId="1234A659" w14:textId="77777777" w:rsidR="006046F2" w:rsidRDefault="006046F2" w:rsidP="006046F2">
      <w:pPr>
        <w:jc w:val="both"/>
      </w:pPr>
    </w:p>
    <w:p w14:paraId="5BF54B9C" w14:textId="77777777" w:rsidR="00186C43" w:rsidRDefault="00186C43" w:rsidP="00186C43">
      <w:pPr>
        <w:jc w:val="both"/>
      </w:pPr>
      <w:r>
        <w:t xml:space="preserve">Le premier Directeur Général de la Société est nommé dans les présents statuts, sur proposition du Président du Directoire et avec l'approbation du Conseil de Surveillance. Les associés fondateurs ont décidé de nommer </w:t>
      </w:r>
      <w:r w:rsidRPr="00882CED">
        <w:rPr>
          <w:highlight w:val="yellow"/>
        </w:rPr>
        <w:t>[Nom du Directeur Général]</w:t>
      </w:r>
      <w:r>
        <w:t xml:space="preserve">, </w:t>
      </w:r>
      <w:r w:rsidRPr="00882CED">
        <w:rPr>
          <w:highlight w:val="yellow"/>
        </w:rPr>
        <w:t>[description du profil, par exemple : "une personne physique spécialisée dans la gestion opérationnelle et le développement commercial"]</w:t>
      </w:r>
      <w:r>
        <w:t>.</w:t>
      </w:r>
    </w:p>
    <w:p w14:paraId="6C62844C" w14:textId="77777777" w:rsidR="00186C43" w:rsidRDefault="00186C43" w:rsidP="00186C43">
      <w:pPr>
        <w:jc w:val="both"/>
      </w:pPr>
    </w:p>
    <w:p w14:paraId="004C1E76" w14:textId="27A15CE5" w:rsidR="006046F2" w:rsidRDefault="00186C43" w:rsidP="00186C43">
      <w:pPr>
        <w:jc w:val="both"/>
      </w:pPr>
      <w:r>
        <w:t xml:space="preserve">Le Directeur Général est chargé, sous l'autorité du Président du Directoire, de la gestion courante de la Société et de la mise en œuvre des décisions stratégiques prises par le Directoire. Il dispose des pouvoirs nécessaires pour accomplir ses missions conformément aux statuts et aux directives du Conseil de Surveillance. Le </w:t>
      </w:r>
      <w:r>
        <w:lastRenderedPageBreak/>
        <w:t xml:space="preserve">mandat du premier Directeur Général est fixé pour une durée de </w:t>
      </w:r>
      <w:r w:rsidRPr="00882CED">
        <w:rPr>
          <w:highlight w:val="yellow"/>
        </w:rPr>
        <w:t>[durée, par exemple : "indéterminée" ou "5 ans"]</w:t>
      </w:r>
      <w:r>
        <w:t>, renouvelable selon les modalités prévues par les statuts.</w:t>
      </w:r>
    </w:p>
    <w:p w14:paraId="08F3D01A" w14:textId="77777777" w:rsidR="00186C43" w:rsidRDefault="00186C43" w:rsidP="00186C43">
      <w:pPr>
        <w:jc w:val="both"/>
      </w:pPr>
    </w:p>
    <w:p w14:paraId="03395768" w14:textId="1E4D592F" w:rsidR="006046F2" w:rsidRPr="006046F2" w:rsidRDefault="00D5552F" w:rsidP="006046F2">
      <w:pPr>
        <w:jc w:val="both"/>
        <w:rPr>
          <w:b/>
          <w:bCs/>
        </w:rPr>
      </w:pPr>
      <w:r w:rsidRPr="008C37D0">
        <w:rPr>
          <w:b/>
          <w:bCs/>
        </w:rPr>
        <w:t>2</w:t>
      </w:r>
      <w:r w:rsidR="002B205A">
        <w:rPr>
          <w:b/>
          <w:bCs/>
        </w:rPr>
        <w:t>6</w:t>
      </w:r>
      <w:r w:rsidR="006046F2" w:rsidRPr="006046F2">
        <w:rPr>
          <w:b/>
          <w:bCs/>
        </w:rPr>
        <w:t xml:space="preserve">.5 – </w:t>
      </w:r>
      <w:r w:rsidR="006046F2" w:rsidRPr="008F6A86">
        <w:rPr>
          <w:b/>
          <w:bCs/>
          <w:u w:val="single"/>
        </w:rPr>
        <w:t>Formalités de Désignation</w:t>
      </w:r>
    </w:p>
    <w:p w14:paraId="49DAEFA6" w14:textId="77777777" w:rsidR="006046F2" w:rsidRDefault="006046F2" w:rsidP="006046F2">
      <w:pPr>
        <w:jc w:val="both"/>
      </w:pPr>
    </w:p>
    <w:p w14:paraId="006AD23C" w14:textId="62431D06" w:rsidR="006046F2" w:rsidRDefault="00186C43" w:rsidP="006046F2">
      <w:pPr>
        <w:jc w:val="both"/>
      </w:pPr>
      <w:r w:rsidRPr="00186C43">
        <w:t>La désignation du premier Président du Directoire, des premiers membres du Conseil de Surveillance, des premiers membres du Directoire, et du premier Directeur Général est actée par la signature des statuts par les associés fondateurs. Ces nominations doivent être portées à la connaissance du public par le dépôt des statuts au Registre du Commerce et des Sociétés (RCS) lors de l’immatriculation de la Société. Toute modification ultérieure concernant ces fonctions doit faire l’objet des formalités de publicité légale, y compris une inscription modificative au RCS.</w:t>
      </w:r>
    </w:p>
    <w:p w14:paraId="43BD4A38" w14:textId="77777777" w:rsidR="00186C43" w:rsidRDefault="00186C43" w:rsidP="006046F2">
      <w:pPr>
        <w:jc w:val="both"/>
      </w:pPr>
    </w:p>
    <w:p w14:paraId="1D0FF162" w14:textId="30CBA207" w:rsidR="006046F2" w:rsidRPr="006046F2" w:rsidRDefault="00D5552F" w:rsidP="006046F2">
      <w:pPr>
        <w:jc w:val="both"/>
        <w:rPr>
          <w:b/>
          <w:bCs/>
        </w:rPr>
      </w:pPr>
      <w:r w:rsidRPr="008C37D0">
        <w:rPr>
          <w:b/>
          <w:bCs/>
        </w:rPr>
        <w:t>2</w:t>
      </w:r>
      <w:r w:rsidR="002B205A">
        <w:rPr>
          <w:b/>
          <w:bCs/>
        </w:rPr>
        <w:t>6</w:t>
      </w:r>
      <w:r w:rsidR="006046F2" w:rsidRPr="006046F2">
        <w:rPr>
          <w:b/>
          <w:bCs/>
        </w:rPr>
        <w:t>.6 – Entrée en Fonction</w:t>
      </w:r>
    </w:p>
    <w:p w14:paraId="07AC0F2D" w14:textId="77777777" w:rsidR="006046F2" w:rsidRDefault="006046F2" w:rsidP="006046F2">
      <w:pPr>
        <w:jc w:val="both"/>
      </w:pPr>
    </w:p>
    <w:p w14:paraId="567B54BB" w14:textId="7134896B" w:rsidR="001F03BA" w:rsidRDefault="00186C43" w:rsidP="00C8645F">
      <w:pPr>
        <w:jc w:val="both"/>
      </w:pPr>
      <w:r w:rsidRPr="00186C43">
        <w:t>Le premier Président du Directoire, les membres du Conseil de Surveillance, les membres du Directoire, et le premier Directeur Général entrent en fonction à compter de la date d’immatriculation de la Société au RCS. Ils sont responsables de la mise en place de l’organisation interne de la Société, de l’ouverture des comptes bancaires au nom de la Société, et de l’accomplissement de toutes les démarches administratives nécessaires au démarrage de l’activité.</w:t>
      </w:r>
    </w:p>
    <w:p w14:paraId="0788B367" w14:textId="77777777" w:rsidR="00186C43" w:rsidRDefault="00186C43" w:rsidP="00C8645F">
      <w:pPr>
        <w:jc w:val="both"/>
      </w:pPr>
    </w:p>
    <w:p w14:paraId="564DAB77" w14:textId="77777777" w:rsidR="003B3E0A" w:rsidRDefault="003B3E0A" w:rsidP="00C8645F">
      <w:pPr>
        <w:jc w:val="both"/>
      </w:pPr>
    </w:p>
    <w:p w14:paraId="235A8E92" w14:textId="01611CF4" w:rsidR="008F51D1" w:rsidRPr="00930406" w:rsidRDefault="008F51D1" w:rsidP="008F51D1">
      <w:pPr>
        <w:jc w:val="both"/>
        <w:rPr>
          <w:b/>
          <w:bCs/>
          <w:u w:val="single"/>
        </w:rPr>
      </w:pPr>
      <w:r w:rsidRPr="00930406">
        <w:rPr>
          <w:b/>
          <w:bCs/>
          <w:u w:val="single"/>
        </w:rPr>
        <w:t xml:space="preserve">Article </w:t>
      </w:r>
      <w:r w:rsidR="00930406" w:rsidRPr="00930406">
        <w:rPr>
          <w:b/>
          <w:bCs/>
          <w:u w:val="single"/>
        </w:rPr>
        <w:t>2</w:t>
      </w:r>
      <w:r w:rsidR="002B205A">
        <w:rPr>
          <w:b/>
          <w:bCs/>
          <w:u w:val="single"/>
        </w:rPr>
        <w:t>7</w:t>
      </w:r>
      <w:r w:rsidRPr="00930406">
        <w:rPr>
          <w:b/>
          <w:bCs/>
          <w:u w:val="single"/>
        </w:rPr>
        <w:t xml:space="preserve"> </w:t>
      </w:r>
      <w:r w:rsidR="00930406" w:rsidRPr="00930406">
        <w:rPr>
          <w:b/>
          <w:bCs/>
          <w:u w:val="single"/>
        </w:rPr>
        <w:t xml:space="preserve">– </w:t>
      </w:r>
      <w:r w:rsidRPr="00930406">
        <w:rPr>
          <w:b/>
          <w:bCs/>
          <w:u w:val="single"/>
        </w:rPr>
        <w:t>Frais liés à l'</w:t>
      </w:r>
      <w:r w:rsidR="00930406" w:rsidRPr="00930406">
        <w:rPr>
          <w:b/>
          <w:bCs/>
          <w:u w:val="single"/>
        </w:rPr>
        <w:t>é</w:t>
      </w:r>
      <w:r w:rsidRPr="00930406">
        <w:rPr>
          <w:b/>
          <w:bCs/>
          <w:u w:val="single"/>
        </w:rPr>
        <w:t>tablissement des Statuts</w:t>
      </w:r>
    </w:p>
    <w:p w14:paraId="641C3B13" w14:textId="77777777" w:rsidR="008F51D1" w:rsidRDefault="008F51D1" w:rsidP="008F51D1">
      <w:pPr>
        <w:jc w:val="both"/>
      </w:pPr>
    </w:p>
    <w:p w14:paraId="709AB49D" w14:textId="7A8B98DC" w:rsidR="003C2EF5" w:rsidRDefault="003C2EF5" w:rsidP="003C2EF5">
      <w:pPr>
        <w:jc w:val="both"/>
      </w:pPr>
      <w:r>
        <w:t>Les frais liés à l'établissement des présents statuts comprennent l'ensemble des dépenses engagées pour la constitution de la Société. Cela inclut, sans s'y limiter, les éléments suivants :</w:t>
      </w:r>
    </w:p>
    <w:p w14:paraId="7A0FEF81" w14:textId="77777777" w:rsidR="003C2EF5" w:rsidRDefault="003C2EF5" w:rsidP="003C2EF5">
      <w:pPr>
        <w:jc w:val="both"/>
      </w:pPr>
    </w:p>
    <w:p w14:paraId="3FE973EE" w14:textId="77777777" w:rsidR="003C2EF5" w:rsidRDefault="003C2EF5" w:rsidP="003C2EF5">
      <w:pPr>
        <w:pStyle w:val="Paragraphedeliste"/>
        <w:numPr>
          <w:ilvl w:val="0"/>
          <w:numId w:val="43"/>
        </w:numPr>
        <w:jc w:val="both"/>
      </w:pPr>
      <w:r>
        <w:t>Les coûts de rédaction des statuts, ainsi que toute modification préalable nécessaire pour leur conformité aux dispositions légales ;</w:t>
      </w:r>
    </w:p>
    <w:p w14:paraId="33FAC098" w14:textId="77777777" w:rsidR="003C2EF5" w:rsidRDefault="003C2EF5" w:rsidP="003C2EF5">
      <w:pPr>
        <w:pStyle w:val="Paragraphedeliste"/>
        <w:numPr>
          <w:ilvl w:val="0"/>
          <w:numId w:val="43"/>
        </w:numPr>
        <w:jc w:val="both"/>
      </w:pPr>
      <w:r>
        <w:t>Les honoraires des avocats, notaires, conseils juridiques, ou autres intervenants professionnels participant à l'établissement des statuts et à la constitution de la Société ;</w:t>
      </w:r>
    </w:p>
    <w:p w14:paraId="3858A227" w14:textId="77777777" w:rsidR="003C2EF5" w:rsidRDefault="003C2EF5" w:rsidP="003C2EF5">
      <w:pPr>
        <w:pStyle w:val="Paragraphedeliste"/>
        <w:numPr>
          <w:ilvl w:val="0"/>
          <w:numId w:val="43"/>
        </w:numPr>
        <w:jc w:val="both"/>
      </w:pPr>
      <w:r>
        <w:t>Les frais de publication dans un journal d'annonces légales, conformément aux dispositions de l'article R.123-105 du Code de commerce ;</w:t>
      </w:r>
    </w:p>
    <w:p w14:paraId="15579FA9" w14:textId="77777777" w:rsidR="003C2EF5" w:rsidRDefault="003C2EF5" w:rsidP="003C2EF5">
      <w:pPr>
        <w:pStyle w:val="Paragraphedeliste"/>
        <w:numPr>
          <w:ilvl w:val="0"/>
          <w:numId w:val="43"/>
        </w:numPr>
        <w:jc w:val="both"/>
      </w:pPr>
      <w:r>
        <w:t>Les droits d'enregistrement et autres taxes exigibles pour l'immatriculation de la Société auprès des autorités compétentes ;</w:t>
      </w:r>
    </w:p>
    <w:p w14:paraId="54A5A458" w14:textId="77777777" w:rsidR="003C2EF5" w:rsidRDefault="003C2EF5" w:rsidP="003C2EF5">
      <w:pPr>
        <w:pStyle w:val="Paragraphedeliste"/>
        <w:numPr>
          <w:ilvl w:val="0"/>
          <w:numId w:val="43"/>
        </w:numPr>
        <w:jc w:val="both"/>
      </w:pPr>
      <w:r>
        <w:t>Les frais de greffe relatifs à l'immatriculation de la Société au Registre du Commerce et des Sociétés (RCS), conformément aux articles L.123-9 et R.123-65 du Code de commerce ;</w:t>
      </w:r>
    </w:p>
    <w:p w14:paraId="47733160" w14:textId="3AA7DBBD" w:rsidR="003C2EF5" w:rsidRDefault="003C2EF5" w:rsidP="003C2EF5">
      <w:pPr>
        <w:pStyle w:val="Paragraphedeliste"/>
        <w:numPr>
          <w:ilvl w:val="0"/>
          <w:numId w:val="43"/>
        </w:numPr>
        <w:jc w:val="both"/>
      </w:pPr>
      <w:r>
        <w:t>Tout autre coût nécessaire à la constitution légale, fiscale et administrative de la Société, tel que les frais d'établissement de documents complémentaires ou les frais de représentation.</w:t>
      </w:r>
    </w:p>
    <w:p w14:paraId="395D29B6" w14:textId="77777777" w:rsidR="003C2EF5" w:rsidRDefault="003C2EF5" w:rsidP="003C2EF5">
      <w:pPr>
        <w:jc w:val="both"/>
      </w:pPr>
    </w:p>
    <w:p w14:paraId="293A0FEF" w14:textId="76D7821F" w:rsidR="003C2EF5" w:rsidRPr="003C2EF5" w:rsidRDefault="003C2EF5" w:rsidP="003C2EF5">
      <w:pPr>
        <w:jc w:val="both"/>
        <w:rPr>
          <w:b/>
          <w:bCs/>
        </w:rPr>
      </w:pPr>
      <w:r w:rsidRPr="003C2EF5">
        <w:rPr>
          <w:b/>
          <w:bCs/>
        </w:rPr>
        <w:t>2</w:t>
      </w:r>
      <w:r w:rsidR="002B205A">
        <w:rPr>
          <w:b/>
          <w:bCs/>
        </w:rPr>
        <w:t>7</w:t>
      </w:r>
      <w:r w:rsidRPr="003C2EF5">
        <w:rPr>
          <w:b/>
          <w:bCs/>
        </w:rPr>
        <w:t xml:space="preserve">.1 – </w:t>
      </w:r>
      <w:r w:rsidRPr="002B205A">
        <w:rPr>
          <w:b/>
          <w:bCs/>
          <w:u w:val="single"/>
        </w:rPr>
        <w:t>Prise en charge des frais par la Société</w:t>
      </w:r>
    </w:p>
    <w:p w14:paraId="55FCBA59" w14:textId="77777777" w:rsidR="003C2EF5" w:rsidRDefault="003C2EF5" w:rsidP="003C2EF5">
      <w:pPr>
        <w:jc w:val="both"/>
      </w:pPr>
    </w:p>
    <w:p w14:paraId="3382186B" w14:textId="4616064E" w:rsidR="003C2EF5" w:rsidRDefault="003C2EF5" w:rsidP="003C2EF5">
      <w:pPr>
        <w:jc w:val="both"/>
      </w:pPr>
      <w:r>
        <w:t xml:space="preserve">Les frais liés à l'établissement des statuts sont à la charge de la Société dès lors qu'elle est immatriculée et a acquis la personnalité morale conformément à l'article L.210-6 </w:t>
      </w:r>
      <w:r>
        <w:lastRenderedPageBreak/>
        <w:t>du Code de commerce. Jusqu'à l'immatriculation, les associés fondateurs peuvent avancer ces frais à titre personnel.</w:t>
      </w:r>
    </w:p>
    <w:p w14:paraId="20EF9D7C" w14:textId="77777777" w:rsidR="003C2EF5" w:rsidRDefault="003C2EF5" w:rsidP="003C2EF5">
      <w:pPr>
        <w:jc w:val="both"/>
      </w:pPr>
    </w:p>
    <w:p w14:paraId="23796502" w14:textId="77777777" w:rsidR="003C2EF5" w:rsidRDefault="003C2EF5" w:rsidP="003C2EF5">
      <w:pPr>
        <w:jc w:val="both"/>
      </w:pPr>
      <w:r>
        <w:t>Après l’immatriculation, la Société rembourse aux associés fondateurs les sommes avancées, sous réserve de la présentation des justificatifs correspondants (factures, notes d'honoraires, etc.). Les frais engagés au nom de la Société en formation sont donc repris par celle-ci dès son immatriculation, conformément aux dispositions légales relatives à la reprise des engagements.</w:t>
      </w:r>
    </w:p>
    <w:p w14:paraId="0324B1BB" w14:textId="77777777" w:rsidR="003C2EF5" w:rsidRDefault="003C2EF5" w:rsidP="003C2EF5">
      <w:pPr>
        <w:jc w:val="both"/>
      </w:pPr>
    </w:p>
    <w:p w14:paraId="31C308A9" w14:textId="74C62801" w:rsidR="003C2EF5" w:rsidRPr="003C2EF5" w:rsidRDefault="00186544" w:rsidP="003C2EF5">
      <w:pPr>
        <w:jc w:val="both"/>
        <w:rPr>
          <w:b/>
          <w:bCs/>
        </w:rPr>
      </w:pPr>
      <w:r w:rsidRPr="003C2EF5">
        <w:rPr>
          <w:b/>
          <w:bCs/>
        </w:rPr>
        <w:t>2</w:t>
      </w:r>
      <w:r w:rsidR="002B205A">
        <w:rPr>
          <w:b/>
          <w:bCs/>
        </w:rPr>
        <w:t>7</w:t>
      </w:r>
      <w:r w:rsidR="003C2EF5" w:rsidRPr="003C2EF5">
        <w:rPr>
          <w:b/>
          <w:bCs/>
        </w:rPr>
        <w:t xml:space="preserve">.2 – </w:t>
      </w:r>
      <w:r w:rsidR="003C2EF5" w:rsidRPr="002B205A">
        <w:rPr>
          <w:b/>
          <w:bCs/>
          <w:u w:val="single"/>
        </w:rPr>
        <w:t>Traitement comptable des frais d'établissement</w:t>
      </w:r>
    </w:p>
    <w:p w14:paraId="3F2A020D" w14:textId="77777777" w:rsidR="003C2EF5" w:rsidRDefault="003C2EF5" w:rsidP="003C2EF5">
      <w:pPr>
        <w:jc w:val="both"/>
      </w:pPr>
    </w:p>
    <w:p w14:paraId="222FF7F1" w14:textId="7A699299" w:rsidR="003C2EF5" w:rsidRDefault="003C2EF5" w:rsidP="003C2EF5">
      <w:pPr>
        <w:jc w:val="both"/>
      </w:pPr>
      <w:r>
        <w:t>Les frais liés à l'établissement des statuts sont inscrits en comptabilité dans le compte de frais d'établissement. Conformément aux principes comptables prévus par le Plan Comptable Général (PCG) et aux articles L.123-12 et R.123-176 du Code de commerce, ces frais peuvent être amortis sur une période maximale de cinq ans, à compter de la date d'immatriculation de la Société.</w:t>
      </w:r>
    </w:p>
    <w:p w14:paraId="25479A0A" w14:textId="77777777" w:rsidR="003C2EF5" w:rsidRDefault="003C2EF5" w:rsidP="003C2EF5">
      <w:pPr>
        <w:jc w:val="both"/>
      </w:pPr>
    </w:p>
    <w:p w14:paraId="46ED4208" w14:textId="77777777" w:rsidR="003C2EF5" w:rsidRDefault="003C2EF5" w:rsidP="003C2EF5">
      <w:pPr>
        <w:jc w:val="both"/>
      </w:pPr>
      <w:r>
        <w:t>Les frais d'établissement sont portés à l'actif du bilan de la Société. Les associés, lors de l'approbation des premiers comptes annuels, peuvent choisir d’amortir ces frais ou de les imputer directement sur les capitaux propres, selon les règles comptables applicables et les choix de gestion de la Société.</w:t>
      </w:r>
    </w:p>
    <w:p w14:paraId="170B02ED" w14:textId="77777777" w:rsidR="003C2EF5" w:rsidRDefault="003C2EF5" w:rsidP="003C2EF5">
      <w:pPr>
        <w:jc w:val="both"/>
      </w:pPr>
    </w:p>
    <w:p w14:paraId="1C7C05A8" w14:textId="7F6580D0" w:rsidR="003C2EF5" w:rsidRPr="003C2EF5" w:rsidRDefault="00186544" w:rsidP="003C2EF5">
      <w:pPr>
        <w:jc w:val="both"/>
        <w:rPr>
          <w:b/>
          <w:bCs/>
        </w:rPr>
      </w:pPr>
      <w:r w:rsidRPr="003C2EF5">
        <w:rPr>
          <w:b/>
          <w:bCs/>
        </w:rPr>
        <w:t>2</w:t>
      </w:r>
      <w:r w:rsidR="000357C2">
        <w:rPr>
          <w:b/>
          <w:bCs/>
        </w:rPr>
        <w:t>7</w:t>
      </w:r>
      <w:r w:rsidR="003C2EF5" w:rsidRPr="003C2EF5">
        <w:rPr>
          <w:b/>
          <w:bCs/>
        </w:rPr>
        <w:t xml:space="preserve">.3 – </w:t>
      </w:r>
      <w:r w:rsidR="003C2EF5" w:rsidRPr="000357C2">
        <w:rPr>
          <w:b/>
          <w:bCs/>
          <w:u w:val="single"/>
        </w:rPr>
        <w:t>Information des associés</w:t>
      </w:r>
    </w:p>
    <w:p w14:paraId="35EDAF44" w14:textId="77777777" w:rsidR="003C2EF5" w:rsidRDefault="003C2EF5" w:rsidP="003C2EF5">
      <w:pPr>
        <w:jc w:val="both"/>
      </w:pPr>
    </w:p>
    <w:p w14:paraId="5CF1C36A" w14:textId="282887C7" w:rsidR="003C2EF5" w:rsidRDefault="003C2EF5" w:rsidP="003C2EF5">
      <w:pPr>
        <w:jc w:val="both"/>
      </w:pPr>
      <w:r>
        <w:t>Lors de l'Assemblée Générale Ordinaire appelée à statuer sur les premiers comptes annuels, les associés seront informés du montant total des frais liés à l'établissement des statuts et de la prise en charge de ceux-ci par la Société. Cette information figurera dans les annexes aux comptes annuels et pourra inclure une proposition d’imputation des frais sur les résultats ou sur les réserves disponibles, en accord avec les dispositions légales.</w:t>
      </w:r>
    </w:p>
    <w:p w14:paraId="41E29AFD" w14:textId="77777777" w:rsidR="003C2EF5" w:rsidRDefault="003C2EF5" w:rsidP="003C2EF5">
      <w:pPr>
        <w:jc w:val="both"/>
      </w:pPr>
    </w:p>
    <w:p w14:paraId="2D60C1D0" w14:textId="7D2B6292" w:rsidR="003C2EF5" w:rsidRPr="003C2EF5" w:rsidRDefault="00186544" w:rsidP="003C2EF5">
      <w:pPr>
        <w:jc w:val="both"/>
        <w:rPr>
          <w:b/>
          <w:bCs/>
        </w:rPr>
      </w:pPr>
      <w:r w:rsidRPr="003C2EF5">
        <w:rPr>
          <w:b/>
          <w:bCs/>
        </w:rPr>
        <w:t>2</w:t>
      </w:r>
      <w:r w:rsidR="000357C2">
        <w:rPr>
          <w:b/>
          <w:bCs/>
        </w:rPr>
        <w:t>7</w:t>
      </w:r>
      <w:r w:rsidR="003C2EF5" w:rsidRPr="003C2EF5">
        <w:rPr>
          <w:b/>
          <w:bCs/>
        </w:rPr>
        <w:t xml:space="preserve">.4 – </w:t>
      </w:r>
      <w:r w:rsidR="003C2EF5" w:rsidRPr="000357C2">
        <w:rPr>
          <w:b/>
          <w:bCs/>
          <w:u w:val="single"/>
        </w:rPr>
        <w:t>Conséquences en cas de dissolution anticipée</w:t>
      </w:r>
    </w:p>
    <w:p w14:paraId="2D3D6A6C" w14:textId="77777777" w:rsidR="003C2EF5" w:rsidRDefault="003C2EF5" w:rsidP="003C2EF5">
      <w:pPr>
        <w:jc w:val="both"/>
      </w:pPr>
    </w:p>
    <w:p w14:paraId="73F82399" w14:textId="24E62C47" w:rsidR="003C2EF5" w:rsidRDefault="003C2EF5" w:rsidP="003C2EF5">
      <w:pPr>
        <w:jc w:val="both"/>
      </w:pPr>
      <w:r>
        <w:t>En cas de dissolution anticipée de la Société, avant l’amortissement complet des frais d’établissement, le solde non amorti sera supporté par les associés, proportionnellement à leur participation dans le capital social. Cette disposition vise à garantir que la charge des frais restants est équitablement répartie entre les associés, sauf stipulation contraire dans les statuts ou décision expresse de l'Assemblée Générale Extraordinaire.</w:t>
      </w:r>
    </w:p>
    <w:p w14:paraId="117A9906" w14:textId="77777777" w:rsidR="003C2EF5" w:rsidRDefault="003C2EF5" w:rsidP="003C2EF5">
      <w:pPr>
        <w:jc w:val="both"/>
      </w:pPr>
    </w:p>
    <w:p w14:paraId="274D3926" w14:textId="0E80E312" w:rsidR="003C2EF5" w:rsidRPr="003C2EF5" w:rsidRDefault="00186544" w:rsidP="003C2EF5">
      <w:pPr>
        <w:jc w:val="both"/>
        <w:rPr>
          <w:b/>
          <w:bCs/>
        </w:rPr>
      </w:pPr>
      <w:r w:rsidRPr="003C2EF5">
        <w:rPr>
          <w:b/>
          <w:bCs/>
        </w:rPr>
        <w:t>2</w:t>
      </w:r>
      <w:r w:rsidR="000357C2">
        <w:rPr>
          <w:b/>
          <w:bCs/>
        </w:rPr>
        <w:t>7</w:t>
      </w:r>
      <w:r w:rsidR="003C2EF5" w:rsidRPr="003C2EF5">
        <w:rPr>
          <w:b/>
          <w:bCs/>
        </w:rPr>
        <w:t xml:space="preserve">.5 – </w:t>
      </w:r>
      <w:r w:rsidR="003C2EF5" w:rsidRPr="000357C2">
        <w:rPr>
          <w:b/>
          <w:bCs/>
          <w:u w:val="single"/>
        </w:rPr>
        <w:t>Arbitrage des différends</w:t>
      </w:r>
    </w:p>
    <w:p w14:paraId="64301D70" w14:textId="77777777" w:rsidR="003C2EF5" w:rsidRDefault="003C2EF5" w:rsidP="003C2EF5">
      <w:pPr>
        <w:jc w:val="both"/>
      </w:pPr>
    </w:p>
    <w:p w14:paraId="7771B831" w14:textId="4D12C583" w:rsidR="006512F3" w:rsidRDefault="003C2EF5" w:rsidP="003C2EF5">
      <w:pPr>
        <w:jc w:val="both"/>
      </w:pPr>
      <w:r>
        <w:t>Tout différend concernant la prise en charge ou la répartition des frais liés à l’établissement des statuts sera tranché par l'Assemblée Générale Extraordinaire des associés, qui statuera à la majorité requise conformément aux dispositions des statuts. Cette Assemblée pourra, le cas échéant, décider d'une répartition alternative des frais, en tenant compte des circonstances spécifiques de la constitution de la Société.</w:t>
      </w:r>
    </w:p>
    <w:p w14:paraId="09564146" w14:textId="77777777" w:rsidR="003C2EF5" w:rsidRDefault="003C2EF5" w:rsidP="003C2EF5">
      <w:pPr>
        <w:jc w:val="both"/>
      </w:pPr>
    </w:p>
    <w:p w14:paraId="093D8808" w14:textId="77777777" w:rsidR="006512F3" w:rsidRDefault="006512F3" w:rsidP="008F51D1">
      <w:pPr>
        <w:jc w:val="both"/>
      </w:pPr>
    </w:p>
    <w:p w14:paraId="01C405A3" w14:textId="77777777" w:rsidR="009300CF" w:rsidRPr="002E2C72" w:rsidRDefault="009300CF" w:rsidP="009300CF">
      <w:pPr>
        <w:jc w:val="center"/>
        <w:rPr>
          <w:b/>
          <w:bCs/>
        </w:rPr>
      </w:pPr>
      <w:r w:rsidRPr="002E2C72">
        <w:rPr>
          <w:b/>
          <w:bCs/>
          <w:highlight w:val="green"/>
        </w:rPr>
        <w:t>[Si direction assurée par un Président</w:t>
      </w:r>
      <w:r>
        <w:rPr>
          <w:b/>
          <w:bCs/>
          <w:highlight w:val="green"/>
        </w:rPr>
        <w:t xml:space="preserve"> </w:t>
      </w:r>
      <w:r w:rsidRPr="002E2C72">
        <w:rPr>
          <w:b/>
          <w:bCs/>
          <w:highlight w:val="green"/>
        </w:rPr>
        <w:t>et un Directeur général]</w:t>
      </w:r>
    </w:p>
    <w:p w14:paraId="3150BF34" w14:textId="77777777" w:rsidR="009300CF" w:rsidRDefault="009300CF" w:rsidP="008F51D1">
      <w:pPr>
        <w:jc w:val="both"/>
      </w:pPr>
    </w:p>
    <w:p w14:paraId="6543DF71" w14:textId="589287CD" w:rsidR="005D1CF5" w:rsidRPr="009E2B1D" w:rsidRDefault="005D1CF5" w:rsidP="005D1CF5">
      <w:pPr>
        <w:jc w:val="both"/>
        <w:rPr>
          <w:b/>
          <w:bCs/>
          <w:u w:val="single"/>
        </w:rPr>
      </w:pPr>
      <w:r w:rsidRPr="009E2B1D">
        <w:rPr>
          <w:b/>
          <w:bCs/>
          <w:u w:val="single"/>
        </w:rPr>
        <w:t xml:space="preserve">Article </w:t>
      </w:r>
      <w:r w:rsidR="009E2B1D" w:rsidRPr="009E2B1D">
        <w:rPr>
          <w:b/>
          <w:bCs/>
          <w:u w:val="single"/>
        </w:rPr>
        <w:t>2</w:t>
      </w:r>
      <w:r w:rsidR="00301175">
        <w:rPr>
          <w:b/>
          <w:bCs/>
          <w:u w:val="single"/>
        </w:rPr>
        <w:t>8</w:t>
      </w:r>
      <w:r w:rsidRPr="009E2B1D">
        <w:rPr>
          <w:b/>
          <w:bCs/>
          <w:u w:val="single"/>
        </w:rPr>
        <w:t xml:space="preserve"> </w:t>
      </w:r>
      <w:r w:rsidR="009E2B1D" w:rsidRPr="009E2B1D">
        <w:rPr>
          <w:b/>
          <w:bCs/>
          <w:u w:val="single"/>
        </w:rPr>
        <w:t xml:space="preserve">– </w:t>
      </w:r>
      <w:r w:rsidRPr="009E2B1D">
        <w:rPr>
          <w:b/>
          <w:bCs/>
          <w:u w:val="single"/>
        </w:rPr>
        <w:t xml:space="preserve">Signature des Statuts et </w:t>
      </w:r>
      <w:r w:rsidR="00FC297F" w:rsidRPr="009E2B1D">
        <w:rPr>
          <w:b/>
          <w:bCs/>
          <w:u w:val="single"/>
        </w:rPr>
        <w:t>a</w:t>
      </w:r>
      <w:r w:rsidRPr="009E2B1D">
        <w:rPr>
          <w:b/>
          <w:bCs/>
          <w:u w:val="single"/>
        </w:rPr>
        <w:t xml:space="preserve">cceptation des </w:t>
      </w:r>
      <w:r w:rsidR="00FC297F" w:rsidRPr="009E2B1D">
        <w:rPr>
          <w:b/>
          <w:bCs/>
          <w:u w:val="single"/>
        </w:rPr>
        <w:t>f</w:t>
      </w:r>
      <w:r w:rsidRPr="009E2B1D">
        <w:rPr>
          <w:b/>
          <w:bCs/>
          <w:u w:val="single"/>
        </w:rPr>
        <w:t>onctions</w:t>
      </w:r>
    </w:p>
    <w:p w14:paraId="77DFD806" w14:textId="77777777" w:rsidR="005D1CF5" w:rsidRDefault="005D1CF5" w:rsidP="005D1CF5">
      <w:pPr>
        <w:jc w:val="both"/>
      </w:pPr>
    </w:p>
    <w:p w14:paraId="57589AE4" w14:textId="77777777" w:rsidR="003C2EF5" w:rsidRDefault="003C2EF5" w:rsidP="003C2EF5">
      <w:pPr>
        <w:jc w:val="both"/>
      </w:pPr>
      <w:r>
        <w:t xml:space="preserve">Les présents statuts ont été rédigés et adoptés par les associés fondateurs réunis en Assemblée Constitutive en date du </w:t>
      </w:r>
      <w:r w:rsidRPr="00882CED">
        <w:rPr>
          <w:highlight w:val="yellow"/>
        </w:rPr>
        <w:t>[Date complète]</w:t>
      </w:r>
      <w:r>
        <w:t xml:space="preserve">, à </w:t>
      </w:r>
      <w:r w:rsidRPr="00882CED">
        <w:rPr>
          <w:highlight w:val="yellow"/>
        </w:rPr>
        <w:t>[Lieu de la signature]</w:t>
      </w:r>
      <w:r>
        <w:t>, conformément aux dispositions légales en vigueur, notamment celles relatives à la constitution des sociétés par actions simplifiée. Chaque associé fondateur reconnaît avoir pris connaissance des présents statuts dans leur intégralité et déclare accepter l'ensemble de leurs termes, engagements, et dispositions. En conséquence, chaque associé signe les présents statuts en toute connaissance de cause.</w:t>
      </w:r>
    </w:p>
    <w:p w14:paraId="7D3B0C3E" w14:textId="77777777" w:rsidR="003C2EF5" w:rsidRDefault="003C2EF5" w:rsidP="003C2EF5">
      <w:pPr>
        <w:jc w:val="both"/>
      </w:pPr>
    </w:p>
    <w:p w14:paraId="210898CC" w14:textId="77777777" w:rsidR="003C2EF5" w:rsidRDefault="003C2EF5" w:rsidP="003C2EF5">
      <w:pPr>
        <w:jc w:val="both"/>
      </w:pPr>
      <w:r>
        <w:t xml:space="preserve">Monsieur/Madame </w:t>
      </w:r>
      <w:r w:rsidRPr="00882CED">
        <w:rPr>
          <w:highlight w:val="yellow"/>
        </w:rPr>
        <w:t>[Nom du Président]</w:t>
      </w:r>
      <w:r>
        <w:t>, désigné(e) Président de la Société conformément aux articles L.227-6 et suivants du Code de commerce, accepte formellement les fonctions de Président qui lui sont confiées par les présents statuts et par la décision des associés fondateurs. En sa qualité de Président, il/elle s'engage à exercer ses responsabilités dans le respect des dispositions légales, des statuts de la Société, et des décisions de la collectivité des associés.</w:t>
      </w:r>
    </w:p>
    <w:p w14:paraId="61DA9F14" w14:textId="77777777" w:rsidR="003C2EF5" w:rsidRDefault="003C2EF5" w:rsidP="003C2EF5">
      <w:pPr>
        <w:jc w:val="both"/>
      </w:pPr>
    </w:p>
    <w:p w14:paraId="1B159B5C" w14:textId="77777777" w:rsidR="003C2EF5" w:rsidRDefault="003C2EF5" w:rsidP="003C2EF5">
      <w:pPr>
        <w:jc w:val="both"/>
      </w:pPr>
      <w:r>
        <w:t>Le Président déclare avoir pleinement conscience des obligations liées à ses fonctions, incluant la gestion de la Société, la représentation légale de celle-ci vis-à-vis des tiers, et la mise en œuvre des décisions stratégiques prises par les organes sociaux compétents. Cette acceptation est expressément confirmée par sa signature apposée au bas des présents statuts, précédée de la mention "lu et approuvé, bon pour acceptation des fonctions de Président".</w:t>
      </w:r>
    </w:p>
    <w:p w14:paraId="26F5CAC7" w14:textId="77777777" w:rsidR="003C2EF5" w:rsidRDefault="003C2EF5" w:rsidP="003C2EF5">
      <w:pPr>
        <w:jc w:val="both"/>
      </w:pPr>
    </w:p>
    <w:p w14:paraId="0CD43E1A" w14:textId="77777777" w:rsidR="003C2EF5" w:rsidRDefault="003C2EF5" w:rsidP="003C2EF5">
      <w:pPr>
        <w:jc w:val="both"/>
      </w:pPr>
      <w:r>
        <w:t xml:space="preserve">Monsieur/Madame </w:t>
      </w:r>
      <w:r w:rsidRPr="00882CED">
        <w:rPr>
          <w:highlight w:val="yellow"/>
        </w:rPr>
        <w:t>[Nom du Directeur Général]</w:t>
      </w:r>
      <w:r>
        <w:t>, nommé(e) Directeur Général de la Société, conformément aux statuts et sur décision des associés fondateurs, accepte les fonctions qui lui sont attribuées. Il/Elle s'engage à exercer ses missions sous l'autorité du Président, conformément aux pouvoirs qui lui sont conférés par les présents statuts et par la loi, en particulier pour la gestion quotidienne et opérationnelle de la Société.</w:t>
      </w:r>
    </w:p>
    <w:p w14:paraId="455F340D" w14:textId="77777777" w:rsidR="003C2EF5" w:rsidRDefault="003C2EF5" w:rsidP="003C2EF5">
      <w:pPr>
        <w:jc w:val="both"/>
      </w:pPr>
    </w:p>
    <w:p w14:paraId="705CB0EF" w14:textId="77777777" w:rsidR="003C2EF5" w:rsidRDefault="003C2EF5" w:rsidP="003C2EF5">
      <w:pPr>
        <w:jc w:val="both"/>
      </w:pPr>
      <w:r>
        <w:t>Le Directeur Général déclare accepter avec diligence et loyauté l'ensemble de ses obligations, et s'engage à agir dans l'intérêt de la Société ainsi qu'à respecter les décisions prises par la collectivité des associés. Cette acceptation est formalisée par sa signature apposée au bas des présents statuts, précédée de la mention "lu et approuvé, bon pour acceptation des fonctions de Directeur Général".</w:t>
      </w:r>
    </w:p>
    <w:p w14:paraId="2EFCB557" w14:textId="77777777" w:rsidR="003C2EF5" w:rsidRDefault="003C2EF5" w:rsidP="003C2EF5">
      <w:pPr>
        <w:jc w:val="both"/>
      </w:pPr>
    </w:p>
    <w:p w14:paraId="491D9F4C" w14:textId="77777777" w:rsidR="003C2EF5" w:rsidRDefault="003C2EF5" w:rsidP="003C2EF5">
      <w:pPr>
        <w:jc w:val="both"/>
      </w:pPr>
      <w:r>
        <w:t>En conséquence de ce qui précède, les présents statuts sont signés par l'ensemble des associés fondateurs ainsi que par le Président et le Directeur Général. Chaque signataire, associé ou dirigeant, est invité à mentionner son nom complet, qualité (associé, Président, Directeur Général), date de signature, et lieu de signature, et à apposer sa signature en bas de cette page, selon la forme requise.</w:t>
      </w:r>
    </w:p>
    <w:p w14:paraId="10750300" w14:textId="77777777" w:rsidR="003C2EF5" w:rsidRDefault="003C2EF5" w:rsidP="003C2EF5">
      <w:pPr>
        <w:jc w:val="both"/>
      </w:pPr>
    </w:p>
    <w:p w14:paraId="618FC000" w14:textId="7400C90D" w:rsidR="005D1CF5" w:rsidRDefault="003C2EF5" w:rsidP="003C2EF5">
      <w:pPr>
        <w:jc w:val="both"/>
      </w:pPr>
      <w:r>
        <w:t>L'acte de signature matérialise l'engagement des associés et des dirigeants envers la Société et marque le début effectif de la personnalité morale de la Société, dès son immatriculation au Registre du Commerce et des Sociétés (RCS).</w:t>
      </w:r>
    </w:p>
    <w:p w14:paraId="7E350B79" w14:textId="77777777" w:rsidR="009E2B1D" w:rsidRDefault="009E2B1D" w:rsidP="005D1CF5">
      <w:pPr>
        <w:jc w:val="both"/>
      </w:pPr>
    </w:p>
    <w:p w14:paraId="29258ABC" w14:textId="77777777" w:rsidR="009E2B1D" w:rsidRDefault="009E2B1D" w:rsidP="005D1CF5">
      <w:pPr>
        <w:jc w:val="both"/>
      </w:pPr>
    </w:p>
    <w:p w14:paraId="62C5BB8E" w14:textId="77777777" w:rsidR="005D1CF5" w:rsidRPr="00EB561B" w:rsidRDefault="005D1CF5" w:rsidP="005D1CF5">
      <w:pPr>
        <w:jc w:val="both"/>
        <w:rPr>
          <w:b/>
          <w:bCs/>
        </w:rPr>
      </w:pPr>
      <w:r w:rsidRPr="00EB561B">
        <w:rPr>
          <w:b/>
          <w:bCs/>
        </w:rPr>
        <w:t xml:space="preserve">Fait à </w:t>
      </w:r>
      <w:r w:rsidRPr="00726AD9">
        <w:rPr>
          <w:b/>
          <w:bCs/>
          <w:highlight w:val="yellow"/>
        </w:rPr>
        <w:t>[Lieu de la signature]</w:t>
      </w:r>
      <w:r w:rsidRPr="00EB561B">
        <w:rPr>
          <w:b/>
          <w:bCs/>
        </w:rPr>
        <w:t xml:space="preserve">, le </w:t>
      </w:r>
      <w:r w:rsidRPr="00726AD9">
        <w:rPr>
          <w:b/>
          <w:bCs/>
          <w:highlight w:val="yellow"/>
        </w:rPr>
        <w:t>[Date complète]</w:t>
      </w:r>
      <w:r w:rsidRPr="00EB561B">
        <w:rPr>
          <w:b/>
          <w:bCs/>
        </w:rPr>
        <w:t>.</w:t>
      </w:r>
    </w:p>
    <w:p w14:paraId="56B92494" w14:textId="77777777" w:rsidR="005D1CF5" w:rsidRDefault="005D1CF5" w:rsidP="005D1CF5">
      <w:pPr>
        <w:jc w:val="both"/>
      </w:pPr>
    </w:p>
    <w:p w14:paraId="1C29447A" w14:textId="77777777" w:rsidR="008F71ED" w:rsidRDefault="005D1CF5" w:rsidP="005D1CF5">
      <w:pPr>
        <w:jc w:val="both"/>
      </w:pPr>
      <w:r>
        <w:t>Les Associés</w:t>
      </w:r>
      <w:r w:rsidR="008F71ED">
        <w:t> :</w:t>
      </w:r>
    </w:p>
    <w:p w14:paraId="6298C51E" w14:textId="77777777" w:rsidR="008F71ED" w:rsidRDefault="008F71ED" w:rsidP="005D1CF5">
      <w:pPr>
        <w:jc w:val="both"/>
      </w:pPr>
    </w:p>
    <w:p w14:paraId="17BD347C" w14:textId="7634CC91" w:rsidR="005D1CF5" w:rsidRDefault="005D1CF5" w:rsidP="005D1CF5">
      <w:pPr>
        <w:jc w:val="both"/>
      </w:pPr>
      <w:r w:rsidRPr="004F3878">
        <w:rPr>
          <w:highlight w:val="yellow"/>
        </w:rPr>
        <w:t>[Nom de l'Associé 1]</w:t>
      </w:r>
    </w:p>
    <w:p w14:paraId="5093300B" w14:textId="77777777" w:rsidR="005D1CF5" w:rsidRDefault="005D1CF5" w:rsidP="005D1CF5">
      <w:pPr>
        <w:jc w:val="both"/>
      </w:pPr>
      <w:r w:rsidRPr="004F3878">
        <w:rPr>
          <w:highlight w:val="yellow"/>
        </w:rPr>
        <w:t>[Nom de l'Associé 2]</w:t>
      </w:r>
    </w:p>
    <w:p w14:paraId="39A6FC46" w14:textId="77777777" w:rsidR="005D1CF5" w:rsidRDefault="005D1CF5" w:rsidP="005D1CF5">
      <w:pPr>
        <w:jc w:val="both"/>
      </w:pPr>
      <w:r w:rsidRPr="004F3878">
        <w:rPr>
          <w:highlight w:val="yellow"/>
        </w:rPr>
        <w:t>[Nom de l'Associé 3]</w:t>
      </w:r>
    </w:p>
    <w:p w14:paraId="5628E0F2" w14:textId="77777777" w:rsidR="005D1CF5" w:rsidRDefault="005D1CF5" w:rsidP="005D1CF5">
      <w:pPr>
        <w:jc w:val="both"/>
      </w:pPr>
      <w:r>
        <w:t>[etc.]</w:t>
      </w:r>
    </w:p>
    <w:p w14:paraId="794A83BF" w14:textId="77777777" w:rsidR="005D1CF5" w:rsidRDefault="005D1CF5" w:rsidP="005D1CF5">
      <w:pPr>
        <w:jc w:val="both"/>
      </w:pPr>
    </w:p>
    <w:p w14:paraId="362E1830" w14:textId="77777777" w:rsidR="008F71ED" w:rsidRDefault="008F71ED" w:rsidP="005D1CF5">
      <w:pPr>
        <w:jc w:val="both"/>
      </w:pPr>
    </w:p>
    <w:p w14:paraId="3AAD1C71" w14:textId="19CF0636" w:rsidR="005D1CF5" w:rsidRDefault="005D1CF5" w:rsidP="005D1CF5">
      <w:pPr>
        <w:jc w:val="both"/>
      </w:pPr>
      <w:r>
        <w:t>Le Président :</w:t>
      </w:r>
    </w:p>
    <w:p w14:paraId="1E28DDD0" w14:textId="77777777" w:rsidR="005D1CF5" w:rsidRDefault="005D1CF5" w:rsidP="005D1CF5">
      <w:pPr>
        <w:jc w:val="both"/>
      </w:pPr>
      <w:r w:rsidRPr="004F3878">
        <w:rPr>
          <w:highlight w:val="yellow"/>
        </w:rPr>
        <w:t>[Nom du Président]</w:t>
      </w:r>
    </w:p>
    <w:p w14:paraId="20D24856" w14:textId="77777777" w:rsidR="005D1CF5" w:rsidRDefault="005D1CF5" w:rsidP="005D1CF5">
      <w:pPr>
        <w:jc w:val="both"/>
      </w:pPr>
    </w:p>
    <w:p w14:paraId="3E2DC191" w14:textId="77777777" w:rsidR="005D1CF5" w:rsidRDefault="005D1CF5" w:rsidP="005D1CF5">
      <w:pPr>
        <w:jc w:val="both"/>
      </w:pPr>
      <w:r>
        <w:t>Le Directeur Général :</w:t>
      </w:r>
    </w:p>
    <w:p w14:paraId="23BC5187" w14:textId="7C67A599" w:rsidR="006512F3" w:rsidRDefault="005D1CF5" w:rsidP="005D1CF5">
      <w:pPr>
        <w:jc w:val="both"/>
      </w:pPr>
      <w:r w:rsidRPr="004F3878">
        <w:rPr>
          <w:highlight w:val="yellow"/>
        </w:rPr>
        <w:t>[Nom du Directeur Général]</w:t>
      </w:r>
    </w:p>
    <w:p w14:paraId="1735C555" w14:textId="77777777" w:rsidR="009300CF" w:rsidRDefault="009300CF" w:rsidP="005D1CF5">
      <w:pPr>
        <w:jc w:val="both"/>
      </w:pPr>
    </w:p>
    <w:p w14:paraId="24A5E36F" w14:textId="77777777" w:rsidR="009300CF" w:rsidRDefault="009300CF" w:rsidP="005D1CF5">
      <w:pPr>
        <w:jc w:val="both"/>
      </w:pPr>
    </w:p>
    <w:p w14:paraId="618E3517" w14:textId="424694DD" w:rsidR="009300CF" w:rsidRDefault="009300CF" w:rsidP="009300CF">
      <w:pPr>
        <w:jc w:val="center"/>
        <w:rPr>
          <w:b/>
          <w:bCs/>
        </w:rPr>
      </w:pPr>
      <w:r w:rsidRPr="002E2C72">
        <w:rPr>
          <w:b/>
          <w:bCs/>
          <w:highlight w:val="green"/>
        </w:rPr>
        <w:t>[Si direction assurée par un Président</w:t>
      </w:r>
      <w:r>
        <w:rPr>
          <w:b/>
          <w:bCs/>
          <w:highlight w:val="green"/>
        </w:rPr>
        <w:t xml:space="preserve">, un Conseil d’administration </w:t>
      </w:r>
      <w:r w:rsidRPr="002E2C72">
        <w:rPr>
          <w:b/>
          <w:bCs/>
          <w:highlight w:val="green"/>
        </w:rPr>
        <w:t>et un Directeur général]</w:t>
      </w:r>
    </w:p>
    <w:p w14:paraId="640329E3" w14:textId="77777777" w:rsidR="009300CF" w:rsidRPr="009300CF" w:rsidRDefault="009300CF" w:rsidP="009300CF"/>
    <w:p w14:paraId="13C75685" w14:textId="77777777" w:rsidR="009300CF" w:rsidRPr="009300CF" w:rsidRDefault="009300CF" w:rsidP="009300CF"/>
    <w:p w14:paraId="5C064475" w14:textId="66C52FE6" w:rsidR="00A66F3E" w:rsidRPr="00A66F3E" w:rsidRDefault="00A66F3E" w:rsidP="00A66F3E">
      <w:pPr>
        <w:jc w:val="both"/>
        <w:rPr>
          <w:b/>
          <w:bCs/>
          <w:u w:val="single"/>
        </w:rPr>
      </w:pPr>
      <w:r w:rsidRPr="00A66F3E">
        <w:rPr>
          <w:b/>
          <w:bCs/>
          <w:u w:val="single"/>
        </w:rPr>
        <w:t>Article 2</w:t>
      </w:r>
      <w:r w:rsidR="00301175">
        <w:rPr>
          <w:b/>
          <w:bCs/>
          <w:u w:val="single"/>
        </w:rPr>
        <w:t>8</w:t>
      </w:r>
      <w:r w:rsidRPr="00A66F3E">
        <w:rPr>
          <w:b/>
          <w:bCs/>
          <w:u w:val="single"/>
        </w:rPr>
        <w:t xml:space="preserve"> – Signature des Statuts et </w:t>
      </w:r>
      <w:r>
        <w:rPr>
          <w:b/>
          <w:bCs/>
          <w:u w:val="single"/>
        </w:rPr>
        <w:t>a</w:t>
      </w:r>
      <w:r w:rsidRPr="00A66F3E">
        <w:rPr>
          <w:b/>
          <w:bCs/>
          <w:u w:val="single"/>
        </w:rPr>
        <w:t xml:space="preserve">cceptation des </w:t>
      </w:r>
      <w:r>
        <w:rPr>
          <w:b/>
          <w:bCs/>
          <w:u w:val="single"/>
        </w:rPr>
        <w:t>f</w:t>
      </w:r>
      <w:r w:rsidRPr="00A66F3E">
        <w:rPr>
          <w:b/>
          <w:bCs/>
          <w:u w:val="single"/>
        </w:rPr>
        <w:t>onctions</w:t>
      </w:r>
    </w:p>
    <w:p w14:paraId="777D1FDB" w14:textId="77777777" w:rsidR="00A66F3E" w:rsidRDefault="00A66F3E" w:rsidP="00A66F3E">
      <w:pPr>
        <w:jc w:val="both"/>
      </w:pPr>
    </w:p>
    <w:p w14:paraId="74BB377A" w14:textId="77777777" w:rsidR="003C2EF5" w:rsidRDefault="003C2EF5" w:rsidP="003C2EF5">
      <w:pPr>
        <w:jc w:val="both"/>
      </w:pPr>
      <w:r>
        <w:t xml:space="preserve">Les présents statuts ont été rédigés et adoptés par les associés fondateurs, réunis en Assemblée Constitutive en date du </w:t>
      </w:r>
      <w:r w:rsidRPr="00882CED">
        <w:rPr>
          <w:highlight w:val="yellow"/>
        </w:rPr>
        <w:t>[Date complète]</w:t>
      </w:r>
      <w:r>
        <w:t xml:space="preserve">, à </w:t>
      </w:r>
      <w:r w:rsidRPr="00882CED">
        <w:rPr>
          <w:highlight w:val="yellow"/>
        </w:rPr>
        <w:t>[Lieu de la signature]</w:t>
      </w:r>
      <w:r>
        <w:t>, conformément aux dispositions légales en vigueur. Chaque associé fondateur déclare avoir pris connaissance des présents statuts dans leur intégralité et accepte sans réserve l'ensemble de leurs termes et conditions. En conséquence, chaque associé appose sa signature au bas des présents statuts, en toute connaissance de cause.</w:t>
      </w:r>
    </w:p>
    <w:p w14:paraId="4D4C2AB9" w14:textId="77777777" w:rsidR="003C2EF5" w:rsidRDefault="003C2EF5" w:rsidP="003C2EF5">
      <w:pPr>
        <w:jc w:val="both"/>
      </w:pPr>
    </w:p>
    <w:p w14:paraId="3E7E9547" w14:textId="77777777" w:rsidR="003C2EF5" w:rsidRDefault="003C2EF5" w:rsidP="003C2EF5">
      <w:pPr>
        <w:jc w:val="both"/>
      </w:pPr>
      <w:r>
        <w:t xml:space="preserve">Monsieur/Madame </w:t>
      </w:r>
      <w:r w:rsidRPr="00882CED">
        <w:rPr>
          <w:highlight w:val="yellow"/>
        </w:rPr>
        <w:t>[Nom du Président]</w:t>
      </w:r>
      <w:r>
        <w:t>, désigné(e) en qualité de Président du Conseil d'Administration de la Société, conformément aux dispositions des présents statuts et aux articles L.225-47 et suivants du Code de commerce, accepte les fonctions qui lui sont confiées.</w:t>
      </w:r>
    </w:p>
    <w:p w14:paraId="19318A41" w14:textId="77777777" w:rsidR="003C2EF5" w:rsidRDefault="003C2EF5" w:rsidP="003C2EF5">
      <w:pPr>
        <w:jc w:val="both"/>
      </w:pPr>
    </w:p>
    <w:p w14:paraId="1C91A1B4" w14:textId="77777777" w:rsidR="003C2EF5" w:rsidRDefault="003C2EF5" w:rsidP="003C2EF5">
      <w:pPr>
        <w:jc w:val="both"/>
      </w:pPr>
      <w:r>
        <w:t>En tant que Président du Conseil d'Administration, il/elle s'engage à exercer son mandat dans le respect des obligations légales, des statuts de la Société et des décisions prises par la collectivité des associés. Le Président a pour mission principale de diriger les travaux du Conseil d'Administration, d’assurer la mise en œuvre des orientations stratégiques de la Société et de veiller au bon fonctionnement des organes sociaux. Il/elle est également responsable de la représentation de la Société dans tous les actes de la vie civile, sous réserve des pouvoirs expressément dévolus à l'Assemblée Générale ou au Conseil d'Administration.</w:t>
      </w:r>
    </w:p>
    <w:p w14:paraId="19F531D0" w14:textId="77777777" w:rsidR="003C2EF5" w:rsidRDefault="003C2EF5" w:rsidP="003C2EF5">
      <w:pPr>
        <w:jc w:val="both"/>
      </w:pPr>
    </w:p>
    <w:p w14:paraId="6E84AD9C" w14:textId="77777777" w:rsidR="003C2EF5" w:rsidRDefault="003C2EF5" w:rsidP="003C2EF5">
      <w:pPr>
        <w:jc w:val="both"/>
      </w:pPr>
      <w:r>
        <w:t>Cette acceptation formelle des fonctions de Président du Conseil d'Administration est matérialisée par sa signature au bas des présents statuts, précédée de la mention manuscrite "Lu et approuvé, bon pour acceptation des fonctions de Président du Conseil d'Administration".</w:t>
      </w:r>
    </w:p>
    <w:p w14:paraId="73052A96" w14:textId="77777777" w:rsidR="003C2EF5" w:rsidRDefault="003C2EF5" w:rsidP="003C2EF5">
      <w:pPr>
        <w:jc w:val="both"/>
      </w:pPr>
    </w:p>
    <w:p w14:paraId="2EAFDC00" w14:textId="77777777" w:rsidR="003C2EF5" w:rsidRDefault="003C2EF5" w:rsidP="003C2EF5">
      <w:pPr>
        <w:jc w:val="both"/>
      </w:pPr>
      <w:r>
        <w:t xml:space="preserve">Monsieur/Madame </w:t>
      </w:r>
      <w:r w:rsidRPr="00882CED">
        <w:rPr>
          <w:highlight w:val="yellow"/>
        </w:rPr>
        <w:t>[Nom du Directeur Général]</w:t>
      </w:r>
      <w:r>
        <w:t xml:space="preserve">, nommé(e) Directeur Général de la Société, conformément aux dispositions des présents statuts, accepte les fonctions </w:t>
      </w:r>
      <w:r>
        <w:lastRenderedPageBreak/>
        <w:t>qui lui sont attribuées. En tant que Directeur Général, il/elle est chargé(e) de la gestion courante de la Société sous l'autorité du Conseil d'Administration et dans le respect des orientations stratégiques arrêtées par ce dernier.</w:t>
      </w:r>
    </w:p>
    <w:p w14:paraId="2B97BD60" w14:textId="77777777" w:rsidR="003C2EF5" w:rsidRDefault="003C2EF5" w:rsidP="003C2EF5">
      <w:pPr>
        <w:jc w:val="both"/>
      </w:pPr>
    </w:p>
    <w:p w14:paraId="7748C963" w14:textId="77777777" w:rsidR="003C2EF5" w:rsidRDefault="003C2EF5" w:rsidP="003C2EF5">
      <w:pPr>
        <w:jc w:val="both"/>
      </w:pPr>
      <w:r>
        <w:t>Le Directeur Général s'engage à exercer ses fonctions avec diligence et loyauté, en veillant à l'intérêt de la Société et en mettant en œuvre les décisions prises par le Conseil d'Administration et la collectivité des associés. Ses responsabilités incluent la gestion opérationnelle quotidienne, la supervision des équipes et l'exécution des décisions sociales dans les limites des pouvoirs qui lui sont conférés par les présents statuts.</w:t>
      </w:r>
    </w:p>
    <w:p w14:paraId="3E62E00A" w14:textId="77777777" w:rsidR="003C2EF5" w:rsidRDefault="003C2EF5" w:rsidP="003C2EF5">
      <w:pPr>
        <w:jc w:val="both"/>
      </w:pPr>
    </w:p>
    <w:p w14:paraId="7239A9E2" w14:textId="77777777" w:rsidR="003C2EF5" w:rsidRDefault="003C2EF5" w:rsidP="003C2EF5">
      <w:pPr>
        <w:jc w:val="both"/>
      </w:pPr>
      <w:r>
        <w:t>L'acceptation formelle des fonctions de Directeur Général est également matérialisée par sa signature au bas des présents statuts, précédée de la mention manuscrite "Lu et approuvé, bon pour acceptation des fonctions de Directeur Général".</w:t>
      </w:r>
    </w:p>
    <w:p w14:paraId="29374388" w14:textId="77777777" w:rsidR="003C2EF5" w:rsidRDefault="003C2EF5" w:rsidP="003C2EF5">
      <w:pPr>
        <w:jc w:val="both"/>
      </w:pPr>
    </w:p>
    <w:p w14:paraId="06F3F888" w14:textId="77777777" w:rsidR="003C2EF5" w:rsidRDefault="003C2EF5" w:rsidP="003C2EF5">
      <w:pPr>
        <w:jc w:val="both"/>
      </w:pPr>
      <w:r>
        <w:t>En conséquence de ce qui précède, les présents statuts sont signés par l'ensemble des associés fondateurs, ainsi que par le Président du Conseil d'Administration et le Directeur Général. Chaque signataire, qu'il s'agisse d'un associé ou d'un dirigeant, est tenu de mentionner son nom complet, qualité (associé, Président du Conseil d'Administration, Directeur Général), ainsi que la date et le lieu de signature.</w:t>
      </w:r>
    </w:p>
    <w:p w14:paraId="58924083" w14:textId="77777777" w:rsidR="003C2EF5" w:rsidRDefault="003C2EF5" w:rsidP="003C2EF5">
      <w:pPr>
        <w:jc w:val="both"/>
      </w:pPr>
    </w:p>
    <w:p w14:paraId="78DFA606" w14:textId="7DC1C9E3" w:rsidR="00A66F3E" w:rsidRDefault="003C2EF5" w:rsidP="003C2EF5">
      <w:pPr>
        <w:jc w:val="both"/>
      </w:pPr>
      <w:r>
        <w:t>Ces signatures engagent les signataires à respecter les termes des présents statuts, marquant ainsi la constitution officielle de la Société dès son immatriculation au Registre du Commerce et des Sociétés (RCS). L'ensemble des statuts, signés par les parties, sera déposé auprès du greffe du tribunal compétent pour accomplir les formalités de publicité requises.</w:t>
      </w:r>
    </w:p>
    <w:p w14:paraId="70CE28D5" w14:textId="0E6B03AD" w:rsidR="003C2EF5" w:rsidRDefault="003C2EF5" w:rsidP="00A66F3E">
      <w:pPr>
        <w:jc w:val="both"/>
      </w:pPr>
    </w:p>
    <w:p w14:paraId="3A78C137" w14:textId="77777777" w:rsidR="003C2EF5" w:rsidRDefault="003C2EF5" w:rsidP="00A66F3E">
      <w:pPr>
        <w:jc w:val="both"/>
      </w:pPr>
    </w:p>
    <w:p w14:paraId="36F13B5A" w14:textId="77777777" w:rsidR="00A66F3E" w:rsidRPr="004C60EB" w:rsidRDefault="00A66F3E" w:rsidP="00A66F3E">
      <w:pPr>
        <w:jc w:val="both"/>
        <w:rPr>
          <w:b/>
          <w:bCs/>
        </w:rPr>
      </w:pPr>
      <w:r w:rsidRPr="004C60EB">
        <w:rPr>
          <w:b/>
          <w:bCs/>
        </w:rPr>
        <w:t xml:space="preserve">Fait à </w:t>
      </w:r>
      <w:r w:rsidRPr="004C60EB">
        <w:rPr>
          <w:b/>
          <w:bCs/>
          <w:highlight w:val="yellow"/>
        </w:rPr>
        <w:t>[Lieu de la signature]</w:t>
      </w:r>
      <w:r w:rsidRPr="004C60EB">
        <w:rPr>
          <w:b/>
          <w:bCs/>
        </w:rPr>
        <w:t xml:space="preserve">, le </w:t>
      </w:r>
      <w:r w:rsidRPr="004C60EB">
        <w:rPr>
          <w:b/>
          <w:bCs/>
          <w:highlight w:val="yellow"/>
        </w:rPr>
        <w:t>[Date complète]</w:t>
      </w:r>
      <w:r w:rsidRPr="004C60EB">
        <w:rPr>
          <w:b/>
          <w:bCs/>
        </w:rPr>
        <w:t>.</w:t>
      </w:r>
    </w:p>
    <w:p w14:paraId="5F7EB93F" w14:textId="77777777" w:rsidR="00A66F3E" w:rsidRDefault="00A66F3E" w:rsidP="00A66F3E">
      <w:pPr>
        <w:jc w:val="both"/>
      </w:pPr>
    </w:p>
    <w:p w14:paraId="1B957FA7" w14:textId="77777777" w:rsidR="00A66F3E" w:rsidRDefault="00A66F3E" w:rsidP="00A66F3E">
      <w:pPr>
        <w:jc w:val="both"/>
      </w:pPr>
      <w:r>
        <w:t>Les Associés :</w:t>
      </w:r>
    </w:p>
    <w:p w14:paraId="514EF45F" w14:textId="77777777" w:rsidR="00A66F3E" w:rsidRDefault="00A66F3E" w:rsidP="00A66F3E">
      <w:pPr>
        <w:jc w:val="both"/>
      </w:pPr>
    </w:p>
    <w:p w14:paraId="5D01BE05" w14:textId="77777777" w:rsidR="00A66F3E" w:rsidRPr="004C60EB" w:rsidRDefault="00A66F3E" w:rsidP="00A66F3E">
      <w:pPr>
        <w:jc w:val="both"/>
        <w:rPr>
          <w:highlight w:val="yellow"/>
        </w:rPr>
      </w:pPr>
      <w:r w:rsidRPr="004C60EB">
        <w:rPr>
          <w:highlight w:val="yellow"/>
        </w:rPr>
        <w:t>[Nom de l'Associé 1]</w:t>
      </w:r>
    </w:p>
    <w:p w14:paraId="26E3BA08" w14:textId="77777777" w:rsidR="00A66F3E" w:rsidRPr="004C60EB" w:rsidRDefault="00A66F3E" w:rsidP="00A66F3E">
      <w:pPr>
        <w:jc w:val="both"/>
        <w:rPr>
          <w:highlight w:val="yellow"/>
        </w:rPr>
      </w:pPr>
      <w:r w:rsidRPr="004C60EB">
        <w:rPr>
          <w:highlight w:val="yellow"/>
        </w:rPr>
        <w:t>[Nom de l'Associé 2]</w:t>
      </w:r>
    </w:p>
    <w:p w14:paraId="0964942F" w14:textId="77777777" w:rsidR="00A66F3E" w:rsidRDefault="00A66F3E" w:rsidP="00A66F3E">
      <w:pPr>
        <w:jc w:val="both"/>
      </w:pPr>
      <w:r w:rsidRPr="004C60EB">
        <w:rPr>
          <w:highlight w:val="yellow"/>
        </w:rPr>
        <w:t>[Nom de l'Associé 3]</w:t>
      </w:r>
    </w:p>
    <w:p w14:paraId="7295894A" w14:textId="77777777" w:rsidR="00A66F3E" w:rsidRDefault="00A66F3E" w:rsidP="00A66F3E">
      <w:pPr>
        <w:jc w:val="both"/>
      </w:pPr>
      <w:r>
        <w:t>[etc.]</w:t>
      </w:r>
    </w:p>
    <w:p w14:paraId="5A5AA657" w14:textId="77777777" w:rsidR="004C60EB" w:rsidRDefault="004C60EB" w:rsidP="00A66F3E">
      <w:pPr>
        <w:jc w:val="both"/>
      </w:pPr>
    </w:p>
    <w:p w14:paraId="6DC0E141" w14:textId="241525DF" w:rsidR="00A66F3E" w:rsidRDefault="00A66F3E" w:rsidP="00A66F3E">
      <w:pPr>
        <w:jc w:val="both"/>
      </w:pPr>
      <w:r>
        <w:t>Le Président du Conseil d'Administration :</w:t>
      </w:r>
    </w:p>
    <w:p w14:paraId="402222AE" w14:textId="77777777" w:rsidR="00A66F3E" w:rsidRDefault="00A66F3E" w:rsidP="00A66F3E">
      <w:pPr>
        <w:jc w:val="both"/>
      </w:pPr>
      <w:r w:rsidRPr="004C60EB">
        <w:rPr>
          <w:highlight w:val="yellow"/>
        </w:rPr>
        <w:t>[Nom du Président]</w:t>
      </w:r>
    </w:p>
    <w:p w14:paraId="438D702C" w14:textId="77777777" w:rsidR="004C60EB" w:rsidRDefault="004C60EB" w:rsidP="00A66F3E">
      <w:pPr>
        <w:jc w:val="both"/>
      </w:pPr>
    </w:p>
    <w:p w14:paraId="3AB0CD54" w14:textId="77777777" w:rsidR="004C60EB" w:rsidRDefault="004C60EB" w:rsidP="00A66F3E">
      <w:pPr>
        <w:jc w:val="both"/>
      </w:pPr>
    </w:p>
    <w:p w14:paraId="789935E3" w14:textId="5840A882" w:rsidR="00A66F3E" w:rsidRDefault="00A66F3E" w:rsidP="00A66F3E">
      <w:pPr>
        <w:jc w:val="both"/>
      </w:pPr>
      <w:r>
        <w:t>Le Directeur Général :</w:t>
      </w:r>
    </w:p>
    <w:p w14:paraId="1C7D7B85" w14:textId="4E583632" w:rsidR="009300CF" w:rsidRDefault="00A66F3E" w:rsidP="00A66F3E">
      <w:pPr>
        <w:jc w:val="both"/>
      </w:pPr>
      <w:r w:rsidRPr="004C60EB">
        <w:rPr>
          <w:highlight w:val="yellow"/>
        </w:rPr>
        <w:t>[Nom du Directeur Général]</w:t>
      </w:r>
    </w:p>
    <w:p w14:paraId="14F84E06" w14:textId="5F6ED010" w:rsidR="009300CF" w:rsidRDefault="009300CF" w:rsidP="009300CF"/>
    <w:p w14:paraId="11903A2A" w14:textId="77777777" w:rsidR="003E2C8F" w:rsidRDefault="003E2C8F" w:rsidP="009300CF"/>
    <w:p w14:paraId="2E3B1B02" w14:textId="7F097FC0" w:rsidR="003E2C8F" w:rsidRDefault="003E2C8F" w:rsidP="003E2C8F">
      <w:pPr>
        <w:jc w:val="center"/>
        <w:rPr>
          <w:b/>
          <w:bCs/>
        </w:rPr>
      </w:pPr>
      <w:r w:rsidRPr="002E2C72">
        <w:rPr>
          <w:b/>
          <w:bCs/>
          <w:highlight w:val="green"/>
        </w:rPr>
        <w:t>[Si direction assurée par un Président</w:t>
      </w:r>
      <w:r>
        <w:rPr>
          <w:b/>
          <w:bCs/>
          <w:highlight w:val="green"/>
        </w:rPr>
        <w:t xml:space="preserve">, un Conseil de surveillance, un Directoire </w:t>
      </w:r>
      <w:r w:rsidRPr="002E2C72">
        <w:rPr>
          <w:b/>
          <w:bCs/>
          <w:highlight w:val="green"/>
        </w:rPr>
        <w:t>et un Directeur général]</w:t>
      </w:r>
    </w:p>
    <w:p w14:paraId="14D5F235" w14:textId="77777777" w:rsidR="009300CF" w:rsidRDefault="009300CF" w:rsidP="009300CF"/>
    <w:p w14:paraId="355FA96B" w14:textId="5C074C9D" w:rsidR="00D81336" w:rsidRPr="00D81336" w:rsidRDefault="00D81336" w:rsidP="00D81336">
      <w:pPr>
        <w:jc w:val="both"/>
        <w:rPr>
          <w:b/>
          <w:bCs/>
          <w:u w:val="single"/>
        </w:rPr>
      </w:pPr>
      <w:r w:rsidRPr="00D81336">
        <w:rPr>
          <w:b/>
          <w:bCs/>
          <w:u w:val="single"/>
        </w:rPr>
        <w:t>Article 2</w:t>
      </w:r>
      <w:r w:rsidR="00301175">
        <w:rPr>
          <w:b/>
          <w:bCs/>
          <w:u w:val="single"/>
        </w:rPr>
        <w:t>8</w:t>
      </w:r>
      <w:r w:rsidRPr="00D81336">
        <w:rPr>
          <w:b/>
          <w:bCs/>
          <w:u w:val="single"/>
        </w:rPr>
        <w:t xml:space="preserve"> – Signature des Statuts et Acceptation des Fonctions</w:t>
      </w:r>
    </w:p>
    <w:p w14:paraId="31F33641" w14:textId="77777777" w:rsidR="00D81336" w:rsidRDefault="00D81336" w:rsidP="00D81336">
      <w:pPr>
        <w:jc w:val="both"/>
      </w:pPr>
    </w:p>
    <w:p w14:paraId="301F4AB9" w14:textId="77777777" w:rsidR="003C2EF5" w:rsidRDefault="003C2EF5" w:rsidP="003C2EF5">
      <w:pPr>
        <w:jc w:val="both"/>
      </w:pPr>
      <w:r>
        <w:lastRenderedPageBreak/>
        <w:t xml:space="preserve">Les présents statuts ont été établis et adoptés par les associés fondateurs réunis en Assemblée Constitutive en date du </w:t>
      </w:r>
      <w:r w:rsidRPr="00882CED">
        <w:rPr>
          <w:highlight w:val="yellow"/>
        </w:rPr>
        <w:t>[Date complète]</w:t>
      </w:r>
      <w:r>
        <w:t xml:space="preserve">, à </w:t>
      </w:r>
      <w:r w:rsidRPr="00882CED">
        <w:rPr>
          <w:highlight w:val="yellow"/>
        </w:rPr>
        <w:t>[Lieu de la signature]</w:t>
      </w:r>
      <w:r>
        <w:t>. Chaque associé fondateur déclare avoir pris connaissance des présents statuts et en accepte pleinement l'intégralité des termes, engagements, et conditions. En conséquence, chaque associé soussigné appose sa signature au bas des présents statuts.</w:t>
      </w:r>
    </w:p>
    <w:p w14:paraId="3B8276FF" w14:textId="77777777" w:rsidR="003C2EF5" w:rsidRDefault="003C2EF5" w:rsidP="003C2EF5">
      <w:pPr>
        <w:jc w:val="both"/>
      </w:pPr>
    </w:p>
    <w:p w14:paraId="22C71074" w14:textId="77777777" w:rsidR="003C2EF5" w:rsidRDefault="003C2EF5" w:rsidP="003C2EF5">
      <w:pPr>
        <w:jc w:val="both"/>
      </w:pPr>
      <w:r>
        <w:t xml:space="preserve">Monsieur/Madame </w:t>
      </w:r>
      <w:r w:rsidRPr="00882CED">
        <w:rPr>
          <w:highlight w:val="yellow"/>
        </w:rPr>
        <w:t>[Nom du Président]</w:t>
      </w:r>
      <w:r>
        <w:t>, nommé(e) Président du Directoire de la Société conformément aux dispositions des présents statuts, accepte formellement les fonctions qui lui sont confiées. En sa qualité de Président du Directoire, il/elle s'engage à exercer son mandat avec diligence et dans le respect des obligations légales, des statuts de la Société, ainsi que des décisions prises par la collectivité des associés et le Conseil de Surveillance.</w:t>
      </w:r>
    </w:p>
    <w:p w14:paraId="49CF0A1B" w14:textId="77777777" w:rsidR="003C2EF5" w:rsidRDefault="003C2EF5" w:rsidP="003C2EF5">
      <w:pPr>
        <w:jc w:val="both"/>
      </w:pPr>
    </w:p>
    <w:p w14:paraId="26C39117" w14:textId="77777777" w:rsidR="003C2EF5" w:rsidRDefault="003C2EF5" w:rsidP="003C2EF5">
      <w:pPr>
        <w:jc w:val="both"/>
      </w:pPr>
      <w:r>
        <w:t>Le Président du Directoire est investi des pouvoirs les plus étendus pour agir au nom de la Société, dans le respect des dispositions statutaires et légales, et des orientations fixées par le Conseil de Surveillance. Cette acceptation est confirmée par sa signature au bas des présents statuts, précédée de la mention "lu et approuvé, bon pour acceptation des fonctions de Président du Directoire".</w:t>
      </w:r>
    </w:p>
    <w:p w14:paraId="37A1ECAF" w14:textId="77777777" w:rsidR="003C2EF5" w:rsidRDefault="003C2EF5" w:rsidP="003C2EF5">
      <w:pPr>
        <w:jc w:val="both"/>
      </w:pPr>
    </w:p>
    <w:p w14:paraId="0F5A0B65" w14:textId="77777777" w:rsidR="003C2EF5" w:rsidRDefault="003C2EF5" w:rsidP="003C2EF5">
      <w:pPr>
        <w:jc w:val="both"/>
      </w:pPr>
      <w:r>
        <w:t xml:space="preserve">Monsieur/Madame </w:t>
      </w:r>
      <w:r w:rsidRPr="00882CED">
        <w:rPr>
          <w:highlight w:val="yellow"/>
        </w:rPr>
        <w:t>[Nom du Président du Conseil de Surveillance]</w:t>
      </w:r>
      <w:r>
        <w:t>, nommé(e) Président du Conseil de Surveillance conformément aux présents statuts, accepte les fonctions qui lui sont confiées. Il/Elle s'engage à exercer son mandat en conformité avec les obligations légales et statutaires, ainsi qu'à surveiller la gestion du Directoire conformément aux orientations décidées par la collectivité des associés.</w:t>
      </w:r>
    </w:p>
    <w:p w14:paraId="0C73D7B8" w14:textId="77777777" w:rsidR="003C2EF5" w:rsidRDefault="003C2EF5" w:rsidP="003C2EF5">
      <w:pPr>
        <w:jc w:val="both"/>
      </w:pPr>
    </w:p>
    <w:p w14:paraId="53275FE5" w14:textId="77777777" w:rsidR="003C2EF5" w:rsidRDefault="003C2EF5" w:rsidP="003C2EF5">
      <w:pPr>
        <w:jc w:val="both"/>
      </w:pPr>
      <w:r>
        <w:t>Le Président du Conseil de Surveillance s'engage à superviser de manière impartiale et rigoureuse la gestion de la Société, dans l'intérêt social et dans le respect des décisions de la collectivité des associés. Cette acceptation est matérialisée par sa signature au bas des présents statuts, précédée de la mention "lu et approuvé, bon pour acceptation des fonctions de Président du Conseil de Surveillance".</w:t>
      </w:r>
    </w:p>
    <w:p w14:paraId="2896BAEB" w14:textId="77777777" w:rsidR="003C2EF5" w:rsidRDefault="003C2EF5" w:rsidP="003C2EF5">
      <w:pPr>
        <w:jc w:val="both"/>
      </w:pPr>
    </w:p>
    <w:p w14:paraId="09E63E5A" w14:textId="77777777" w:rsidR="003C2EF5" w:rsidRDefault="003C2EF5" w:rsidP="003C2EF5">
      <w:pPr>
        <w:jc w:val="both"/>
      </w:pPr>
      <w:r>
        <w:t xml:space="preserve">Monsieur/Madame </w:t>
      </w:r>
      <w:r w:rsidRPr="00882CED">
        <w:rPr>
          <w:highlight w:val="yellow"/>
        </w:rPr>
        <w:t>[Nom du Directeur Général]</w:t>
      </w:r>
      <w:r>
        <w:t>, nommé(e) Directeur Général de la Société, accepte formellement les fonctions qui lui sont attribuées conformément aux statuts. Il/Elle s'engage à remplir ses responsabilités sous l'autorité du Président du Directoire, en veillant à respecter les décisions du Directoire, du Conseil de Surveillance, et de la collectivité des associés.</w:t>
      </w:r>
    </w:p>
    <w:p w14:paraId="60F2C4A1" w14:textId="77777777" w:rsidR="003C2EF5" w:rsidRDefault="003C2EF5" w:rsidP="003C2EF5">
      <w:pPr>
        <w:jc w:val="both"/>
      </w:pPr>
    </w:p>
    <w:p w14:paraId="5C6E4EB2" w14:textId="77777777" w:rsidR="003C2EF5" w:rsidRDefault="003C2EF5" w:rsidP="003C2EF5">
      <w:pPr>
        <w:jc w:val="both"/>
      </w:pPr>
      <w:r>
        <w:t>Le Directeur Général assume la gestion courante de la Société dans le cadre des pouvoirs qui lui sont conférés par les statuts et les décisions prises par les organes compétents de la Société. Cette acceptation est également matérialisée par sa signature au bas des présents statuts, précédée de la mention "lu et approuvé, bon pour acceptation des fonctions de Directeur Général".</w:t>
      </w:r>
    </w:p>
    <w:p w14:paraId="0ECDE652" w14:textId="77777777" w:rsidR="003C2EF5" w:rsidRDefault="003C2EF5" w:rsidP="003C2EF5">
      <w:pPr>
        <w:jc w:val="both"/>
      </w:pPr>
    </w:p>
    <w:p w14:paraId="68891AD5" w14:textId="77777777" w:rsidR="003C2EF5" w:rsidRDefault="003C2EF5" w:rsidP="003C2EF5">
      <w:pPr>
        <w:jc w:val="both"/>
      </w:pPr>
      <w:r>
        <w:t>En conséquence de ce qui précède, les présents statuts sont signés par l'ensemble des associés fondateurs, ainsi que par le Président du Directoire, le Président du Conseil de Surveillance, et le Directeur Général. Chaque signataire est invité à mentionner son nom complet, sa qualité (associé, Président du Directoire, Président du Conseil de Surveillance, Directeur Général), ainsi que la date et lieu de signature, et à apposer sa signature en bas de cette page.</w:t>
      </w:r>
    </w:p>
    <w:p w14:paraId="6ED75CAE" w14:textId="77777777" w:rsidR="003C2EF5" w:rsidRDefault="003C2EF5" w:rsidP="003C2EF5">
      <w:pPr>
        <w:jc w:val="both"/>
      </w:pPr>
    </w:p>
    <w:p w14:paraId="16408E1F" w14:textId="6CE21152" w:rsidR="00D81336" w:rsidRDefault="003C2EF5" w:rsidP="003C2EF5">
      <w:pPr>
        <w:jc w:val="both"/>
      </w:pPr>
      <w:r>
        <w:lastRenderedPageBreak/>
        <w:t>La signature de ces statuts formalise l'engagement de chacun des signataires envers la Société et son bon fonctionnement, conformément aux dispositions légales et statutaires en vigueur.</w:t>
      </w:r>
    </w:p>
    <w:p w14:paraId="37BF74D2" w14:textId="46F163D8" w:rsidR="003C2EF5" w:rsidRDefault="003C2EF5" w:rsidP="003C2EF5">
      <w:pPr>
        <w:jc w:val="both"/>
      </w:pPr>
    </w:p>
    <w:p w14:paraId="35904137" w14:textId="77777777" w:rsidR="003C2EF5" w:rsidRDefault="003C2EF5" w:rsidP="003C2EF5">
      <w:pPr>
        <w:jc w:val="both"/>
      </w:pPr>
    </w:p>
    <w:p w14:paraId="7BDC1C28" w14:textId="77777777" w:rsidR="00D81336" w:rsidRDefault="00D81336" w:rsidP="00D81336">
      <w:pPr>
        <w:jc w:val="both"/>
      </w:pPr>
    </w:p>
    <w:p w14:paraId="4598EC6A" w14:textId="77777777" w:rsidR="00D81336" w:rsidRPr="00D81336" w:rsidRDefault="00D81336" w:rsidP="00D81336">
      <w:pPr>
        <w:jc w:val="both"/>
        <w:rPr>
          <w:b/>
          <w:bCs/>
        </w:rPr>
      </w:pPr>
      <w:r w:rsidRPr="00D81336">
        <w:rPr>
          <w:b/>
          <w:bCs/>
        </w:rPr>
        <w:t xml:space="preserve">Fait à </w:t>
      </w:r>
      <w:r w:rsidRPr="00882CED">
        <w:rPr>
          <w:b/>
          <w:bCs/>
          <w:highlight w:val="yellow"/>
        </w:rPr>
        <w:t>[Lieu de la signature]</w:t>
      </w:r>
      <w:r w:rsidRPr="00D81336">
        <w:rPr>
          <w:b/>
          <w:bCs/>
        </w:rPr>
        <w:t xml:space="preserve">, le </w:t>
      </w:r>
      <w:r w:rsidRPr="00882CED">
        <w:rPr>
          <w:b/>
          <w:bCs/>
          <w:highlight w:val="yellow"/>
        </w:rPr>
        <w:t>[Date complète]</w:t>
      </w:r>
      <w:r w:rsidRPr="00D81336">
        <w:rPr>
          <w:b/>
          <w:bCs/>
        </w:rPr>
        <w:t>.</w:t>
      </w:r>
    </w:p>
    <w:p w14:paraId="16B27E58" w14:textId="77777777" w:rsidR="00D81336" w:rsidRDefault="00D81336" w:rsidP="00D81336">
      <w:pPr>
        <w:jc w:val="both"/>
      </w:pPr>
    </w:p>
    <w:p w14:paraId="58A5B5A8" w14:textId="77777777" w:rsidR="00D81336" w:rsidRDefault="00D81336" w:rsidP="00D81336">
      <w:pPr>
        <w:jc w:val="both"/>
      </w:pPr>
      <w:r>
        <w:t>Les Associés :</w:t>
      </w:r>
    </w:p>
    <w:p w14:paraId="6836D701" w14:textId="77777777" w:rsidR="00D81336" w:rsidRDefault="00D81336" w:rsidP="00D81336">
      <w:pPr>
        <w:jc w:val="both"/>
      </w:pPr>
    </w:p>
    <w:p w14:paraId="1AE32D90" w14:textId="77777777" w:rsidR="00D81336" w:rsidRPr="00D81336" w:rsidRDefault="00D81336" w:rsidP="00D81336">
      <w:pPr>
        <w:jc w:val="both"/>
        <w:rPr>
          <w:highlight w:val="yellow"/>
        </w:rPr>
      </w:pPr>
      <w:r w:rsidRPr="00D81336">
        <w:rPr>
          <w:highlight w:val="yellow"/>
        </w:rPr>
        <w:t>[Nom de l'Associé 1]</w:t>
      </w:r>
    </w:p>
    <w:p w14:paraId="1857ABE1" w14:textId="77777777" w:rsidR="00D81336" w:rsidRPr="00D81336" w:rsidRDefault="00D81336" w:rsidP="00D81336">
      <w:pPr>
        <w:jc w:val="both"/>
        <w:rPr>
          <w:highlight w:val="yellow"/>
        </w:rPr>
      </w:pPr>
      <w:r w:rsidRPr="00D81336">
        <w:rPr>
          <w:highlight w:val="yellow"/>
        </w:rPr>
        <w:t>[Nom de l'Associé 2]</w:t>
      </w:r>
    </w:p>
    <w:p w14:paraId="7669A3E9" w14:textId="77777777" w:rsidR="00D81336" w:rsidRDefault="00D81336" w:rsidP="00D81336">
      <w:pPr>
        <w:jc w:val="both"/>
      </w:pPr>
      <w:r w:rsidRPr="00D81336">
        <w:rPr>
          <w:highlight w:val="yellow"/>
        </w:rPr>
        <w:t>[Nom de l'Associé 3]</w:t>
      </w:r>
    </w:p>
    <w:p w14:paraId="4DC2254B" w14:textId="77777777" w:rsidR="00D81336" w:rsidRDefault="00D81336" w:rsidP="00D81336">
      <w:pPr>
        <w:jc w:val="both"/>
      </w:pPr>
      <w:r>
        <w:t>[etc.]</w:t>
      </w:r>
    </w:p>
    <w:p w14:paraId="6F7BC120" w14:textId="77777777" w:rsidR="00D81336" w:rsidRDefault="00D81336" w:rsidP="00D81336">
      <w:pPr>
        <w:jc w:val="both"/>
      </w:pPr>
    </w:p>
    <w:p w14:paraId="2C1D8DA2" w14:textId="3E697A0B" w:rsidR="00D81336" w:rsidRDefault="00D81336" w:rsidP="00D81336">
      <w:pPr>
        <w:jc w:val="both"/>
      </w:pPr>
      <w:r>
        <w:t>Le Président du Directoire :</w:t>
      </w:r>
    </w:p>
    <w:p w14:paraId="1D41400F" w14:textId="5B728782" w:rsidR="00D81336" w:rsidRDefault="00D81336" w:rsidP="00D81336">
      <w:pPr>
        <w:jc w:val="both"/>
      </w:pPr>
      <w:r w:rsidRPr="00D81336">
        <w:rPr>
          <w:highlight w:val="yellow"/>
        </w:rPr>
        <w:t>[Nom du Président]</w:t>
      </w:r>
    </w:p>
    <w:p w14:paraId="728BF986" w14:textId="77777777" w:rsidR="00D81336" w:rsidRDefault="00D81336" w:rsidP="00D81336">
      <w:pPr>
        <w:jc w:val="both"/>
      </w:pPr>
    </w:p>
    <w:p w14:paraId="71DC81A4" w14:textId="77777777" w:rsidR="00D81336" w:rsidRDefault="00D81336" w:rsidP="00D81336">
      <w:pPr>
        <w:jc w:val="both"/>
      </w:pPr>
    </w:p>
    <w:p w14:paraId="6B434308" w14:textId="55853696" w:rsidR="00D81336" w:rsidRDefault="00D81336" w:rsidP="00D81336">
      <w:pPr>
        <w:jc w:val="both"/>
      </w:pPr>
      <w:r>
        <w:t>Le Président du Conseil de Surveillance :</w:t>
      </w:r>
    </w:p>
    <w:p w14:paraId="67267085" w14:textId="77777777" w:rsidR="00D81336" w:rsidRDefault="00D81336" w:rsidP="00D81336">
      <w:pPr>
        <w:jc w:val="both"/>
      </w:pPr>
      <w:r w:rsidRPr="00D81336">
        <w:rPr>
          <w:highlight w:val="yellow"/>
        </w:rPr>
        <w:t>[Nom du Président du Conseil de Surveillance]</w:t>
      </w:r>
    </w:p>
    <w:p w14:paraId="3915D02B" w14:textId="77777777" w:rsidR="00D81336" w:rsidRDefault="00D81336" w:rsidP="00D81336">
      <w:pPr>
        <w:jc w:val="both"/>
      </w:pPr>
    </w:p>
    <w:p w14:paraId="7878D3C3" w14:textId="77777777" w:rsidR="00D81336" w:rsidRDefault="00D81336" w:rsidP="00D81336">
      <w:pPr>
        <w:jc w:val="both"/>
      </w:pPr>
    </w:p>
    <w:p w14:paraId="48B79DB2" w14:textId="5CEE328A" w:rsidR="00D81336" w:rsidRDefault="00D81336" w:rsidP="00D81336">
      <w:pPr>
        <w:jc w:val="both"/>
      </w:pPr>
      <w:r>
        <w:t>Le Directeur Général :</w:t>
      </w:r>
    </w:p>
    <w:p w14:paraId="614EF2E6" w14:textId="1F3CA781" w:rsidR="009300CF" w:rsidRPr="009300CF" w:rsidRDefault="00D81336" w:rsidP="00D81336">
      <w:pPr>
        <w:jc w:val="both"/>
      </w:pPr>
      <w:r w:rsidRPr="00D81336">
        <w:rPr>
          <w:highlight w:val="yellow"/>
        </w:rPr>
        <w:t>[Nom du Directeur Général]</w:t>
      </w:r>
    </w:p>
    <w:p w14:paraId="2CC93F71" w14:textId="77777777" w:rsidR="009300CF" w:rsidRPr="009300CF" w:rsidRDefault="009300CF" w:rsidP="00D81336">
      <w:pPr>
        <w:jc w:val="both"/>
      </w:pPr>
    </w:p>
    <w:p w14:paraId="3F939C61" w14:textId="77777777" w:rsidR="009300CF" w:rsidRPr="009300CF" w:rsidRDefault="009300CF" w:rsidP="00D81336">
      <w:pPr>
        <w:jc w:val="both"/>
      </w:pPr>
    </w:p>
    <w:p w14:paraId="4FBF7A80" w14:textId="77777777" w:rsidR="009300CF" w:rsidRPr="009300CF" w:rsidRDefault="009300CF" w:rsidP="00D81336">
      <w:pPr>
        <w:jc w:val="both"/>
      </w:pPr>
    </w:p>
    <w:p w14:paraId="3971F4F7" w14:textId="77777777" w:rsidR="009300CF" w:rsidRPr="009300CF" w:rsidRDefault="009300CF" w:rsidP="00D81336">
      <w:pPr>
        <w:jc w:val="both"/>
      </w:pPr>
    </w:p>
    <w:p w14:paraId="6E5582F7" w14:textId="77777777" w:rsidR="009300CF" w:rsidRPr="009300CF" w:rsidRDefault="009300CF" w:rsidP="00D81336">
      <w:pPr>
        <w:jc w:val="both"/>
      </w:pPr>
    </w:p>
    <w:sectPr w:rsidR="009300CF" w:rsidRPr="009300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167AF" w14:textId="77777777" w:rsidR="005F6898" w:rsidRDefault="005F6898" w:rsidP="00B16876">
      <w:r>
        <w:separator/>
      </w:r>
    </w:p>
  </w:endnote>
  <w:endnote w:type="continuationSeparator" w:id="0">
    <w:p w14:paraId="4A606254" w14:textId="77777777" w:rsidR="005F6898" w:rsidRDefault="005F6898" w:rsidP="00B1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276215"/>
      <w:docPartObj>
        <w:docPartGallery w:val="Page Numbers (Bottom of Page)"/>
        <w:docPartUnique/>
      </w:docPartObj>
    </w:sdtPr>
    <w:sdtEndPr/>
    <w:sdtContent>
      <w:p w14:paraId="05445E6C" w14:textId="0ABB7296" w:rsidR="00B16876" w:rsidRDefault="00B16876">
        <w:pPr>
          <w:pStyle w:val="Pieddepage"/>
          <w:jc w:val="right"/>
        </w:pPr>
        <w:r>
          <w:fldChar w:fldCharType="begin"/>
        </w:r>
        <w:r>
          <w:instrText>PAGE   \* MERGEFORMAT</w:instrText>
        </w:r>
        <w:r>
          <w:fldChar w:fldCharType="separate"/>
        </w:r>
        <w:r>
          <w:t>2</w:t>
        </w:r>
        <w:r>
          <w:fldChar w:fldCharType="end"/>
        </w:r>
      </w:p>
    </w:sdtContent>
  </w:sdt>
  <w:p w14:paraId="6F30DADF" w14:textId="107B3AD4" w:rsidR="00B16876" w:rsidRDefault="00505023" w:rsidP="00B16876">
    <w:pPr>
      <w:pStyle w:val="Pieddepage"/>
      <w:jc w:val="center"/>
    </w:pPr>
    <w:r w:rsidRPr="00C5384E">
      <w:rPr>
        <w:sz w:val="20"/>
        <w:szCs w:val="20"/>
      </w:rPr>
      <w:t>https://aurelienbamde</w:t>
    </w:r>
    <w:r>
      <w:rPr>
        <w:sz w:val="20"/>
        <w:szCs w:val="20"/>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B4E94" w14:textId="77777777" w:rsidR="005F6898" w:rsidRDefault="005F6898" w:rsidP="00B16876">
      <w:r>
        <w:separator/>
      </w:r>
    </w:p>
  </w:footnote>
  <w:footnote w:type="continuationSeparator" w:id="0">
    <w:p w14:paraId="28871655" w14:textId="77777777" w:rsidR="005F6898" w:rsidRDefault="005F6898" w:rsidP="00B16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1576"/>
    <w:multiLevelType w:val="multilevel"/>
    <w:tmpl w:val="FC7A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8744C"/>
    <w:multiLevelType w:val="multilevel"/>
    <w:tmpl w:val="A8D8E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50B67"/>
    <w:multiLevelType w:val="multilevel"/>
    <w:tmpl w:val="2B6E6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E3B80"/>
    <w:multiLevelType w:val="hybridMultilevel"/>
    <w:tmpl w:val="FBD858E4"/>
    <w:lvl w:ilvl="0" w:tplc="E4DA42DA">
      <w:start w:val="16"/>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EF723D"/>
    <w:multiLevelType w:val="multilevel"/>
    <w:tmpl w:val="A96ADD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F10F8"/>
    <w:multiLevelType w:val="multilevel"/>
    <w:tmpl w:val="48BE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443D03"/>
    <w:multiLevelType w:val="multilevel"/>
    <w:tmpl w:val="CE92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1F0B68"/>
    <w:multiLevelType w:val="multilevel"/>
    <w:tmpl w:val="A2B4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ED3547"/>
    <w:multiLevelType w:val="hybridMultilevel"/>
    <w:tmpl w:val="AC7CBB68"/>
    <w:lvl w:ilvl="0" w:tplc="8438C9A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55631A"/>
    <w:multiLevelType w:val="multilevel"/>
    <w:tmpl w:val="6060C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E35288"/>
    <w:multiLevelType w:val="hybridMultilevel"/>
    <w:tmpl w:val="EF3C65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BDD2130"/>
    <w:multiLevelType w:val="multilevel"/>
    <w:tmpl w:val="DBD2B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536A60"/>
    <w:multiLevelType w:val="hybridMultilevel"/>
    <w:tmpl w:val="744C26FE"/>
    <w:lvl w:ilvl="0" w:tplc="5032076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677803"/>
    <w:multiLevelType w:val="multilevel"/>
    <w:tmpl w:val="D92630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5D065B"/>
    <w:multiLevelType w:val="multilevel"/>
    <w:tmpl w:val="F984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F61BE"/>
    <w:multiLevelType w:val="hybridMultilevel"/>
    <w:tmpl w:val="5B9A79E2"/>
    <w:lvl w:ilvl="0" w:tplc="D8FE06F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8AD1C23"/>
    <w:multiLevelType w:val="multilevel"/>
    <w:tmpl w:val="40EC16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B42226"/>
    <w:multiLevelType w:val="multilevel"/>
    <w:tmpl w:val="6CFA1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4C5344"/>
    <w:multiLevelType w:val="multilevel"/>
    <w:tmpl w:val="63F64B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1F129F"/>
    <w:multiLevelType w:val="multilevel"/>
    <w:tmpl w:val="173C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766D9F"/>
    <w:multiLevelType w:val="multilevel"/>
    <w:tmpl w:val="64BE3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A4104B"/>
    <w:multiLevelType w:val="multilevel"/>
    <w:tmpl w:val="979C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052726"/>
    <w:multiLevelType w:val="hybridMultilevel"/>
    <w:tmpl w:val="3CFAB816"/>
    <w:lvl w:ilvl="0" w:tplc="D97AD41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2134471"/>
    <w:multiLevelType w:val="multilevel"/>
    <w:tmpl w:val="BAE2F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8A7BD5"/>
    <w:multiLevelType w:val="multilevel"/>
    <w:tmpl w:val="DB8C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F90C65"/>
    <w:multiLevelType w:val="multilevel"/>
    <w:tmpl w:val="40C2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49136E"/>
    <w:multiLevelType w:val="multilevel"/>
    <w:tmpl w:val="10A014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AD4F31"/>
    <w:multiLevelType w:val="multilevel"/>
    <w:tmpl w:val="A748EB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D30CDC"/>
    <w:multiLevelType w:val="multilevel"/>
    <w:tmpl w:val="2EAAB1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B177B7"/>
    <w:multiLevelType w:val="multilevel"/>
    <w:tmpl w:val="DBA4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C53FF5"/>
    <w:multiLevelType w:val="multilevel"/>
    <w:tmpl w:val="BC6C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AE50EC"/>
    <w:multiLevelType w:val="multilevel"/>
    <w:tmpl w:val="644E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BA09B9"/>
    <w:multiLevelType w:val="multilevel"/>
    <w:tmpl w:val="59E2A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1E7B22"/>
    <w:multiLevelType w:val="hybridMultilevel"/>
    <w:tmpl w:val="BA304380"/>
    <w:lvl w:ilvl="0" w:tplc="FBC8B9A6">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A8773E0"/>
    <w:multiLevelType w:val="hybridMultilevel"/>
    <w:tmpl w:val="3C40C4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4C761349"/>
    <w:multiLevelType w:val="multilevel"/>
    <w:tmpl w:val="32A41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D3522F6"/>
    <w:multiLevelType w:val="multilevel"/>
    <w:tmpl w:val="D8C4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FC7A27"/>
    <w:multiLevelType w:val="multilevel"/>
    <w:tmpl w:val="ED08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1266AE4"/>
    <w:multiLevelType w:val="multilevel"/>
    <w:tmpl w:val="E1DC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BC0E46"/>
    <w:multiLevelType w:val="multilevel"/>
    <w:tmpl w:val="686C86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AEB2F4E"/>
    <w:multiLevelType w:val="multilevel"/>
    <w:tmpl w:val="0E286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326333"/>
    <w:multiLevelType w:val="hybridMultilevel"/>
    <w:tmpl w:val="F3D865FE"/>
    <w:lvl w:ilvl="0" w:tplc="BD829CE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62D0F5E"/>
    <w:multiLevelType w:val="multilevel"/>
    <w:tmpl w:val="7200F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441934"/>
    <w:multiLevelType w:val="multilevel"/>
    <w:tmpl w:val="1E42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FE583E"/>
    <w:multiLevelType w:val="hybridMultilevel"/>
    <w:tmpl w:val="5A24A4E4"/>
    <w:lvl w:ilvl="0" w:tplc="0EECE40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CCE799F"/>
    <w:multiLevelType w:val="hybridMultilevel"/>
    <w:tmpl w:val="84505344"/>
    <w:lvl w:ilvl="0" w:tplc="E0D2649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D035BF8"/>
    <w:multiLevelType w:val="multilevel"/>
    <w:tmpl w:val="F5BE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775219"/>
    <w:multiLevelType w:val="multilevel"/>
    <w:tmpl w:val="B668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7D2DA3"/>
    <w:multiLevelType w:val="multilevel"/>
    <w:tmpl w:val="F260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F71901"/>
    <w:multiLevelType w:val="hybridMultilevel"/>
    <w:tmpl w:val="6002837A"/>
    <w:lvl w:ilvl="0" w:tplc="EA041956">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3676772">
    <w:abstractNumId w:val="31"/>
  </w:num>
  <w:num w:numId="2" w16cid:durableId="324209056">
    <w:abstractNumId w:val="17"/>
  </w:num>
  <w:num w:numId="3" w16cid:durableId="846745885">
    <w:abstractNumId w:val="1"/>
  </w:num>
  <w:num w:numId="4" w16cid:durableId="606349708">
    <w:abstractNumId w:val="25"/>
  </w:num>
  <w:num w:numId="5" w16cid:durableId="1179583739">
    <w:abstractNumId w:val="2"/>
  </w:num>
  <w:num w:numId="6" w16cid:durableId="1651247858">
    <w:abstractNumId w:val="29"/>
  </w:num>
  <w:num w:numId="7" w16cid:durableId="1134828311">
    <w:abstractNumId w:val="11"/>
  </w:num>
  <w:num w:numId="8" w16cid:durableId="1949317377">
    <w:abstractNumId w:val="6"/>
  </w:num>
  <w:num w:numId="9" w16cid:durableId="1720666769">
    <w:abstractNumId w:val="14"/>
  </w:num>
  <w:num w:numId="10" w16cid:durableId="64913352">
    <w:abstractNumId w:val="48"/>
  </w:num>
  <w:num w:numId="11" w16cid:durableId="1717311813">
    <w:abstractNumId w:val="27"/>
  </w:num>
  <w:num w:numId="12" w16cid:durableId="609969821">
    <w:abstractNumId w:val="39"/>
  </w:num>
  <w:num w:numId="13" w16cid:durableId="909466159">
    <w:abstractNumId w:val="28"/>
  </w:num>
  <w:num w:numId="14" w16cid:durableId="715081315">
    <w:abstractNumId w:val="4"/>
  </w:num>
  <w:num w:numId="15" w16cid:durableId="1989507101">
    <w:abstractNumId w:val="13"/>
  </w:num>
  <w:num w:numId="16" w16cid:durableId="1181624646">
    <w:abstractNumId w:val="16"/>
  </w:num>
  <w:num w:numId="17" w16cid:durableId="1831754083">
    <w:abstractNumId w:val="26"/>
  </w:num>
  <w:num w:numId="18" w16cid:durableId="1490563265">
    <w:abstractNumId w:val="20"/>
  </w:num>
  <w:num w:numId="19" w16cid:durableId="1228800941">
    <w:abstractNumId w:val="30"/>
  </w:num>
  <w:num w:numId="20" w16cid:durableId="456292641">
    <w:abstractNumId w:val="21"/>
  </w:num>
  <w:num w:numId="21" w16cid:durableId="300119178">
    <w:abstractNumId w:val="46"/>
  </w:num>
  <w:num w:numId="22" w16cid:durableId="1727992395">
    <w:abstractNumId w:val="0"/>
  </w:num>
  <w:num w:numId="23" w16cid:durableId="501899450">
    <w:abstractNumId w:val="37"/>
  </w:num>
  <w:num w:numId="24" w16cid:durableId="1182206367">
    <w:abstractNumId w:val="19"/>
  </w:num>
  <w:num w:numId="25" w16cid:durableId="1963995610">
    <w:abstractNumId w:val="32"/>
  </w:num>
  <w:num w:numId="26" w16cid:durableId="1044250978">
    <w:abstractNumId w:val="18"/>
  </w:num>
  <w:num w:numId="27" w16cid:durableId="1140224131">
    <w:abstractNumId w:val="9"/>
  </w:num>
  <w:num w:numId="28" w16cid:durableId="935944546">
    <w:abstractNumId w:val="47"/>
  </w:num>
  <w:num w:numId="29" w16cid:durableId="1753501296">
    <w:abstractNumId w:val="38"/>
  </w:num>
  <w:num w:numId="30" w16cid:durableId="1036539909">
    <w:abstractNumId w:val="35"/>
  </w:num>
  <w:num w:numId="31" w16cid:durableId="997734102">
    <w:abstractNumId w:val="24"/>
  </w:num>
  <w:num w:numId="32" w16cid:durableId="1736316128">
    <w:abstractNumId w:val="5"/>
  </w:num>
  <w:num w:numId="33" w16cid:durableId="256064881">
    <w:abstractNumId w:val="7"/>
  </w:num>
  <w:num w:numId="34" w16cid:durableId="1119639284">
    <w:abstractNumId w:val="42"/>
  </w:num>
  <w:num w:numId="35" w16cid:durableId="141967960">
    <w:abstractNumId w:val="23"/>
  </w:num>
  <w:num w:numId="36" w16cid:durableId="1912960132">
    <w:abstractNumId w:val="40"/>
  </w:num>
  <w:num w:numId="37" w16cid:durableId="1411654163">
    <w:abstractNumId w:val="43"/>
  </w:num>
  <w:num w:numId="38" w16cid:durableId="1976522569">
    <w:abstractNumId w:val="34"/>
  </w:num>
  <w:num w:numId="39" w16cid:durableId="1640379163">
    <w:abstractNumId w:val="10"/>
  </w:num>
  <w:num w:numId="40" w16cid:durableId="2102293251">
    <w:abstractNumId w:val="36"/>
  </w:num>
  <w:num w:numId="41" w16cid:durableId="2014332075">
    <w:abstractNumId w:val="33"/>
  </w:num>
  <w:num w:numId="42" w16cid:durableId="1943488820">
    <w:abstractNumId w:val="41"/>
  </w:num>
  <w:num w:numId="43" w16cid:durableId="2143036126">
    <w:abstractNumId w:val="49"/>
  </w:num>
  <w:num w:numId="44" w16cid:durableId="503058838">
    <w:abstractNumId w:val="44"/>
  </w:num>
  <w:num w:numId="45" w16cid:durableId="769735586">
    <w:abstractNumId w:val="12"/>
  </w:num>
  <w:num w:numId="46" w16cid:durableId="1387027818">
    <w:abstractNumId w:val="3"/>
  </w:num>
  <w:num w:numId="47" w16cid:durableId="63143008">
    <w:abstractNumId w:val="22"/>
  </w:num>
  <w:num w:numId="48" w16cid:durableId="1603605254">
    <w:abstractNumId w:val="15"/>
  </w:num>
  <w:num w:numId="49" w16cid:durableId="968169246">
    <w:abstractNumId w:val="45"/>
  </w:num>
  <w:num w:numId="50" w16cid:durableId="1238899461">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B8"/>
    <w:rsid w:val="000000C6"/>
    <w:rsid w:val="00002C52"/>
    <w:rsid w:val="00010FD8"/>
    <w:rsid w:val="000112A1"/>
    <w:rsid w:val="00011F03"/>
    <w:rsid w:val="00011FC6"/>
    <w:rsid w:val="0001463B"/>
    <w:rsid w:val="00021A42"/>
    <w:rsid w:val="000304DF"/>
    <w:rsid w:val="00032C6E"/>
    <w:rsid w:val="000357C2"/>
    <w:rsid w:val="00041ABB"/>
    <w:rsid w:val="00050ED0"/>
    <w:rsid w:val="0005464C"/>
    <w:rsid w:val="000662B3"/>
    <w:rsid w:val="00067218"/>
    <w:rsid w:val="00070D31"/>
    <w:rsid w:val="000714BC"/>
    <w:rsid w:val="00077362"/>
    <w:rsid w:val="000814CD"/>
    <w:rsid w:val="00084486"/>
    <w:rsid w:val="000876E1"/>
    <w:rsid w:val="00091BFD"/>
    <w:rsid w:val="00092E7D"/>
    <w:rsid w:val="0009448C"/>
    <w:rsid w:val="0009600A"/>
    <w:rsid w:val="000A25B5"/>
    <w:rsid w:val="000A73C6"/>
    <w:rsid w:val="000B09E5"/>
    <w:rsid w:val="000B223A"/>
    <w:rsid w:val="000B6FB4"/>
    <w:rsid w:val="000C4D77"/>
    <w:rsid w:val="000C67A1"/>
    <w:rsid w:val="000D01E1"/>
    <w:rsid w:val="000D6527"/>
    <w:rsid w:val="000E0A92"/>
    <w:rsid w:val="000E0DCB"/>
    <w:rsid w:val="000E2A54"/>
    <w:rsid w:val="000E7672"/>
    <w:rsid w:val="000F2B5A"/>
    <w:rsid w:val="000F3730"/>
    <w:rsid w:val="000F7136"/>
    <w:rsid w:val="00102808"/>
    <w:rsid w:val="00103E65"/>
    <w:rsid w:val="00104DED"/>
    <w:rsid w:val="00112B2E"/>
    <w:rsid w:val="0011407F"/>
    <w:rsid w:val="00116C4A"/>
    <w:rsid w:val="001177F3"/>
    <w:rsid w:val="00121FC4"/>
    <w:rsid w:val="001262E8"/>
    <w:rsid w:val="00130217"/>
    <w:rsid w:val="00133823"/>
    <w:rsid w:val="00134B96"/>
    <w:rsid w:val="001352D5"/>
    <w:rsid w:val="0013694A"/>
    <w:rsid w:val="00141C7E"/>
    <w:rsid w:val="00143C88"/>
    <w:rsid w:val="001443F9"/>
    <w:rsid w:val="00147B6C"/>
    <w:rsid w:val="0015236D"/>
    <w:rsid w:val="00155C7F"/>
    <w:rsid w:val="001565C3"/>
    <w:rsid w:val="001610AD"/>
    <w:rsid w:val="00161FE0"/>
    <w:rsid w:val="001673A1"/>
    <w:rsid w:val="00170631"/>
    <w:rsid w:val="00170B7E"/>
    <w:rsid w:val="001712CE"/>
    <w:rsid w:val="001725CA"/>
    <w:rsid w:val="0018224B"/>
    <w:rsid w:val="001823F6"/>
    <w:rsid w:val="00186544"/>
    <w:rsid w:val="00186C43"/>
    <w:rsid w:val="001A14D2"/>
    <w:rsid w:val="001A6A4E"/>
    <w:rsid w:val="001B2A7B"/>
    <w:rsid w:val="001B2FA4"/>
    <w:rsid w:val="001B34C9"/>
    <w:rsid w:val="001B4E33"/>
    <w:rsid w:val="001C5CE9"/>
    <w:rsid w:val="001D5899"/>
    <w:rsid w:val="001E153D"/>
    <w:rsid w:val="001E5685"/>
    <w:rsid w:val="001E6E52"/>
    <w:rsid w:val="001F03BA"/>
    <w:rsid w:val="001F1B7A"/>
    <w:rsid w:val="001F3A7D"/>
    <w:rsid w:val="001F3DD8"/>
    <w:rsid w:val="002128BD"/>
    <w:rsid w:val="0021385F"/>
    <w:rsid w:val="00217B7B"/>
    <w:rsid w:val="002223F0"/>
    <w:rsid w:val="0022794B"/>
    <w:rsid w:val="002311AF"/>
    <w:rsid w:val="00233BA6"/>
    <w:rsid w:val="0024640B"/>
    <w:rsid w:val="00256E99"/>
    <w:rsid w:val="00261DE2"/>
    <w:rsid w:val="00261E7C"/>
    <w:rsid w:val="00262172"/>
    <w:rsid w:val="00264743"/>
    <w:rsid w:val="0026683B"/>
    <w:rsid w:val="00266EE1"/>
    <w:rsid w:val="00267850"/>
    <w:rsid w:val="002700F3"/>
    <w:rsid w:val="0028301F"/>
    <w:rsid w:val="00287960"/>
    <w:rsid w:val="002A6872"/>
    <w:rsid w:val="002B205A"/>
    <w:rsid w:val="002B4B6C"/>
    <w:rsid w:val="002B5FB5"/>
    <w:rsid w:val="002B7361"/>
    <w:rsid w:val="002C0015"/>
    <w:rsid w:val="002C55C7"/>
    <w:rsid w:val="002D4659"/>
    <w:rsid w:val="002E118D"/>
    <w:rsid w:val="002E27C2"/>
    <w:rsid w:val="002E2C72"/>
    <w:rsid w:val="002F4A12"/>
    <w:rsid w:val="002F5AC9"/>
    <w:rsid w:val="003006C5"/>
    <w:rsid w:val="00301175"/>
    <w:rsid w:val="00303872"/>
    <w:rsid w:val="00313DCE"/>
    <w:rsid w:val="00315FCA"/>
    <w:rsid w:val="0031609A"/>
    <w:rsid w:val="00316151"/>
    <w:rsid w:val="003205B9"/>
    <w:rsid w:val="00323568"/>
    <w:rsid w:val="003315E5"/>
    <w:rsid w:val="003329AE"/>
    <w:rsid w:val="003336EE"/>
    <w:rsid w:val="003354E0"/>
    <w:rsid w:val="00336A8E"/>
    <w:rsid w:val="00341918"/>
    <w:rsid w:val="00343915"/>
    <w:rsid w:val="00344F0F"/>
    <w:rsid w:val="00345D3C"/>
    <w:rsid w:val="003614BB"/>
    <w:rsid w:val="00373CB7"/>
    <w:rsid w:val="00374809"/>
    <w:rsid w:val="00375B80"/>
    <w:rsid w:val="00386651"/>
    <w:rsid w:val="00390C11"/>
    <w:rsid w:val="00393AD5"/>
    <w:rsid w:val="0039498C"/>
    <w:rsid w:val="003A1711"/>
    <w:rsid w:val="003B2569"/>
    <w:rsid w:val="003B3E0A"/>
    <w:rsid w:val="003B47CB"/>
    <w:rsid w:val="003C0D46"/>
    <w:rsid w:val="003C2EF5"/>
    <w:rsid w:val="003C7F70"/>
    <w:rsid w:val="003D310D"/>
    <w:rsid w:val="003D41A6"/>
    <w:rsid w:val="003E2C8F"/>
    <w:rsid w:val="003E4E84"/>
    <w:rsid w:val="003F0E65"/>
    <w:rsid w:val="003F101D"/>
    <w:rsid w:val="003F1A4C"/>
    <w:rsid w:val="003F2141"/>
    <w:rsid w:val="003F4C57"/>
    <w:rsid w:val="00407EE8"/>
    <w:rsid w:val="00413378"/>
    <w:rsid w:val="00413670"/>
    <w:rsid w:val="00414844"/>
    <w:rsid w:val="004152B0"/>
    <w:rsid w:val="004156E2"/>
    <w:rsid w:val="004176BB"/>
    <w:rsid w:val="004203CD"/>
    <w:rsid w:val="00421B93"/>
    <w:rsid w:val="0042368D"/>
    <w:rsid w:val="00424D42"/>
    <w:rsid w:val="00426C96"/>
    <w:rsid w:val="00434DBF"/>
    <w:rsid w:val="004368A4"/>
    <w:rsid w:val="00436E63"/>
    <w:rsid w:val="00441CFB"/>
    <w:rsid w:val="004442DA"/>
    <w:rsid w:val="00445D29"/>
    <w:rsid w:val="004468F0"/>
    <w:rsid w:val="0044763D"/>
    <w:rsid w:val="00451EE2"/>
    <w:rsid w:val="00462B51"/>
    <w:rsid w:val="00463671"/>
    <w:rsid w:val="004658C3"/>
    <w:rsid w:val="004667CB"/>
    <w:rsid w:val="004714E2"/>
    <w:rsid w:val="004718A6"/>
    <w:rsid w:val="00473B4C"/>
    <w:rsid w:val="004755EC"/>
    <w:rsid w:val="00475913"/>
    <w:rsid w:val="00480BCB"/>
    <w:rsid w:val="00484344"/>
    <w:rsid w:val="00484E8D"/>
    <w:rsid w:val="00486F81"/>
    <w:rsid w:val="00496FF4"/>
    <w:rsid w:val="004A14F9"/>
    <w:rsid w:val="004A21A9"/>
    <w:rsid w:val="004A3E64"/>
    <w:rsid w:val="004A4CF5"/>
    <w:rsid w:val="004A6D8F"/>
    <w:rsid w:val="004B02F8"/>
    <w:rsid w:val="004B7939"/>
    <w:rsid w:val="004C17A2"/>
    <w:rsid w:val="004C60EB"/>
    <w:rsid w:val="004D0587"/>
    <w:rsid w:val="004D7CD2"/>
    <w:rsid w:val="004E22A4"/>
    <w:rsid w:val="004E2337"/>
    <w:rsid w:val="004F0F14"/>
    <w:rsid w:val="004F3132"/>
    <w:rsid w:val="004F3878"/>
    <w:rsid w:val="004F4ED2"/>
    <w:rsid w:val="004F6ED2"/>
    <w:rsid w:val="0050006D"/>
    <w:rsid w:val="00500CF0"/>
    <w:rsid w:val="00503B87"/>
    <w:rsid w:val="00505023"/>
    <w:rsid w:val="0051481D"/>
    <w:rsid w:val="00514EBD"/>
    <w:rsid w:val="00520DEA"/>
    <w:rsid w:val="0052357F"/>
    <w:rsid w:val="005266F6"/>
    <w:rsid w:val="00535765"/>
    <w:rsid w:val="00536B59"/>
    <w:rsid w:val="00550C33"/>
    <w:rsid w:val="00552283"/>
    <w:rsid w:val="00553B9D"/>
    <w:rsid w:val="005608ED"/>
    <w:rsid w:val="0056312D"/>
    <w:rsid w:val="00567BFC"/>
    <w:rsid w:val="00573407"/>
    <w:rsid w:val="00575C3C"/>
    <w:rsid w:val="00576421"/>
    <w:rsid w:val="00577A7B"/>
    <w:rsid w:val="005909AA"/>
    <w:rsid w:val="00592766"/>
    <w:rsid w:val="00592805"/>
    <w:rsid w:val="00594E60"/>
    <w:rsid w:val="00597420"/>
    <w:rsid w:val="005A0176"/>
    <w:rsid w:val="005A41FA"/>
    <w:rsid w:val="005B13CB"/>
    <w:rsid w:val="005B1508"/>
    <w:rsid w:val="005B6C81"/>
    <w:rsid w:val="005C29DB"/>
    <w:rsid w:val="005C324E"/>
    <w:rsid w:val="005C5611"/>
    <w:rsid w:val="005C648D"/>
    <w:rsid w:val="005C6991"/>
    <w:rsid w:val="005C701E"/>
    <w:rsid w:val="005D1CF5"/>
    <w:rsid w:val="005E6556"/>
    <w:rsid w:val="005E71A9"/>
    <w:rsid w:val="005E7A2E"/>
    <w:rsid w:val="005F16DB"/>
    <w:rsid w:val="005F377C"/>
    <w:rsid w:val="005F6898"/>
    <w:rsid w:val="00601966"/>
    <w:rsid w:val="00603289"/>
    <w:rsid w:val="006046F2"/>
    <w:rsid w:val="00607F88"/>
    <w:rsid w:val="006106DD"/>
    <w:rsid w:val="00610FE9"/>
    <w:rsid w:val="00612085"/>
    <w:rsid w:val="006155ED"/>
    <w:rsid w:val="00623111"/>
    <w:rsid w:val="00627D30"/>
    <w:rsid w:val="0063059E"/>
    <w:rsid w:val="00632AC4"/>
    <w:rsid w:val="006349E2"/>
    <w:rsid w:val="00645D9B"/>
    <w:rsid w:val="006476E7"/>
    <w:rsid w:val="006512F3"/>
    <w:rsid w:val="006555B8"/>
    <w:rsid w:val="006567C6"/>
    <w:rsid w:val="00663503"/>
    <w:rsid w:val="00667A49"/>
    <w:rsid w:val="00680B82"/>
    <w:rsid w:val="00695EB2"/>
    <w:rsid w:val="00697B01"/>
    <w:rsid w:val="006A15C3"/>
    <w:rsid w:val="006A1F88"/>
    <w:rsid w:val="006A2065"/>
    <w:rsid w:val="006A2C9D"/>
    <w:rsid w:val="006A529C"/>
    <w:rsid w:val="006B1DD8"/>
    <w:rsid w:val="006B3388"/>
    <w:rsid w:val="006B5C02"/>
    <w:rsid w:val="006B74E6"/>
    <w:rsid w:val="006C175D"/>
    <w:rsid w:val="006C1CDF"/>
    <w:rsid w:val="006C4185"/>
    <w:rsid w:val="006D3006"/>
    <w:rsid w:val="006D3D83"/>
    <w:rsid w:val="006D4745"/>
    <w:rsid w:val="006D7B67"/>
    <w:rsid w:val="006E1E99"/>
    <w:rsid w:val="006E584C"/>
    <w:rsid w:val="006E7B0C"/>
    <w:rsid w:val="006F4097"/>
    <w:rsid w:val="00703D0F"/>
    <w:rsid w:val="00706802"/>
    <w:rsid w:val="00706BB2"/>
    <w:rsid w:val="00711A46"/>
    <w:rsid w:val="00713543"/>
    <w:rsid w:val="00714C16"/>
    <w:rsid w:val="0072577A"/>
    <w:rsid w:val="00726AD9"/>
    <w:rsid w:val="00730D4C"/>
    <w:rsid w:val="007324B8"/>
    <w:rsid w:val="00740BDA"/>
    <w:rsid w:val="00746CB9"/>
    <w:rsid w:val="0075100F"/>
    <w:rsid w:val="007542D6"/>
    <w:rsid w:val="007552E6"/>
    <w:rsid w:val="00761BAE"/>
    <w:rsid w:val="00763059"/>
    <w:rsid w:val="007721D2"/>
    <w:rsid w:val="00774C30"/>
    <w:rsid w:val="0078006E"/>
    <w:rsid w:val="00783D7A"/>
    <w:rsid w:val="00791A05"/>
    <w:rsid w:val="0079490B"/>
    <w:rsid w:val="007A1FA6"/>
    <w:rsid w:val="007A55BD"/>
    <w:rsid w:val="007A6C51"/>
    <w:rsid w:val="007B0698"/>
    <w:rsid w:val="007B1477"/>
    <w:rsid w:val="007C0010"/>
    <w:rsid w:val="007C146B"/>
    <w:rsid w:val="007C70AF"/>
    <w:rsid w:val="007C7F60"/>
    <w:rsid w:val="007D3FF6"/>
    <w:rsid w:val="007D435B"/>
    <w:rsid w:val="007D4DB8"/>
    <w:rsid w:val="007D64CE"/>
    <w:rsid w:val="007E4428"/>
    <w:rsid w:val="007E44B3"/>
    <w:rsid w:val="007E7A37"/>
    <w:rsid w:val="007F0016"/>
    <w:rsid w:val="007F3B87"/>
    <w:rsid w:val="007F77E9"/>
    <w:rsid w:val="00800030"/>
    <w:rsid w:val="00801087"/>
    <w:rsid w:val="00806B2E"/>
    <w:rsid w:val="0081031E"/>
    <w:rsid w:val="008105FC"/>
    <w:rsid w:val="008168CC"/>
    <w:rsid w:val="00822B06"/>
    <w:rsid w:val="00823251"/>
    <w:rsid w:val="00823281"/>
    <w:rsid w:val="00825EC5"/>
    <w:rsid w:val="00835968"/>
    <w:rsid w:val="008370DC"/>
    <w:rsid w:val="0083752F"/>
    <w:rsid w:val="00837600"/>
    <w:rsid w:val="00846C73"/>
    <w:rsid w:val="00847513"/>
    <w:rsid w:val="00851DC1"/>
    <w:rsid w:val="00852423"/>
    <w:rsid w:val="008547C7"/>
    <w:rsid w:val="00854C41"/>
    <w:rsid w:val="00855A46"/>
    <w:rsid w:val="008600A0"/>
    <w:rsid w:val="008632D3"/>
    <w:rsid w:val="008678F2"/>
    <w:rsid w:val="0087220F"/>
    <w:rsid w:val="008726C7"/>
    <w:rsid w:val="00873584"/>
    <w:rsid w:val="00874856"/>
    <w:rsid w:val="00877B1E"/>
    <w:rsid w:val="00877D8D"/>
    <w:rsid w:val="00882CED"/>
    <w:rsid w:val="008900EB"/>
    <w:rsid w:val="008905B8"/>
    <w:rsid w:val="00892D11"/>
    <w:rsid w:val="0089679A"/>
    <w:rsid w:val="00896FDC"/>
    <w:rsid w:val="008973CA"/>
    <w:rsid w:val="008A3319"/>
    <w:rsid w:val="008A4E3B"/>
    <w:rsid w:val="008A5ED2"/>
    <w:rsid w:val="008A68E4"/>
    <w:rsid w:val="008A6FFD"/>
    <w:rsid w:val="008A7DF3"/>
    <w:rsid w:val="008A7E47"/>
    <w:rsid w:val="008B3BB8"/>
    <w:rsid w:val="008B3FAB"/>
    <w:rsid w:val="008B49BE"/>
    <w:rsid w:val="008B73C3"/>
    <w:rsid w:val="008C1E85"/>
    <w:rsid w:val="008C37D0"/>
    <w:rsid w:val="008C661A"/>
    <w:rsid w:val="008D64BC"/>
    <w:rsid w:val="008E0ED5"/>
    <w:rsid w:val="008E1A7F"/>
    <w:rsid w:val="008E3472"/>
    <w:rsid w:val="008E387D"/>
    <w:rsid w:val="008E3970"/>
    <w:rsid w:val="008F0080"/>
    <w:rsid w:val="008F03F6"/>
    <w:rsid w:val="008F09D7"/>
    <w:rsid w:val="008F22AE"/>
    <w:rsid w:val="008F51D1"/>
    <w:rsid w:val="008F6A86"/>
    <w:rsid w:val="008F71ED"/>
    <w:rsid w:val="009011A5"/>
    <w:rsid w:val="00902E11"/>
    <w:rsid w:val="00905A7D"/>
    <w:rsid w:val="00913BB5"/>
    <w:rsid w:val="0091452D"/>
    <w:rsid w:val="00914E02"/>
    <w:rsid w:val="0091675A"/>
    <w:rsid w:val="0092114B"/>
    <w:rsid w:val="00921F99"/>
    <w:rsid w:val="009300CF"/>
    <w:rsid w:val="00930406"/>
    <w:rsid w:val="00935B18"/>
    <w:rsid w:val="00936DA5"/>
    <w:rsid w:val="009375C8"/>
    <w:rsid w:val="00942D96"/>
    <w:rsid w:val="009430A2"/>
    <w:rsid w:val="00946E26"/>
    <w:rsid w:val="00950585"/>
    <w:rsid w:val="0095231E"/>
    <w:rsid w:val="0096028F"/>
    <w:rsid w:val="009614C0"/>
    <w:rsid w:val="0096215D"/>
    <w:rsid w:val="009627BE"/>
    <w:rsid w:val="00967B36"/>
    <w:rsid w:val="00967C80"/>
    <w:rsid w:val="0097268D"/>
    <w:rsid w:val="00994ADC"/>
    <w:rsid w:val="00994C87"/>
    <w:rsid w:val="009A0488"/>
    <w:rsid w:val="009A2930"/>
    <w:rsid w:val="009A2A1C"/>
    <w:rsid w:val="009A48F6"/>
    <w:rsid w:val="009B66D4"/>
    <w:rsid w:val="009B7F29"/>
    <w:rsid w:val="009C1446"/>
    <w:rsid w:val="009C77C1"/>
    <w:rsid w:val="009D50CC"/>
    <w:rsid w:val="009D672A"/>
    <w:rsid w:val="009E1744"/>
    <w:rsid w:val="009E2B1D"/>
    <w:rsid w:val="009E4642"/>
    <w:rsid w:val="009E575C"/>
    <w:rsid w:val="009E63F2"/>
    <w:rsid w:val="009E6447"/>
    <w:rsid w:val="009F4464"/>
    <w:rsid w:val="00A00136"/>
    <w:rsid w:val="00A028E7"/>
    <w:rsid w:val="00A0357F"/>
    <w:rsid w:val="00A04D02"/>
    <w:rsid w:val="00A0530B"/>
    <w:rsid w:val="00A07B92"/>
    <w:rsid w:val="00A1134B"/>
    <w:rsid w:val="00A121D8"/>
    <w:rsid w:val="00A1315B"/>
    <w:rsid w:val="00A1707A"/>
    <w:rsid w:val="00A21523"/>
    <w:rsid w:val="00A22AE5"/>
    <w:rsid w:val="00A25963"/>
    <w:rsid w:val="00A27232"/>
    <w:rsid w:val="00A30829"/>
    <w:rsid w:val="00A32AA7"/>
    <w:rsid w:val="00A41336"/>
    <w:rsid w:val="00A464D4"/>
    <w:rsid w:val="00A576DB"/>
    <w:rsid w:val="00A66BF2"/>
    <w:rsid w:val="00A66F3E"/>
    <w:rsid w:val="00A71E0B"/>
    <w:rsid w:val="00A74113"/>
    <w:rsid w:val="00A75893"/>
    <w:rsid w:val="00A7663E"/>
    <w:rsid w:val="00A8344D"/>
    <w:rsid w:val="00A87140"/>
    <w:rsid w:val="00A95115"/>
    <w:rsid w:val="00A9786E"/>
    <w:rsid w:val="00AA08C9"/>
    <w:rsid w:val="00AA4580"/>
    <w:rsid w:val="00AA4BDB"/>
    <w:rsid w:val="00AA4E19"/>
    <w:rsid w:val="00AA6FB9"/>
    <w:rsid w:val="00AA728F"/>
    <w:rsid w:val="00AB09C7"/>
    <w:rsid w:val="00AC043E"/>
    <w:rsid w:val="00AD2ABB"/>
    <w:rsid w:val="00AD44CC"/>
    <w:rsid w:val="00AD5434"/>
    <w:rsid w:val="00AD5DEC"/>
    <w:rsid w:val="00AD7790"/>
    <w:rsid w:val="00AD7A15"/>
    <w:rsid w:val="00AE50BA"/>
    <w:rsid w:val="00AE66C5"/>
    <w:rsid w:val="00AE708A"/>
    <w:rsid w:val="00AF0213"/>
    <w:rsid w:val="00AF6104"/>
    <w:rsid w:val="00B014BD"/>
    <w:rsid w:val="00B130DB"/>
    <w:rsid w:val="00B14C1A"/>
    <w:rsid w:val="00B16876"/>
    <w:rsid w:val="00B16AC9"/>
    <w:rsid w:val="00B20524"/>
    <w:rsid w:val="00B209BC"/>
    <w:rsid w:val="00B21BFE"/>
    <w:rsid w:val="00B22191"/>
    <w:rsid w:val="00B24B30"/>
    <w:rsid w:val="00B30D23"/>
    <w:rsid w:val="00B439AD"/>
    <w:rsid w:val="00B43F6E"/>
    <w:rsid w:val="00B467CF"/>
    <w:rsid w:val="00B47121"/>
    <w:rsid w:val="00B527BC"/>
    <w:rsid w:val="00B57F1F"/>
    <w:rsid w:val="00B6685B"/>
    <w:rsid w:val="00B67B11"/>
    <w:rsid w:val="00B83C53"/>
    <w:rsid w:val="00B84188"/>
    <w:rsid w:val="00B9055F"/>
    <w:rsid w:val="00B94920"/>
    <w:rsid w:val="00B95F7E"/>
    <w:rsid w:val="00BB394D"/>
    <w:rsid w:val="00BB7D20"/>
    <w:rsid w:val="00BC12E9"/>
    <w:rsid w:val="00BC2742"/>
    <w:rsid w:val="00BE1290"/>
    <w:rsid w:val="00BE1E46"/>
    <w:rsid w:val="00BE4835"/>
    <w:rsid w:val="00BE5EEF"/>
    <w:rsid w:val="00BF2235"/>
    <w:rsid w:val="00BF238F"/>
    <w:rsid w:val="00BF5129"/>
    <w:rsid w:val="00BF5577"/>
    <w:rsid w:val="00C07115"/>
    <w:rsid w:val="00C07F39"/>
    <w:rsid w:val="00C10B77"/>
    <w:rsid w:val="00C11ABF"/>
    <w:rsid w:val="00C14C1B"/>
    <w:rsid w:val="00C15CF9"/>
    <w:rsid w:val="00C20AB0"/>
    <w:rsid w:val="00C20CC8"/>
    <w:rsid w:val="00C22764"/>
    <w:rsid w:val="00C24294"/>
    <w:rsid w:val="00C2574A"/>
    <w:rsid w:val="00C27632"/>
    <w:rsid w:val="00C308E9"/>
    <w:rsid w:val="00C34931"/>
    <w:rsid w:val="00C45725"/>
    <w:rsid w:val="00C50348"/>
    <w:rsid w:val="00C519E2"/>
    <w:rsid w:val="00C52067"/>
    <w:rsid w:val="00C52956"/>
    <w:rsid w:val="00C53ACE"/>
    <w:rsid w:val="00C649C7"/>
    <w:rsid w:val="00C67D68"/>
    <w:rsid w:val="00C72D7A"/>
    <w:rsid w:val="00C73CC6"/>
    <w:rsid w:val="00C74862"/>
    <w:rsid w:val="00C750D3"/>
    <w:rsid w:val="00C77D9F"/>
    <w:rsid w:val="00C8349E"/>
    <w:rsid w:val="00C8645F"/>
    <w:rsid w:val="00C93A98"/>
    <w:rsid w:val="00C96440"/>
    <w:rsid w:val="00CA02A2"/>
    <w:rsid w:val="00CA161D"/>
    <w:rsid w:val="00CA282D"/>
    <w:rsid w:val="00CA4D9C"/>
    <w:rsid w:val="00CB2ACE"/>
    <w:rsid w:val="00CC0934"/>
    <w:rsid w:val="00CC0BCB"/>
    <w:rsid w:val="00CC1083"/>
    <w:rsid w:val="00CC2874"/>
    <w:rsid w:val="00CC444F"/>
    <w:rsid w:val="00CC6823"/>
    <w:rsid w:val="00CC7235"/>
    <w:rsid w:val="00CE1FE4"/>
    <w:rsid w:val="00CE46BE"/>
    <w:rsid w:val="00CE5BB1"/>
    <w:rsid w:val="00CF2C05"/>
    <w:rsid w:val="00CF77E5"/>
    <w:rsid w:val="00D01DAC"/>
    <w:rsid w:val="00D03018"/>
    <w:rsid w:val="00D03440"/>
    <w:rsid w:val="00D06E24"/>
    <w:rsid w:val="00D07E36"/>
    <w:rsid w:val="00D2679A"/>
    <w:rsid w:val="00D31469"/>
    <w:rsid w:val="00D34528"/>
    <w:rsid w:val="00D47304"/>
    <w:rsid w:val="00D50AD6"/>
    <w:rsid w:val="00D52639"/>
    <w:rsid w:val="00D5552F"/>
    <w:rsid w:val="00D55759"/>
    <w:rsid w:val="00D56E8C"/>
    <w:rsid w:val="00D636EF"/>
    <w:rsid w:val="00D64B27"/>
    <w:rsid w:val="00D65060"/>
    <w:rsid w:val="00D66434"/>
    <w:rsid w:val="00D66B7F"/>
    <w:rsid w:val="00D67A20"/>
    <w:rsid w:val="00D72F4A"/>
    <w:rsid w:val="00D73D1C"/>
    <w:rsid w:val="00D75A7D"/>
    <w:rsid w:val="00D7723B"/>
    <w:rsid w:val="00D81336"/>
    <w:rsid w:val="00D828E9"/>
    <w:rsid w:val="00D83726"/>
    <w:rsid w:val="00D8467D"/>
    <w:rsid w:val="00D874DF"/>
    <w:rsid w:val="00D876E8"/>
    <w:rsid w:val="00D9242A"/>
    <w:rsid w:val="00D969D4"/>
    <w:rsid w:val="00DA2A83"/>
    <w:rsid w:val="00DA5AF9"/>
    <w:rsid w:val="00DA7FC7"/>
    <w:rsid w:val="00DB24BE"/>
    <w:rsid w:val="00DB3F26"/>
    <w:rsid w:val="00DB50B9"/>
    <w:rsid w:val="00DC40F5"/>
    <w:rsid w:val="00DD4B57"/>
    <w:rsid w:val="00DE378B"/>
    <w:rsid w:val="00DF3EAC"/>
    <w:rsid w:val="00E06FBB"/>
    <w:rsid w:val="00E11CD7"/>
    <w:rsid w:val="00E167B0"/>
    <w:rsid w:val="00E174C5"/>
    <w:rsid w:val="00E219B7"/>
    <w:rsid w:val="00E24ACF"/>
    <w:rsid w:val="00E24F42"/>
    <w:rsid w:val="00E25E50"/>
    <w:rsid w:val="00E34740"/>
    <w:rsid w:val="00E426E6"/>
    <w:rsid w:val="00E5000B"/>
    <w:rsid w:val="00E549CA"/>
    <w:rsid w:val="00E55C21"/>
    <w:rsid w:val="00E57FBC"/>
    <w:rsid w:val="00E61EEA"/>
    <w:rsid w:val="00E66327"/>
    <w:rsid w:val="00E70E76"/>
    <w:rsid w:val="00E71E9E"/>
    <w:rsid w:val="00E73A6A"/>
    <w:rsid w:val="00E74CBE"/>
    <w:rsid w:val="00E768F9"/>
    <w:rsid w:val="00E76C6B"/>
    <w:rsid w:val="00E80EE8"/>
    <w:rsid w:val="00E8381A"/>
    <w:rsid w:val="00E85647"/>
    <w:rsid w:val="00EB512E"/>
    <w:rsid w:val="00EB561B"/>
    <w:rsid w:val="00EC110D"/>
    <w:rsid w:val="00EC3B5F"/>
    <w:rsid w:val="00EC57C3"/>
    <w:rsid w:val="00EC61F9"/>
    <w:rsid w:val="00ED1C27"/>
    <w:rsid w:val="00ED3B72"/>
    <w:rsid w:val="00ED529A"/>
    <w:rsid w:val="00EE452A"/>
    <w:rsid w:val="00EE4B99"/>
    <w:rsid w:val="00EF322F"/>
    <w:rsid w:val="00EF5CC1"/>
    <w:rsid w:val="00EF6CA9"/>
    <w:rsid w:val="00EF7016"/>
    <w:rsid w:val="00F07215"/>
    <w:rsid w:val="00F07391"/>
    <w:rsid w:val="00F101C1"/>
    <w:rsid w:val="00F10A77"/>
    <w:rsid w:val="00F110FD"/>
    <w:rsid w:val="00F172DF"/>
    <w:rsid w:val="00F2399F"/>
    <w:rsid w:val="00F24BC2"/>
    <w:rsid w:val="00F363DD"/>
    <w:rsid w:val="00F422F4"/>
    <w:rsid w:val="00F52377"/>
    <w:rsid w:val="00F72E2B"/>
    <w:rsid w:val="00F738D5"/>
    <w:rsid w:val="00F73922"/>
    <w:rsid w:val="00F744D5"/>
    <w:rsid w:val="00F850D0"/>
    <w:rsid w:val="00FA69C6"/>
    <w:rsid w:val="00FB46C8"/>
    <w:rsid w:val="00FB4751"/>
    <w:rsid w:val="00FC297F"/>
    <w:rsid w:val="00FC46DC"/>
    <w:rsid w:val="00FC6F82"/>
    <w:rsid w:val="00FD2844"/>
    <w:rsid w:val="00FD410F"/>
    <w:rsid w:val="00FD6DDE"/>
    <w:rsid w:val="00FD7BD4"/>
    <w:rsid w:val="00FE345D"/>
    <w:rsid w:val="00FF0D75"/>
    <w:rsid w:val="00FF30A6"/>
    <w:rsid w:val="00FF405E"/>
    <w:rsid w:val="00FF6CD5"/>
    <w:rsid w:val="00FF75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AEF5"/>
  <w15:chartTrackingRefBased/>
  <w15:docId w15:val="{EDECEFEC-1203-4397-84A5-470E9830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835"/>
    <w:rPr>
      <w:rFonts w:ascii="Arial" w:hAnsi="Arial"/>
      <w:kern w:val="0"/>
      <w:sz w:val="24"/>
      <w14:ligatures w14:val="none"/>
    </w:rPr>
  </w:style>
  <w:style w:type="paragraph" w:styleId="Titre1">
    <w:name w:val="heading 1"/>
    <w:basedOn w:val="Normal"/>
    <w:next w:val="Normal"/>
    <w:link w:val="Titre1Car"/>
    <w:uiPriority w:val="9"/>
    <w:qFormat/>
    <w:rsid w:val="008B3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B3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B3B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B3B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8B3BB8"/>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8B3BB8"/>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B3BB8"/>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B3BB8"/>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B3BB8"/>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B3BB8"/>
    <w:rPr>
      <w:rFonts w:asciiTheme="majorHAnsi" w:eastAsiaTheme="majorEastAsia" w:hAnsiTheme="majorHAnsi" w:cstheme="majorBidi"/>
      <w:color w:val="0F4761" w:themeColor="accent1" w:themeShade="BF"/>
      <w:kern w:val="0"/>
      <w:sz w:val="40"/>
      <w:szCs w:val="40"/>
      <w14:ligatures w14:val="none"/>
    </w:rPr>
  </w:style>
  <w:style w:type="character" w:customStyle="1" w:styleId="Titre2Car">
    <w:name w:val="Titre 2 Car"/>
    <w:basedOn w:val="Policepardfaut"/>
    <w:link w:val="Titre2"/>
    <w:uiPriority w:val="9"/>
    <w:semiHidden/>
    <w:rsid w:val="008B3BB8"/>
    <w:rPr>
      <w:rFonts w:asciiTheme="majorHAnsi" w:eastAsiaTheme="majorEastAsia" w:hAnsiTheme="majorHAnsi" w:cstheme="majorBidi"/>
      <w:color w:val="0F4761" w:themeColor="accent1" w:themeShade="BF"/>
      <w:kern w:val="0"/>
      <w:sz w:val="32"/>
      <w:szCs w:val="32"/>
      <w14:ligatures w14:val="none"/>
    </w:rPr>
  </w:style>
  <w:style w:type="character" w:customStyle="1" w:styleId="Titre3Car">
    <w:name w:val="Titre 3 Car"/>
    <w:basedOn w:val="Policepardfaut"/>
    <w:link w:val="Titre3"/>
    <w:uiPriority w:val="9"/>
    <w:semiHidden/>
    <w:rsid w:val="008B3BB8"/>
    <w:rPr>
      <w:rFonts w:eastAsiaTheme="majorEastAsia" w:cstheme="majorBidi"/>
      <w:color w:val="0F4761" w:themeColor="accent1" w:themeShade="BF"/>
      <w:kern w:val="0"/>
      <w:sz w:val="28"/>
      <w:szCs w:val="28"/>
      <w14:ligatures w14:val="none"/>
    </w:rPr>
  </w:style>
  <w:style w:type="character" w:customStyle="1" w:styleId="Titre4Car">
    <w:name w:val="Titre 4 Car"/>
    <w:basedOn w:val="Policepardfaut"/>
    <w:link w:val="Titre4"/>
    <w:uiPriority w:val="9"/>
    <w:semiHidden/>
    <w:rsid w:val="008B3BB8"/>
    <w:rPr>
      <w:rFonts w:eastAsiaTheme="majorEastAsia" w:cstheme="majorBidi"/>
      <w:i/>
      <w:iCs/>
      <w:color w:val="0F4761" w:themeColor="accent1" w:themeShade="BF"/>
      <w:kern w:val="0"/>
      <w:sz w:val="24"/>
      <w14:ligatures w14:val="none"/>
    </w:rPr>
  </w:style>
  <w:style w:type="character" w:customStyle="1" w:styleId="Titre5Car">
    <w:name w:val="Titre 5 Car"/>
    <w:basedOn w:val="Policepardfaut"/>
    <w:link w:val="Titre5"/>
    <w:uiPriority w:val="9"/>
    <w:semiHidden/>
    <w:rsid w:val="008B3BB8"/>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8B3BB8"/>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8B3BB8"/>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8B3BB8"/>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8B3BB8"/>
    <w:rPr>
      <w:rFonts w:eastAsiaTheme="majorEastAsia" w:cstheme="majorBidi"/>
      <w:color w:val="272727" w:themeColor="text1" w:themeTint="D8"/>
      <w:kern w:val="0"/>
      <w:sz w:val="24"/>
      <w14:ligatures w14:val="none"/>
    </w:rPr>
  </w:style>
  <w:style w:type="paragraph" w:styleId="Titre">
    <w:name w:val="Title"/>
    <w:basedOn w:val="Normal"/>
    <w:next w:val="Normal"/>
    <w:link w:val="TitreCar"/>
    <w:uiPriority w:val="10"/>
    <w:qFormat/>
    <w:rsid w:val="008B3BB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3BB8"/>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8B3B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3BB8"/>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8B3BB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B3BB8"/>
    <w:rPr>
      <w:rFonts w:ascii="Arial" w:hAnsi="Arial"/>
      <w:i/>
      <w:iCs/>
      <w:color w:val="404040" w:themeColor="text1" w:themeTint="BF"/>
      <w:kern w:val="0"/>
      <w:sz w:val="24"/>
      <w14:ligatures w14:val="none"/>
    </w:rPr>
  </w:style>
  <w:style w:type="paragraph" w:styleId="Paragraphedeliste">
    <w:name w:val="List Paragraph"/>
    <w:basedOn w:val="Normal"/>
    <w:uiPriority w:val="72"/>
    <w:qFormat/>
    <w:rsid w:val="008B3BB8"/>
    <w:pPr>
      <w:ind w:left="720"/>
      <w:contextualSpacing/>
    </w:pPr>
  </w:style>
  <w:style w:type="character" w:styleId="Accentuationintense">
    <w:name w:val="Intense Emphasis"/>
    <w:basedOn w:val="Policepardfaut"/>
    <w:uiPriority w:val="21"/>
    <w:qFormat/>
    <w:rsid w:val="008B3BB8"/>
    <w:rPr>
      <w:i/>
      <w:iCs/>
      <w:color w:val="0F4761" w:themeColor="accent1" w:themeShade="BF"/>
    </w:rPr>
  </w:style>
  <w:style w:type="paragraph" w:styleId="Citationintense">
    <w:name w:val="Intense Quote"/>
    <w:basedOn w:val="Normal"/>
    <w:next w:val="Normal"/>
    <w:link w:val="CitationintenseCar"/>
    <w:uiPriority w:val="30"/>
    <w:qFormat/>
    <w:rsid w:val="008B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B3BB8"/>
    <w:rPr>
      <w:rFonts w:ascii="Arial" w:hAnsi="Arial"/>
      <w:i/>
      <w:iCs/>
      <w:color w:val="0F4761" w:themeColor="accent1" w:themeShade="BF"/>
      <w:kern w:val="0"/>
      <w:sz w:val="24"/>
      <w14:ligatures w14:val="none"/>
    </w:rPr>
  </w:style>
  <w:style w:type="character" w:styleId="Rfrenceintense">
    <w:name w:val="Intense Reference"/>
    <w:basedOn w:val="Policepardfaut"/>
    <w:uiPriority w:val="32"/>
    <w:qFormat/>
    <w:rsid w:val="008B3BB8"/>
    <w:rPr>
      <w:b/>
      <w:bCs/>
      <w:smallCaps/>
      <w:color w:val="0F4761" w:themeColor="accent1" w:themeShade="BF"/>
      <w:spacing w:val="5"/>
    </w:rPr>
  </w:style>
  <w:style w:type="paragraph" w:styleId="En-tte">
    <w:name w:val="header"/>
    <w:basedOn w:val="Normal"/>
    <w:link w:val="En-tteCar"/>
    <w:uiPriority w:val="99"/>
    <w:unhideWhenUsed/>
    <w:rsid w:val="00B16876"/>
    <w:pPr>
      <w:tabs>
        <w:tab w:val="center" w:pos="4536"/>
        <w:tab w:val="right" w:pos="9072"/>
      </w:tabs>
    </w:pPr>
  </w:style>
  <w:style w:type="character" w:customStyle="1" w:styleId="En-tteCar">
    <w:name w:val="En-tête Car"/>
    <w:basedOn w:val="Policepardfaut"/>
    <w:link w:val="En-tte"/>
    <w:uiPriority w:val="99"/>
    <w:rsid w:val="00B16876"/>
    <w:rPr>
      <w:rFonts w:ascii="Arial" w:hAnsi="Arial"/>
      <w:kern w:val="0"/>
      <w:sz w:val="24"/>
      <w14:ligatures w14:val="none"/>
    </w:rPr>
  </w:style>
  <w:style w:type="paragraph" w:styleId="Pieddepage">
    <w:name w:val="footer"/>
    <w:basedOn w:val="Normal"/>
    <w:link w:val="PieddepageCar"/>
    <w:uiPriority w:val="99"/>
    <w:unhideWhenUsed/>
    <w:rsid w:val="00B16876"/>
    <w:pPr>
      <w:tabs>
        <w:tab w:val="center" w:pos="4536"/>
        <w:tab w:val="right" w:pos="9072"/>
      </w:tabs>
    </w:pPr>
  </w:style>
  <w:style w:type="character" w:customStyle="1" w:styleId="PieddepageCar">
    <w:name w:val="Pied de page Car"/>
    <w:basedOn w:val="Policepardfaut"/>
    <w:link w:val="Pieddepage"/>
    <w:uiPriority w:val="99"/>
    <w:rsid w:val="00B16876"/>
    <w:rPr>
      <w:rFonts w:ascii="Arial" w:hAnsi="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6599">
      <w:bodyDiv w:val="1"/>
      <w:marLeft w:val="0"/>
      <w:marRight w:val="0"/>
      <w:marTop w:val="0"/>
      <w:marBottom w:val="0"/>
      <w:divBdr>
        <w:top w:val="none" w:sz="0" w:space="0" w:color="auto"/>
        <w:left w:val="none" w:sz="0" w:space="0" w:color="auto"/>
        <w:bottom w:val="none" w:sz="0" w:space="0" w:color="auto"/>
        <w:right w:val="none" w:sz="0" w:space="0" w:color="auto"/>
      </w:divBdr>
    </w:div>
    <w:div w:id="59984000">
      <w:bodyDiv w:val="1"/>
      <w:marLeft w:val="0"/>
      <w:marRight w:val="0"/>
      <w:marTop w:val="0"/>
      <w:marBottom w:val="0"/>
      <w:divBdr>
        <w:top w:val="none" w:sz="0" w:space="0" w:color="auto"/>
        <w:left w:val="none" w:sz="0" w:space="0" w:color="auto"/>
        <w:bottom w:val="none" w:sz="0" w:space="0" w:color="auto"/>
        <w:right w:val="none" w:sz="0" w:space="0" w:color="auto"/>
      </w:divBdr>
    </w:div>
    <w:div w:id="106391476">
      <w:bodyDiv w:val="1"/>
      <w:marLeft w:val="0"/>
      <w:marRight w:val="0"/>
      <w:marTop w:val="0"/>
      <w:marBottom w:val="0"/>
      <w:divBdr>
        <w:top w:val="none" w:sz="0" w:space="0" w:color="auto"/>
        <w:left w:val="none" w:sz="0" w:space="0" w:color="auto"/>
        <w:bottom w:val="none" w:sz="0" w:space="0" w:color="auto"/>
        <w:right w:val="none" w:sz="0" w:space="0" w:color="auto"/>
      </w:divBdr>
    </w:div>
    <w:div w:id="125005028">
      <w:bodyDiv w:val="1"/>
      <w:marLeft w:val="0"/>
      <w:marRight w:val="0"/>
      <w:marTop w:val="0"/>
      <w:marBottom w:val="0"/>
      <w:divBdr>
        <w:top w:val="none" w:sz="0" w:space="0" w:color="auto"/>
        <w:left w:val="none" w:sz="0" w:space="0" w:color="auto"/>
        <w:bottom w:val="none" w:sz="0" w:space="0" w:color="auto"/>
        <w:right w:val="none" w:sz="0" w:space="0" w:color="auto"/>
      </w:divBdr>
    </w:div>
    <w:div w:id="129515796">
      <w:bodyDiv w:val="1"/>
      <w:marLeft w:val="0"/>
      <w:marRight w:val="0"/>
      <w:marTop w:val="0"/>
      <w:marBottom w:val="0"/>
      <w:divBdr>
        <w:top w:val="none" w:sz="0" w:space="0" w:color="auto"/>
        <w:left w:val="none" w:sz="0" w:space="0" w:color="auto"/>
        <w:bottom w:val="none" w:sz="0" w:space="0" w:color="auto"/>
        <w:right w:val="none" w:sz="0" w:space="0" w:color="auto"/>
      </w:divBdr>
    </w:div>
    <w:div w:id="178400405">
      <w:bodyDiv w:val="1"/>
      <w:marLeft w:val="0"/>
      <w:marRight w:val="0"/>
      <w:marTop w:val="0"/>
      <w:marBottom w:val="0"/>
      <w:divBdr>
        <w:top w:val="none" w:sz="0" w:space="0" w:color="auto"/>
        <w:left w:val="none" w:sz="0" w:space="0" w:color="auto"/>
        <w:bottom w:val="none" w:sz="0" w:space="0" w:color="auto"/>
        <w:right w:val="none" w:sz="0" w:space="0" w:color="auto"/>
      </w:divBdr>
    </w:div>
    <w:div w:id="232591965">
      <w:bodyDiv w:val="1"/>
      <w:marLeft w:val="0"/>
      <w:marRight w:val="0"/>
      <w:marTop w:val="0"/>
      <w:marBottom w:val="0"/>
      <w:divBdr>
        <w:top w:val="none" w:sz="0" w:space="0" w:color="auto"/>
        <w:left w:val="none" w:sz="0" w:space="0" w:color="auto"/>
        <w:bottom w:val="none" w:sz="0" w:space="0" w:color="auto"/>
        <w:right w:val="none" w:sz="0" w:space="0" w:color="auto"/>
      </w:divBdr>
    </w:div>
    <w:div w:id="256909963">
      <w:bodyDiv w:val="1"/>
      <w:marLeft w:val="0"/>
      <w:marRight w:val="0"/>
      <w:marTop w:val="0"/>
      <w:marBottom w:val="0"/>
      <w:divBdr>
        <w:top w:val="none" w:sz="0" w:space="0" w:color="auto"/>
        <w:left w:val="none" w:sz="0" w:space="0" w:color="auto"/>
        <w:bottom w:val="none" w:sz="0" w:space="0" w:color="auto"/>
        <w:right w:val="none" w:sz="0" w:space="0" w:color="auto"/>
      </w:divBdr>
    </w:div>
    <w:div w:id="306858149">
      <w:bodyDiv w:val="1"/>
      <w:marLeft w:val="0"/>
      <w:marRight w:val="0"/>
      <w:marTop w:val="0"/>
      <w:marBottom w:val="0"/>
      <w:divBdr>
        <w:top w:val="none" w:sz="0" w:space="0" w:color="auto"/>
        <w:left w:val="none" w:sz="0" w:space="0" w:color="auto"/>
        <w:bottom w:val="none" w:sz="0" w:space="0" w:color="auto"/>
        <w:right w:val="none" w:sz="0" w:space="0" w:color="auto"/>
      </w:divBdr>
    </w:div>
    <w:div w:id="327253293">
      <w:bodyDiv w:val="1"/>
      <w:marLeft w:val="0"/>
      <w:marRight w:val="0"/>
      <w:marTop w:val="0"/>
      <w:marBottom w:val="0"/>
      <w:divBdr>
        <w:top w:val="none" w:sz="0" w:space="0" w:color="auto"/>
        <w:left w:val="none" w:sz="0" w:space="0" w:color="auto"/>
        <w:bottom w:val="none" w:sz="0" w:space="0" w:color="auto"/>
        <w:right w:val="none" w:sz="0" w:space="0" w:color="auto"/>
      </w:divBdr>
    </w:div>
    <w:div w:id="331684410">
      <w:bodyDiv w:val="1"/>
      <w:marLeft w:val="0"/>
      <w:marRight w:val="0"/>
      <w:marTop w:val="0"/>
      <w:marBottom w:val="0"/>
      <w:divBdr>
        <w:top w:val="none" w:sz="0" w:space="0" w:color="auto"/>
        <w:left w:val="none" w:sz="0" w:space="0" w:color="auto"/>
        <w:bottom w:val="none" w:sz="0" w:space="0" w:color="auto"/>
        <w:right w:val="none" w:sz="0" w:space="0" w:color="auto"/>
      </w:divBdr>
    </w:div>
    <w:div w:id="390544761">
      <w:bodyDiv w:val="1"/>
      <w:marLeft w:val="0"/>
      <w:marRight w:val="0"/>
      <w:marTop w:val="0"/>
      <w:marBottom w:val="0"/>
      <w:divBdr>
        <w:top w:val="none" w:sz="0" w:space="0" w:color="auto"/>
        <w:left w:val="none" w:sz="0" w:space="0" w:color="auto"/>
        <w:bottom w:val="none" w:sz="0" w:space="0" w:color="auto"/>
        <w:right w:val="none" w:sz="0" w:space="0" w:color="auto"/>
      </w:divBdr>
    </w:div>
    <w:div w:id="393040675">
      <w:bodyDiv w:val="1"/>
      <w:marLeft w:val="0"/>
      <w:marRight w:val="0"/>
      <w:marTop w:val="0"/>
      <w:marBottom w:val="0"/>
      <w:divBdr>
        <w:top w:val="none" w:sz="0" w:space="0" w:color="auto"/>
        <w:left w:val="none" w:sz="0" w:space="0" w:color="auto"/>
        <w:bottom w:val="none" w:sz="0" w:space="0" w:color="auto"/>
        <w:right w:val="none" w:sz="0" w:space="0" w:color="auto"/>
      </w:divBdr>
    </w:div>
    <w:div w:id="406267421">
      <w:bodyDiv w:val="1"/>
      <w:marLeft w:val="0"/>
      <w:marRight w:val="0"/>
      <w:marTop w:val="0"/>
      <w:marBottom w:val="0"/>
      <w:divBdr>
        <w:top w:val="none" w:sz="0" w:space="0" w:color="auto"/>
        <w:left w:val="none" w:sz="0" w:space="0" w:color="auto"/>
        <w:bottom w:val="none" w:sz="0" w:space="0" w:color="auto"/>
        <w:right w:val="none" w:sz="0" w:space="0" w:color="auto"/>
      </w:divBdr>
    </w:div>
    <w:div w:id="420876580">
      <w:bodyDiv w:val="1"/>
      <w:marLeft w:val="0"/>
      <w:marRight w:val="0"/>
      <w:marTop w:val="0"/>
      <w:marBottom w:val="0"/>
      <w:divBdr>
        <w:top w:val="none" w:sz="0" w:space="0" w:color="auto"/>
        <w:left w:val="none" w:sz="0" w:space="0" w:color="auto"/>
        <w:bottom w:val="none" w:sz="0" w:space="0" w:color="auto"/>
        <w:right w:val="none" w:sz="0" w:space="0" w:color="auto"/>
      </w:divBdr>
    </w:div>
    <w:div w:id="433208428">
      <w:bodyDiv w:val="1"/>
      <w:marLeft w:val="0"/>
      <w:marRight w:val="0"/>
      <w:marTop w:val="0"/>
      <w:marBottom w:val="0"/>
      <w:divBdr>
        <w:top w:val="none" w:sz="0" w:space="0" w:color="auto"/>
        <w:left w:val="none" w:sz="0" w:space="0" w:color="auto"/>
        <w:bottom w:val="none" w:sz="0" w:space="0" w:color="auto"/>
        <w:right w:val="none" w:sz="0" w:space="0" w:color="auto"/>
      </w:divBdr>
    </w:div>
    <w:div w:id="451441422">
      <w:bodyDiv w:val="1"/>
      <w:marLeft w:val="0"/>
      <w:marRight w:val="0"/>
      <w:marTop w:val="0"/>
      <w:marBottom w:val="0"/>
      <w:divBdr>
        <w:top w:val="none" w:sz="0" w:space="0" w:color="auto"/>
        <w:left w:val="none" w:sz="0" w:space="0" w:color="auto"/>
        <w:bottom w:val="none" w:sz="0" w:space="0" w:color="auto"/>
        <w:right w:val="none" w:sz="0" w:space="0" w:color="auto"/>
      </w:divBdr>
    </w:div>
    <w:div w:id="540173029">
      <w:bodyDiv w:val="1"/>
      <w:marLeft w:val="0"/>
      <w:marRight w:val="0"/>
      <w:marTop w:val="0"/>
      <w:marBottom w:val="0"/>
      <w:divBdr>
        <w:top w:val="none" w:sz="0" w:space="0" w:color="auto"/>
        <w:left w:val="none" w:sz="0" w:space="0" w:color="auto"/>
        <w:bottom w:val="none" w:sz="0" w:space="0" w:color="auto"/>
        <w:right w:val="none" w:sz="0" w:space="0" w:color="auto"/>
      </w:divBdr>
    </w:div>
    <w:div w:id="568197484">
      <w:bodyDiv w:val="1"/>
      <w:marLeft w:val="0"/>
      <w:marRight w:val="0"/>
      <w:marTop w:val="0"/>
      <w:marBottom w:val="0"/>
      <w:divBdr>
        <w:top w:val="none" w:sz="0" w:space="0" w:color="auto"/>
        <w:left w:val="none" w:sz="0" w:space="0" w:color="auto"/>
        <w:bottom w:val="none" w:sz="0" w:space="0" w:color="auto"/>
        <w:right w:val="none" w:sz="0" w:space="0" w:color="auto"/>
      </w:divBdr>
    </w:div>
    <w:div w:id="587226680">
      <w:bodyDiv w:val="1"/>
      <w:marLeft w:val="0"/>
      <w:marRight w:val="0"/>
      <w:marTop w:val="0"/>
      <w:marBottom w:val="0"/>
      <w:divBdr>
        <w:top w:val="none" w:sz="0" w:space="0" w:color="auto"/>
        <w:left w:val="none" w:sz="0" w:space="0" w:color="auto"/>
        <w:bottom w:val="none" w:sz="0" w:space="0" w:color="auto"/>
        <w:right w:val="none" w:sz="0" w:space="0" w:color="auto"/>
      </w:divBdr>
    </w:div>
    <w:div w:id="823356389">
      <w:bodyDiv w:val="1"/>
      <w:marLeft w:val="0"/>
      <w:marRight w:val="0"/>
      <w:marTop w:val="0"/>
      <w:marBottom w:val="0"/>
      <w:divBdr>
        <w:top w:val="none" w:sz="0" w:space="0" w:color="auto"/>
        <w:left w:val="none" w:sz="0" w:space="0" w:color="auto"/>
        <w:bottom w:val="none" w:sz="0" w:space="0" w:color="auto"/>
        <w:right w:val="none" w:sz="0" w:space="0" w:color="auto"/>
      </w:divBdr>
    </w:div>
    <w:div w:id="866984889">
      <w:bodyDiv w:val="1"/>
      <w:marLeft w:val="0"/>
      <w:marRight w:val="0"/>
      <w:marTop w:val="0"/>
      <w:marBottom w:val="0"/>
      <w:divBdr>
        <w:top w:val="none" w:sz="0" w:space="0" w:color="auto"/>
        <w:left w:val="none" w:sz="0" w:space="0" w:color="auto"/>
        <w:bottom w:val="none" w:sz="0" w:space="0" w:color="auto"/>
        <w:right w:val="none" w:sz="0" w:space="0" w:color="auto"/>
      </w:divBdr>
    </w:div>
    <w:div w:id="887649497">
      <w:bodyDiv w:val="1"/>
      <w:marLeft w:val="0"/>
      <w:marRight w:val="0"/>
      <w:marTop w:val="0"/>
      <w:marBottom w:val="0"/>
      <w:divBdr>
        <w:top w:val="none" w:sz="0" w:space="0" w:color="auto"/>
        <w:left w:val="none" w:sz="0" w:space="0" w:color="auto"/>
        <w:bottom w:val="none" w:sz="0" w:space="0" w:color="auto"/>
        <w:right w:val="none" w:sz="0" w:space="0" w:color="auto"/>
      </w:divBdr>
    </w:div>
    <w:div w:id="889263812">
      <w:bodyDiv w:val="1"/>
      <w:marLeft w:val="0"/>
      <w:marRight w:val="0"/>
      <w:marTop w:val="0"/>
      <w:marBottom w:val="0"/>
      <w:divBdr>
        <w:top w:val="none" w:sz="0" w:space="0" w:color="auto"/>
        <w:left w:val="none" w:sz="0" w:space="0" w:color="auto"/>
        <w:bottom w:val="none" w:sz="0" w:space="0" w:color="auto"/>
        <w:right w:val="none" w:sz="0" w:space="0" w:color="auto"/>
      </w:divBdr>
    </w:div>
    <w:div w:id="909315580">
      <w:bodyDiv w:val="1"/>
      <w:marLeft w:val="0"/>
      <w:marRight w:val="0"/>
      <w:marTop w:val="0"/>
      <w:marBottom w:val="0"/>
      <w:divBdr>
        <w:top w:val="none" w:sz="0" w:space="0" w:color="auto"/>
        <w:left w:val="none" w:sz="0" w:space="0" w:color="auto"/>
        <w:bottom w:val="none" w:sz="0" w:space="0" w:color="auto"/>
        <w:right w:val="none" w:sz="0" w:space="0" w:color="auto"/>
      </w:divBdr>
    </w:div>
    <w:div w:id="921335787">
      <w:bodyDiv w:val="1"/>
      <w:marLeft w:val="0"/>
      <w:marRight w:val="0"/>
      <w:marTop w:val="0"/>
      <w:marBottom w:val="0"/>
      <w:divBdr>
        <w:top w:val="none" w:sz="0" w:space="0" w:color="auto"/>
        <w:left w:val="none" w:sz="0" w:space="0" w:color="auto"/>
        <w:bottom w:val="none" w:sz="0" w:space="0" w:color="auto"/>
        <w:right w:val="none" w:sz="0" w:space="0" w:color="auto"/>
      </w:divBdr>
    </w:div>
    <w:div w:id="922032580">
      <w:bodyDiv w:val="1"/>
      <w:marLeft w:val="0"/>
      <w:marRight w:val="0"/>
      <w:marTop w:val="0"/>
      <w:marBottom w:val="0"/>
      <w:divBdr>
        <w:top w:val="none" w:sz="0" w:space="0" w:color="auto"/>
        <w:left w:val="none" w:sz="0" w:space="0" w:color="auto"/>
        <w:bottom w:val="none" w:sz="0" w:space="0" w:color="auto"/>
        <w:right w:val="none" w:sz="0" w:space="0" w:color="auto"/>
      </w:divBdr>
    </w:div>
    <w:div w:id="1072654499">
      <w:bodyDiv w:val="1"/>
      <w:marLeft w:val="0"/>
      <w:marRight w:val="0"/>
      <w:marTop w:val="0"/>
      <w:marBottom w:val="0"/>
      <w:divBdr>
        <w:top w:val="none" w:sz="0" w:space="0" w:color="auto"/>
        <w:left w:val="none" w:sz="0" w:space="0" w:color="auto"/>
        <w:bottom w:val="none" w:sz="0" w:space="0" w:color="auto"/>
        <w:right w:val="none" w:sz="0" w:space="0" w:color="auto"/>
      </w:divBdr>
    </w:div>
    <w:div w:id="1129317922">
      <w:bodyDiv w:val="1"/>
      <w:marLeft w:val="0"/>
      <w:marRight w:val="0"/>
      <w:marTop w:val="0"/>
      <w:marBottom w:val="0"/>
      <w:divBdr>
        <w:top w:val="none" w:sz="0" w:space="0" w:color="auto"/>
        <w:left w:val="none" w:sz="0" w:space="0" w:color="auto"/>
        <w:bottom w:val="none" w:sz="0" w:space="0" w:color="auto"/>
        <w:right w:val="none" w:sz="0" w:space="0" w:color="auto"/>
      </w:divBdr>
    </w:div>
    <w:div w:id="1135878313">
      <w:bodyDiv w:val="1"/>
      <w:marLeft w:val="0"/>
      <w:marRight w:val="0"/>
      <w:marTop w:val="0"/>
      <w:marBottom w:val="0"/>
      <w:divBdr>
        <w:top w:val="none" w:sz="0" w:space="0" w:color="auto"/>
        <w:left w:val="none" w:sz="0" w:space="0" w:color="auto"/>
        <w:bottom w:val="none" w:sz="0" w:space="0" w:color="auto"/>
        <w:right w:val="none" w:sz="0" w:space="0" w:color="auto"/>
      </w:divBdr>
    </w:div>
    <w:div w:id="1149177166">
      <w:bodyDiv w:val="1"/>
      <w:marLeft w:val="0"/>
      <w:marRight w:val="0"/>
      <w:marTop w:val="0"/>
      <w:marBottom w:val="0"/>
      <w:divBdr>
        <w:top w:val="none" w:sz="0" w:space="0" w:color="auto"/>
        <w:left w:val="none" w:sz="0" w:space="0" w:color="auto"/>
        <w:bottom w:val="none" w:sz="0" w:space="0" w:color="auto"/>
        <w:right w:val="none" w:sz="0" w:space="0" w:color="auto"/>
      </w:divBdr>
    </w:div>
    <w:div w:id="1196968961">
      <w:bodyDiv w:val="1"/>
      <w:marLeft w:val="0"/>
      <w:marRight w:val="0"/>
      <w:marTop w:val="0"/>
      <w:marBottom w:val="0"/>
      <w:divBdr>
        <w:top w:val="none" w:sz="0" w:space="0" w:color="auto"/>
        <w:left w:val="none" w:sz="0" w:space="0" w:color="auto"/>
        <w:bottom w:val="none" w:sz="0" w:space="0" w:color="auto"/>
        <w:right w:val="none" w:sz="0" w:space="0" w:color="auto"/>
      </w:divBdr>
    </w:div>
    <w:div w:id="1277903543">
      <w:bodyDiv w:val="1"/>
      <w:marLeft w:val="0"/>
      <w:marRight w:val="0"/>
      <w:marTop w:val="0"/>
      <w:marBottom w:val="0"/>
      <w:divBdr>
        <w:top w:val="none" w:sz="0" w:space="0" w:color="auto"/>
        <w:left w:val="none" w:sz="0" w:space="0" w:color="auto"/>
        <w:bottom w:val="none" w:sz="0" w:space="0" w:color="auto"/>
        <w:right w:val="none" w:sz="0" w:space="0" w:color="auto"/>
      </w:divBdr>
    </w:div>
    <w:div w:id="1335110373">
      <w:bodyDiv w:val="1"/>
      <w:marLeft w:val="0"/>
      <w:marRight w:val="0"/>
      <w:marTop w:val="0"/>
      <w:marBottom w:val="0"/>
      <w:divBdr>
        <w:top w:val="none" w:sz="0" w:space="0" w:color="auto"/>
        <w:left w:val="none" w:sz="0" w:space="0" w:color="auto"/>
        <w:bottom w:val="none" w:sz="0" w:space="0" w:color="auto"/>
        <w:right w:val="none" w:sz="0" w:space="0" w:color="auto"/>
      </w:divBdr>
    </w:div>
    <w:div w:id="1358777154">
      <w:bodyDiv w:val="1"/>
      <w:marLeft w:val="0"/>
      <w:marRight w:val="0"/>
      <w:marTop w:val="0"/>
      <w:marBottom w:val="0"/>
      <w:divBdr>
        <w:top w:val="none" w:sz="0" w:space="0" w:color="auto"/>
        <w:left w:val="none" w:sz="0" w:space="0" w:color="auto"/>
        <w:bottom w:val="none" w:sz="0" w:space="0" w:color="auto"/>
        <w:right w:val="none" w:sz="0" w:space="0" w:color="auto"/>
      </w:divBdr>
    </w:div>
    <w:div w:id="1411731135">
      <w:bodyDiv w:val="1"/>
      <w:marLeft w:val="0"/>
      <w:marRight w:val="0"/>
      <w:marTop w:val="0"/>
      <w:marBottom w:val="0"/>
      <w:divBdr>
        <w:top w:val="none" w:sz="0" w:space="0" w:color="auto"/>
        <w:left w:val="none" w:sz="0" w:space="0" w:color="auto"/>
        <w:bottom w:val="none" w:sz="0" w:space="0" w:color="auto"/>
        <w:right w:val="none" w:sz="0" w:space="0" w:color="auto"/>
      </w:divBdr>
    </w:div>
    <w:div w:id="1433742707">
      <w:bodyDiv w:val="1"/>
      <w:marLeft w:val="0"/>
      <w:marRight w:val="0"/>
      <w:marTop w:val="0"/>
      <w:marBottom w:val="0"/>
      <w:divBdr>
        <w:top w:val="none" w:sz="0" w:space="0" w:color="auto"/>
        <w:left w:val="none" w:sz="0" w:space="0" w:color="auto"/>
        <w:bottom w:val="none" w:sz="0" w:space="0" w:color="auto"/>
        <w:right w:val="none" w:sz="0" w:space="0" w:color="auto"/>
      </w:divBdr>
    </w:div>
    <w:div w:id="1478375610">
      <w:bodyDiv w:val="1"/>
      <w:marLeft w:val="0"/>
      <w:marRight w:val="0"/>
      <w:marTop w:val="0"/>
      <w:marBottom w:val="0"/>
      <w:divBdr>
        <w:top w:val="none" w:sz="0" w:space="0" w:color="auto"/>
        <w:left w:val="none" w:sz="0" w:space="0" w:color="auto"/>
        <w:bottom w:val="none" w:sz="0" w:space="0" w:color="auto"/>
        <w:right w:val="none" w:sz="0" w:space="0" w:color="auto"/>
      </w:divBdr>
    </w:div>
    <w:div w:id="1548030335">
      <w:bodyDiv w:val="1"/>
      <w:marLeft w:val="0"/>
      <w:marRight w:val="0"/>
      <w:marTop w:val="0"/>
      <w:marBottom w:val="0"/>
      <w:divBdr>
        <w:top w:val="none" w:sz="0" w:space="0" w:color="auto"/>
        <w:left w:val="none" w:sz="0" w:space="0" w:color="auto"/>
        <w:bottom w:val="none" w:sz="0" w:space="0" w:color="auto"/>
        <w:right w:val="none" w:sz="0" w:space="0" w:color="auto"/>
      </w:divBdr>
    </w:div>
    <w:div w:id="1586919576">
      <w:bodyDiv w:val="1"/>
      <w:marLeft w:val="0"/>
      <w:marRight w:val="0"/>
      <w:marTop w:val="0"/>
      <w:marBottom w:val="0"/>
      <w:divBdr>
        <w:top w:val="none" w:sz="0" w:space="0" w:color="auto"/>
        <w:left w:val="none" w:sz="0" w:space="0" w:color="auto"/>
        <w:bottom w:val="none" w:sz="0" w:space="0" w:color="auto"/>
        <w:right w:val="none" w:sz="0" w:space="0" w:color="auto"/>
      </w:divBdr>
    </w:div>
    <w:div w:id="1638290912">
      <w:bodyDiv w:val="1"/>
      <w:marLeft w:val="0"/>
      <w:marRight w:val="0"/>
      <w:marTop w:val="0"/>
      <w:marBottom w:val="0"/>
      <w:divBdr>
        <w:top w:val="none" w:sz="0" w:space="0" w:color="auto"/>
        <w:left w:val="none" w:sz="0" w:space="0" w:color="auto"/>
        <w:bottom w:val="none" w:sz="0" w:space="0" w:color="auto"/>
        <w:right w:val="none" w:sz="0" w:space="0" w:color="auto"/>
      </w:divBdr>
    </w:div>
    <w:div w:id="1660841845">
      <w:bodyDiv w:val="1"/>
      <w:marLeft w:val="0"/>
      <w:marRight w:val="0"/>
      <w:marTop w:val="0"/>
      <w:marBottom w:val="0"/>
      <w:divBdr>
        <w:top w:val="none" w:sz="0" w:space="0" w:color="auto"/>
        <w:left w:val="none" w:sz="0" w:space="0" w:color="auto"/>
        <w:bottom w:val="none" w:sz="0" w:space="0" w:color="auto"/>
        <w:right w:val="none" w:sz="0" w:space="0" w:color="auto"/>
      </w:divBdr>
    </w:div>
    <w:div w:id="1689257528">
      <w:bodyDiv w:val="1"/>
      <w:marLeft w:val="0"/>
      <w:marRight w:val="0"/>
      <w:marTop w:val="0"/>
      <w:marBottom w:val="0"/>
      <w:divBdr>
        <w:top w:val="none" w:sz="0" w:space="0" w:color="auto"/>
        <w:left w:val="none" w:sz="0" w:space="0" w:color="auto"/>
        <w:bottom w:val="none" w:sz="0" w:space="0" w:color="auto"/>
        <w:right w:val="none" w:sz="0" w:space="0" w:color="auto"/>
      </w:divBdr>
    </w:div>
    <w:div w:id="1703942028">
      <w:bodyDiv w:val="1"/>
      <w:marLeft w:val="0"/>
      <w:marRight w:val="0"/>
      <w:marTop w:val="0"/>
      <w:marBottom w:val="0"/>
      <w:divBdr>
        <w:top w:val="none" w:sz="0" w:space="0" w:color="auto"/>
        <w:left w:val="none" w:sz="0" w:space="0" w:color="auto"/>
        <w:bottom w:val="none" w:sz="0" w:space="0" w:color="auto"/>
        <w:right w:val="none" w:sz="0" w:space="0" w:color="auto"/>
      </w:divBdr>
    </w:div>
    <w:div w:id="1789934102">
      <w:bodyDiv w:val="1"/>
      <w:marLeft w:val="0"/>
      <w:marRight w:val="0"/>
      <w:marTop w:val="0"/>
      <w:marBottom w:val="0"/>
      <w:divBdr>
        <w:top w:val="none" w:sz="0" w:space="0" w:color="auto"/>
        <w:left w:val="none" w:sz="0" w:space="0" w:color="auto"/>
        <w:bottom w:val="none" w:sz="0" w:space="0" w:color="auto"/>
        <w:right w:val="none" w:sz="0" w:space="0" w:color="auto"/>
      </w:divBdr>
    </w:div>
    <w:div w:id="1806503931">
      <w:bodyDiv w:val="1"/>
      <w:marLeft w:val="0"/>
      <w:marRight w:val="0"/>
      <w:marTop w:val="0"/>
      <w:marBottom w:val="0"/>
      <w:divBdr>
        <w:top w:val="none" w:sz="0" w:space="0" w:color="auto"/>
        <w:left w:val="none" w:sz="0" w:space="0" w:color="auto"/>
        <w:bottom w:val="none" w:sz="0" w:space="0" w:color="auto"/>
        <w:right w:val="none" w:sz="0" w:space="0" w:color="auto"/>
      </w:divBdr>
    </w:div>
    <w:div w:id="1817643502">
      <w:bodyDiv w:val="1"/>
      <w:marLeft w:val="0"/>
      <w:marRight w:val="0"/>
      <w:marTop w:val="0"/>
      <w:marBottom w:val="0"/>
      <w:divBdr>
        <w:top w:val="none" w:sz="0" w:space="0" w:color="auto"/>
        <w:left w:val="none" w:sz="0" w:space="0" w:color="auto"/>
        <w:bottom w:val="none" w:sz="0" w:space="0" w:color="auto"/>
        <w:right w:val="none" w:sz="0" w:space="0" w:color="auto"/>
      </w:divBdr>
    </w:div>
    <w:div w:id="1828091695">
      <w:bodyDiv w:val="1"/>
      <w:marLeft w:val="0"/>
      <w:marRight w:val="0"/>
      <w:marTop w:val="0"/>
      <w:marBottom w:val="0"/>
      <w:divBdr>
        <w:top w:val="none" w:sz="0" w:space="0" w:color="auto"/>
        <w:left w:val="none" w:sz="0" w:space="0" w:color="auto"/>
        <w:bottom w:val="none" w:sz="0" w:space="0" w:color="auto"/>
        <w:right w:val="none" w:sz="0" w:space="0" w:color="auto"/>
      </w:divBdr>
    </w:div>
    <w:div w:id="1832719374">
      <w:bodyDiv w:val="1"/>
      <w:marLeft w:val="0"/>
      <w:marRight w:val="0"/>
      <w:marTop w:val="0"/>
      <w:marBottom w:val="0"/>
      <w:divBdr>
        <w:top w:val="none" w:sz="0" w:space="0" w:color="auto"/>
        <w:left w:val="none" w:sz="0" w:space="0" w:color="auto"/>
        <w:bottom w:val="none" w:sz="0" w:space="0" w:color="auto"/>
        <w:right w:val="none" w:sz="0" w:space="0" w:color="auto"/>
      </w:divBdr>
    </w:div>
    <w:div w:id="1854567468">
      <w:bodyDiv w:val="1"/>
      <w:marLeft w:val="0"/>
      <w:marRight w:val="0"/>
      <w:marTop w:val="0"/>
      <w:marBottom w:val="0"/>
      <w:divBdr>
        <w:top w:val="none" w:sz="0" w:space="0" w:color="auto"/>
        <w:left w:val="none" w:sz="0" w:space="0" w:color="auto"/>
        <w:bottom w:val="none" w:sz="0" w:space="0" w:color="auto"/>
        <w:right w:val="none" w:sz="0" w:space="0" w:color="auto"/>
      </w:divBdr>
    </w:div>
    <w:div w:id="1864439520">
      <w:bodyDiv w:val="1"/>
      <w:marLeft w:val="0"/>
      <w:marRight w:val="0"/>
      <w:marTop w:val="0"/>
      <w:marBottom w:val="0"/>
      <w:divBdr>
        <w:top w:val="none" w:sz="0" w:space="0" w:color="auto"/>
        <w:left w:val="none" w:sz="0" w:space="0" w:color="auto"/>
        <w:bottom w:val="none" w:sz="0" w:space="0" w:color="auto"/>
        <w:right w:val="none" w:sz="0" w:space="0" w:color="auto"/>
      </w:divBdr>
    </w:div>
    <w:div w:id="1895696154">
      <w:bodyDiv w:val="1"/>
      <w:marLeft w:val="0"/>
      <w:marRight w:val="0"/>
      <w:marTop w:val="0"/>
      <w:marBottom w:val="0"/>
      <w:divBdr>
        <w:top w:val="none" w:sz="0" w:space="0" w:color="auto"/>
        <w:left w:val="none" w:sz="0" w:space="0" w:color="auto"/>
        <w:bottom w:val="none" w:sz="0" w:space="0" w:color="auto"/>
        <w:right w:val="none" w:sz="0" w:space="0" w:color="auto"/>
      </w:divBdr>
    </w:div>
    <w:div w:id="1916821799">
      <w:bodyDiv w:val="1"/>
      <w:marLeft w:val="0"/>
      <w:marRight w:val="0"/>
      <w:marTop w:val="0"/>
      <w:marBottom w:val="0"/>
      <w:divBdr>
        <w:top w:val="none" w:sz="0" w:space="0" w:color="auto"/>
        <w:left w:val="none" w:sz="0" w:space="0" w:color="auto"/>
        <w:bottom w:val="none" w:sz="0" w:space="0" w:color="auto"/>
        <w:right w:val="none" w:sz="0" w:space="0" w:color="auto"/>
      </w:divBdr>
    </w:div>
    <w:div w:id="1953705773">
      <w:bodyDiv w:val="1"/>
      <w:marLeft w:val="0"/>
      <w:marRight w:val="0"/>
      <w:marTop w:val="0"/>
      <w:marBottom w:val="0"/>
      <w:divBdr>
        <w:top w:val="none" w:sz="0" w:space="0" w:color="auto"/>
        <w:left w:val="none" w:sz="0" w:space="0" w:color="auto"/>
        <w:bottom w:val="none" w:sz="0" w:space="0" w:color="auto"/>
        <w:right w:val="none" w:sz="0" w:space="0" w:color="auto"/>
      </w:divBdr>
    </w:div>
    <w:div w:id="1985037635">
      <w:bodyDiv w:val="1"/>
      <w:marLeft w:val="0"/>
      <w:marRight w:val="0"/>
      <w:marTop w:val="0"/>
      <w:marBottom w:val="0"/>
      <w:divBdr>
        <w:top w:val="none" w:sz="0" w:space="0" w:color="auto"/>
        <w:left w:val="none" w:sz="0" w:space="0" w:color="auto"/>
        <w:bottom w:val="none" w:sz="0" w:space="0" w:color="auto"/>
        <w:right w:val="none" w:sz="0" w:space="0" w:color="auto"/>
      </w:divBdr>
    </w:div>
    <w:div w:id="2010132616">
      <w:bodyDiv w:val="1"/>
      <w:marLeft w:val="0"/>
      <w:marRight w:val="0"/>
      <w:marTop w:val="0"/>
      <w:marBottom w:val="0"/>
      <w:divBdr>
        <w:top w:val="none" w:sz="0" w:space="0" w:color="auto"/>
        <w:left w:val="none" w:sz="0" w:space="0" w:color="auto"/>
        <w:bottom w:val="none" w:sz="0" w:space="0" w:color="auto"/>
        <w:right w:val="none" w:sz="0" w:space="0" w:color="auto"/>
      </w:divBdr>
    </w:div>
    <w:div w:id="2032216421">
      <w:bodyDiv w:val="1"/>
      <w:marLeft w:val="0"/>
      <w:marRight w:val="0"/>
      <w:marTop w:val="0"/>
      <w:marBottom w:val="0"/>
      <w:divBdr>
        <w:top w:val="none" w:sz="0" w:space="0" w:color="auto"/>
        <w:left w:val="none" w:sz="0" w:space="0" w:color="auto"/>
        <w:bottom w:val="none" w:sz="0" w:space="0" w:color="auto"/>
        <w:right w:val="none" w:sz="0" w:space="0" w:color="auto"/>
      </w:divBdr>
    </w:div>
    <w:div w:id="20599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06FF7-3509-4AA9-B325-979A9B67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112</Pages>
  <Words>45160</Words>
  <Characters>248382</Characters>
  <Application>Microsoft Office Word</Application>
  <DocSecurity>0</DocSecurity>
  <Lines>2069</Lines>
  <Paragraphs>585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Bamdé</dc:creator>
  <cp:keywords/>
  <dc:description/>
  <cp:lastModifiedBy>Aurélien Bamdé</cp:lastModifiedBy>
  <cp:revision>81</cp:revision>
  <dcterms:created xsi:type="dcterms:W3CDTF">2024-09-05T11:09:00Z</dcterms:created>
  <dcterms:modified xsi:type="dcterms:W3CDTF">2024-09-08T12:07:00Z</dcterms:modified>
</cp:coreProperties>
</file>