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52" w:lineRule="auto"/>
      </w:pPr>
      <w:r>
        <w:rPr>
          <w:sz w:val="18"/>
        </w:rPr>
        <w:t>[Vos nom et prénom]</w:t>
      </w:r>
    </w:p>
    <w:p>
      <w:pPr>
        <w:spacing w:after="0" w:line="252" w:lineRule="auto"/>
      </w:pPr>
      <w:r>
        <w:rPr>
          <w:sz w:val="18"/>
        </w:rPr>
        <w:t>[Votre adresse]</w:t>
      </w:r>
    </w:p>
    <w:p>
      <w:pPr>
        <w:spacing w:after="0" w:line="252" w:lineRule="auto"/>
      </w:pPr>
      <w:r>
        <w:rPr>
          <w:b w:val="0"/>
          <w:i w:val="0"/>
          <w:color w:val="1A365D"/>
          <w:shd w:val="clear" w:color="auto" w:fill="FBF8EE"/>
        </w:rPr>
        <w:t>[Votre téléphone]</w:t>
      </w:r>
      <w:r>
        <w:rPr>
          <w:b w:val="0"/>
          <w:i w:val="0"/>
        </w:rPr>
        <w:t xml:space="preserve"> — </w:t>
      </w:r>
      <w:r>
        <w:rPr>
          <w:b w:val="0"/>
          <w:i w:val="0"/>
          <w:color w:val="1A365D"/>
          <w:shd w:val="clear" w:color="auto" w:fill="FBF8EE"/>
        </w:rPr>
        <w:t>[votre courriel]</w:t>
      </w:r>
    </w:p>
    <w:p>
      <w:pPr>
        <w:spacing w:after="0" w:line="252" w:lineRule="auto"/>
      </w:pPr>
      <w:r>
        <w:rPr>
          <w:b w:val="0"/>
          <w:i w:val="0"/>
        </w:rPr>
        <w:t xml:space="preserve">Lot n° </w:t>
      </w:r>
      <w:r>
        <w:rPr>
          <w:b w:val="0"/>
          <w:i w:val="0"/>
          <w:color w:val="1A365D"/>
          <w:shd w:val="clear" w:color="auto" w:fill="FBF8EE"/>
        </w:rPr>
        <w:t>[numéro de votre lot]</w:t>
      </w:r>
    </w:p>
    <w:p>
      <w:pPr>
        <w:spacing w:before="280" w:after="280"/>
      </w:pPr>
      <w:r>
        <w:rPr>
          <w:b/>
          <w:caps/>
          <w:color w:val="A88B1F"/>
          <w:sz w:val="16"/>
        </w:rPr>
        <w:t>LETTRE RECOMMANDÉE AVEC ACCUSÉ DE RÉCEPTION</w:t>
      </w:r>
    </w:p>
    <w:p>
      <w:pPr>
        <w:spacing w:after="0" w:line="252" w:lineRule="auto"/>
        <w:ind w:left="5102"/>
      </w:pPr>
      <w:r>
        <w:rPr>
          <w:sz w:val="18"/>
        </w:rPr>
        <w:t>[Nom du copropriétaire concerné]</w:t>
      </w:r>
    </w:p>
    <w:p>
      <w:pPr>
        <w:spacing w:after="0" w:line="252" w:lineRule="auto"/>
        <w:ind w:left="5102"/>
      </w:pPr>
      <w:r>
        <w:rPr>
          <w:b w:val="0"/>
          <w:i w:val="0"/>
        </w:rPr>
        <w:t xml:space="preserve">[Adresse du copropriétaire concerné — lot n° </w:t>
      </w:r>
      <w:r>
        <w:rPr>
          <w:b w:val="0"/>
          <w:i w:val="0"/>
          <w:color w:val="1A365D"/>
          <w:shd w:val="clear" w:color="auto" w:fill="FBF8EE"/>
        </w:rPr>
        <w:t>[numéro du lot concerné]</w:t>
      </w:r>
      <w:r>
        <w:rPr>
          <w:b w:val="0"/>
          <w:i w:val="0"/>
        </w:rPr>
        <w:t>]</w:t>
      </w:r>
    </w:p>
    <w:p>
      <w:pPr>
        <w:spacing w:before="280" w:after="280"/>
      </w:pPr>
      <w:r>
        <w:rPr>
          <w:b/>
          <w:i w:val="0"/>
        </w:rPr>
        <w:t xml:space="preserve">COPIE RECOMMANDÉE : </w:t>
      </w:r>
      <w:r>
        <w:rPr>
          <w:b/>
          <w:i w:val="0"/>
          <w:color w:val="1A365D"/>
          <w:shd w:val="clear" w:color="auto" w:fill="FBF8EE"/>
        </w:rPr>
        <w:t>[DÉNOMINATION DU CABINET DE SYNDIC]</w:t>
      </w:r>
    </w:p>
    <w:p>
      <w:pPr>
        <w:spacing w:before="320" w:after="440"/>
        <w:ind w:left="5102"/>
      </w:pPr>
      <w:r>
        <w:rPr>
          <w:b w:val="0"/>
          <w:i w:val="0"/>
          <w:color w:val="1A365D"/>
          <w:shd w:val="clear" w:color="auto" w:fill="FBF8EE"/>
        </w:rPr>
        <w:t>[Votre ville]</w:t>
      </w:r>
      <w:r>
        <w:rPr>
          <w:b w:val="0"/>
          <w:i w:val="0"/>
        </w:rPr>
        <w:t xml:space="preserve">, le </w:t>
      </w:r>
      <w:r>
        <w:rPr>
          <w:b w:val="0"/>
          <w:i w:val="0"/>
          <w:color w:val="1A365D"/>
          <w:shd w:val="clear" w:color="auto" w:fill="FBF8EE"/>
        </w:rPr>
        <w:t>[date du jour]</w:t>
      </w:r>
    </w:p>
    <w:p>
      <w:pPr>
        <w:pBdr>
          <w:bottom w:val="single" w:sz="6" w:space="4" w:color="C9A227"/>
        </w:pBdr>
        <w:spacing w:before="200"/>
      </w:pPr>
      <w:r>
        <w:rPr>
          <w:b/>
          <w:color w:val="1A365D"/>
          <w:sz w:val="22"/>
        </w:rPr>
        <w:t>Objet : MISE EN DEMEURE — cessation du trouble et remise en état</w:t>
      </w:r>
    </w:p>
    <w:p>
      <w:pPr>
        <w:jc w:val="both"/>
      </w:pPr>
      <w:r>
        <w:rPr>
          <w:b w:val="0"/>
          <w:i w:val="0"/>
        </w:rPr>
        <w:t xml:space="preserve">Immeuble : </w:t>
      </w:r>
      <w:r>
        <w:rPr>
          <w:b w:val="0"/>
          <w:i w:val="0"/>
          <w:color w:val="1A365D"/>
          <w:shd w:val="clear" w:color="auto" w:fill="FBF8EE"/>
        </w:rPr>
        <w:t>[adresse de l'immeuble]</w:t>
      </w:r>
    </w:p>
    <w:p>
      <w:pPr>
        <w:jc w:val="both"/>
      </w:pPr>
      <w:r>
        <w:t>Madame, Monsieur,</w:t>
      </w:r>
    </w:p>
    <w:p>
      <w:pPr>
        <w:jc w:val="both"/>
      </w:pPr>
      <w:r>
        <w:rPr>
          <w:b w:val="0"/>
          <w:i w:val="0"/>
        </w:rPr>
        <w:t xml:space="preserve">Par lettre du </w:t>
      </w:r>
      <w:r>
        <w:rPr>
          <w:b w:val="0"/>
          <w:i w:val="0"/>
          <w:color w:val="1A365D"/>
          <w:shd w:val="clear" w:color="auto" w:fill="FBF8EE"/>
        </w:rPr>
        <w:t>[date de votre première lettre]</w:t>
      </w:r>
      <w:r>
        <w:rPr>
          <w:b w:val="0"/>
          <w:i w:val="0"/>
        </w:rPr>
        <w:t xml:space="preserve">, je vous ai signalé les faits suivants, constatés depuis le </w:t>
      </w:r>
      <w:r>
        <w:rPr>
          <w:b w:val="0"/>
          <w:i w:val="0"/>
          <w:color w:val="1A365D"/>
          <w:shd w:val="clear" w:color="auto" w:fill="FBF8EE"/>
        </w:rPr>
        <w:t>[date de l'atteinte ou de sa découverte]</w:t>
      </w:r>
      <w:r>
        <w:rPr>
          <w:b w:val="0"/>
          <w:i w:val="0"/>
        </w:rPr>
        <w:t xml:space="preserve"> : </w:t>
      </w:r>
      <w:r>
        <w:rPr>
          <w:b w:val="0"/>
          <w:i w:val="0"/>
          <w:color w:val="1A365D"/>
          <w:shd w:val="clear" w:color="auto" w:fill="FBF8EE"/>
        </w:rPr>
        <w:t>[rappeler en une phrase ce qui a été signalé]</w:t>
      </w:r>
      <w:r>
        <w:rPr>
          <w:b w:val="0"/>
          <w:i w:val="0"/>
        </w:rPr>
        <w:t>.</w:t>
      </w:r>
    </w:p>
    <w:p>
      <w:pPr>
        <w:jc w:val="both"/>
      </w:pPr>
      <w:r>
        <w:rPr>
          <w:b w:val="0"/>
          <w:i w:val="0"/>
        </w:rPr>
        <w:t xml:space="preserve">Cette démarche est restée sans effet, et la situation </w:t>
      </w:r>
      <w:r>
        <w:rPr>
          <w:b w:val="0"/>
          <w:i w:val="0"/>
          <w:color w:val="1A365D"/>
          <w:shd w:val="clear" w:color="auto" w:fill="FBF8EE"/>
        </w:rPr>
        <w:t>[perdure / s'est aggravée]</w:t>
      </w:r>
      <w:r>
        <w:rPr>
          <w:b w:val="0"/>
          <w:i w:val="0"/>
        </w:rPr>
        <w:t>.</w:t>
      </w:r>
    </w:p>
    <w:p>
      <w:pPr>
        <w:jc w:val="both"/>
      </w:pPr>
      <w:r>
        <w:t>Ces faits sont contraires :</w:t>
      </w:r>
    </w:p>
    <w:p>
      <w:pPr>
        <w:jc w:val="both"/>
      </w:pPr>
      <w:r>
        <w:rPr>
          <w:b w:val="0"/>
          <w:i w:val="0"/>
        </w:rPr>
        <w:t xml:space="preserve">— à l'article </w:t>
      </w:r>
      <w:r>
        <w:rPr>
          <w:b w:val="0"/>
          <w:i w:val="0"/>
          <w:color w:val="1A365D"/>
          <w:shd w:val="clear" w:color="auto" w:fill="FBF8EE"/>
        </w:rPr>
        <w:t>[numéro de l'article du règlement]</w:t>
      </w:r>
      <w:r>
        <w:rPr>
          <w:b w:val="0"/>
          <w:i w:val="0"/>
        </w:rPr>
        <w:t xml:space="preserve"> du règlement de copropriété, qui </w:t>
      </w:r>
      <w:r>
        <w:rPr>
          <w:b w:val="0"/>
          <w:i w:val="0"/>
          <w:color w:val="1A365D"/>
          <w:shd w:val="clear" w:color="auto" w:fill="FBF8EE"/>
        </w:rPr>
        <w:t>[reproduire la clause invoquée entre guillemets]</w:t>
      </w:r>
      <w:r>
        <w:rPr>
          <w:b w:val="0"/>
          <w:i w:val="0"/>
        </w:rPr>
        <w:t xml:space="preserve"> ;</w:t>
      </w:r>
    </w:p>
    <w:p>
      <w:pPr>
        <w:jc w:val="both"/>
      </w:pPr>
      <w:r>
        <w:t>— à l'article 9 de la loi du 10 juillet 1965, aux termes duquel chaque copropriétaire use et jouit librement des parties privatives et communes sous la condition de ne porter atteinte ni aux droits des autres copropriétaires ni à la destination de l'immeuble ;</w:t>
      </w:r>
    </w:p>
    <w:p>
      <w:pPr>
        <w:jc w:val="both"/>
      </w:pPr>
      <w:r>
        <w:rPr>
          <w:b w:val="0"/>
          <w:i w:val="0"/>
        </w:rPr>
        <w:t xml:space="preserve">— </w:t>
      </w:r>
      <w:r>
        <w:rPr>
          <w:b w:val="0"/>
          <w:i w:val="0"/>
          <w:color w:val="1A365D"/>
          <w:shd w:val="clear" w:color="auto" w:fill="FBF8EE"/>
        </w:rPr>
        <w:t>[le cas échéant]</w:t>
      </w:r>
      <w:r>
        <w:rPr>
          <w:b w:val="0"/>
          <w:i w:val="0"/>
        </w:rPr>
        <w:t xml:space="preserve"> à l'article 1253 du code civil, le trouble excédant les inconvénients normaux de voisinage.</w:t>
      </w:r>
    </w:p>
    <w:p>
      <w:pPr>
        <w:jc w:val="both"/>
      </w:pPr>
      <w:r>
        <w:rPr>
          <w:b w:val="0"/>
          <w:i w:val="0"/>
          <w:color w:val="1A365D"/>
          <w:shd w:val="clear" w:color="auto" w:fill="FBF8EE"/>
        </w:rPr>
        <w:t>[Le cas échéant]</w:t>
      </w:r>
      <w:r>
        <w:rPr>
          <w:b w:val="0"/>
          <w:i w:val="0"/>
        </w:rPr>
        <w:t xml:space="preserve"> Aucune décision d'assemblée générale n'a autorisé ces travaux, et le syndic ne m'a communiqué aucune autorisation malgré ma demande.</w:t>
      </w:r>
    </w:p>
    <w:p>
      <w:pPr>
        <w:jc w:val="both"/>
      </w:pPr>
      <w:r>
        <w:rPr>
          <w:b w:val="0"/>
          <w:i w:val="0"/>
        </w:rPr>
        <w:t xml:space="preserve">Je vous mets en demeure, dans un délai de </w:t>
      </w:r>
      <w:r>
        <w:rPr>
          <w:b w:val="0"/>
          <w:i w:val="0"/>
          <w:color w:val="1A365D"/>
          <w:shd w:val="clear" w:color="auto" w:fill="FBF8EE"/>
        </w:rPr>
        <w:t>[nombre de jours]</w:t>
      </w:r>
      <w:r>
        <w:rPr>
          <w:b w:val="0"/>
          <w:i w:val="0"/>
        </w:rPr>
        <w:t xml:space="preserve"> jours à compter de la réception de la présente :</w:t>
      </w:r>
    </w:p>
    <w:p>
      <w:pPr>
        <w:jc w:val="both"/>
      </w:pPr>
      <w:r>
        <w:rPr>
          <w:b w:val="0"/>
          <w:i w:val="0"/>
        </w:rPr>
        <w:t xml:space="preserve">— de </w:t>
      </w:r>
      <w:r>
        <w:rPr>
          <w:b w:val="0"/>
          <w:i w:val="0"/>
          <w:color w:val="1A365D"/>
          <w:shd w:val="clear" w:color="auto" w:fill="FBF8EE"/>
        </w:rPr>
        <w:t>[faire cesser les nuisances décrites / interrompre immédiatement les travaux]</w:t>
      </w:r>
      <w:r>
        <w:rPr>
          <w:b w:val="0"/>
          <w:i w:val="0"/>
        </w:rPr>
        <w:t xml:space="preserve"> ;</w:t>
      </w:r>
    </w:p>
    <w:p>
      <w:pPr>
        <w:jc w:val="both"/>
      </w:pPr>
      <w:r>
        <w:rPr>
          <w:b w:val="0"/>
          <w:i w:val="0"/>
        </w:rPr>
        <w:t xml:space="preserve">— de rétablir les lieux dans leur état antérieur, à savoir : </w:t>
      </w:r>
      <w:r>
        <w:rPr>
          <w:b w:val="0"/>
          <w:i w:val="0"/>
          <w:color w:val="1A365D"/>
          <w:shd w:val="clear" w:color="auto" w:fill="FBF8EE"/>
        </w:rPr>
        <w:t>[décrire l'état à rétablir]</w:t>
      </w:r>
      <w:r>
        <w:rPr>
          <w:b w:val="0"/>
          <w:i w:val="0"/>
        </w:rPr>
        <w:t>.</w:t>
      </w:r>
    </w:p>
    <w:p>
      <w:pPr>
        <w:jc w:val="both"/>
      </w:pPr>
      <w:r>
        <w:rPr>
          <w:b w:val="0"/>
          <w:i w:val="0"/>
        </w:rPr>
        <w:t xml:space="preserve">À défaut, je saisirai le tribunal judiciaire, le cas échéant en référé, aux fins de voir ordonner sous astreinte la cessation du trouble et la remise en état des lieux, ainsi que la réparation de mon préjudice, évalué à ce jour à </w:t>
      </w:r>
      <w:r>
        <w:rPr>
          <w:b w:val="0"/>
          <w:i w:val="0"/>
          <w:color w:val="1A365D"/>
          <w:shd w:val="clear" w:color="auto" w:fill="FBF8EE"/>
        </w:rPr>
        <w:t>[montant du préjudice que vous estimez]</w:t>
      </w:r>
      <w:r>
        <w:rPr>
          <w:b w:val="0"/>
          <w:i w:val="0"/>
        </w:rPr>
        <w:t xml:space="preserve"> euros.</w:t>
      </w:r>
    </w:p>
    <w:p>
      <w:pPr>
        <w:jc w:val="both"/>
      </w:pPr>
      <w:r>
        <w:t>Je vous prie d'agréer, Madame, Monsieur, l'expression de mes salutations distinguées.</w:t>
      </w:r>
    </w:p>
    <w:p>
      <w:pPr>
        <w:spacing w:before="320"/>
        <w:jc w:val="right"/>
      </w:pPr>
      <w:r>
        <w:rPr>
          <w:color w:val="6C757D"/>
          <w:sz w:val="18"/>
        </w:rPr>
        <w:t>[Signature]</w:t>
      </w:r>
    </w:p>
    <w:p>
      <w:pPr>
        <w:pBdr>
          <w:top w:val="single" w:sz="4" w:space="4" w:color="E8EDF4"/>
        </w:pBdr>
        <w:spacing w:before="280"/>
      </w:pPr>
      <w:r>
        <w:rPr>
          <w:b w:val="0"/>
          <w:i/>
        </w:rPr>
        <w:t xml:space="preserve">Pièces jointes : copie de ma lettre du </w:t>
      </w:r>
      <w:r>
        <w:rPr>
          <w:b w:val="0"/>
          <w:i/>
          <w:color w:val="1A365D"/>
          <w:shd w:val="clear" w:color="auto" w:fill="FBF8EE"/>
        </w:rPr>
        <w:t>[date de votre première lettre]</w:t>
      </w:r>
      <w:r>
        <w:rPr>
          <w:b w:val="0"/>
          <w:i/>
        </w:rPr>
        <w:t xml:space="preserve"> — photographies datées — </w:t>
      </w:r>
      <w:r>
        <w:rPr>
          <w:b w:val="0"/>
          <w:i/>
          <w:color w:val="1A365D"/>
          <w:shd w:val="clear" w:color="auto" w:fill="FBF8EE"/>
        </w:rPr>
        <w:t>[constat, procès-verbaux, attestations]</w:t>
      </w:r>
    </w:p>
    <w:sectPr w:rsidR="00FC693F" w:rsidRPr="0006063C" w:rsidSect="00034616">
      <w:footerReference w:type="default" r:id="rId9"/>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mbria" w:hAnsi="Cambria"/>
        <w:color w:val="6C757D"/>
        <w:sz w:val="18"/>
      </w:rPr>
      <w:t xml:space="preserve">Page </w:t>
    </w:r>
    <w:r>
      <w:rPr>
        <w:rFonts w:ascii="Cambria" w:hAnsi="Cambria"/>
        <w:color w:val="6C757D"/>
        <w:sz w:val="18"/>
      </w:rPr>
      <w:fldChar w:fldCharType="begin"/>
    </w:r>
    <w:r>
      <w:rPr>
        <w:rFonts w:ascii="Cambria" w:hAnsi="Cambria"/>
        <w:color w:val="6C757D"/>
        <w:sz w:val="18"/>
      </w:rPr>
      <w:instrText xml:space="preserve"> PAGE </w:instrText>
    </w:r>
    <w:r>
      <w:rPr>
        <w:rFonts w:ascii="Cambria" w:hAnsi="Cambria"/>
        <w:color w:val="6C757D"/>
        <w:sz w:val="18"/>
      </w:rPr>
      <w:fldChar w:fldCharType="end"/>
    </w:r>
    <w:r>
      <w:rPr>
        <w:rFonts w:ascii="Cambria" w:hAnsi="Cambria"/>
        <w:color w:val="6C757D"/>
        <w:sz w:val="18"/>
      </w:rPr>
      <w:t xml:space="preserve"> sur </w:t>
    </w:r>
    <w:r>
      <w:rPr>
        <w:rFonts w:ascii="Cambria" w:hAnsi="Cambria"/>
        <w:color w:val="6C757D"/>
        <w:sz w:val="18"/>
      </w:rPr>
      <w:fldChar w:fldCharType="begin"/>
    </w:r>
    <w:r>
      <w:rPr>
        <w:rFonts w:ascii="Cambria" w:hAnsi="Cambria"/>
        <w:color w:val="6C757D"/>
        <w:sz w:val="18"/>
      </w:rPr>
      <w:instrText xml:space="preserve"> NUMPAGES </w:instrText>
    </w:r>
    <w:r>
      <w:rPr>
        <w:rFonts w:ascii="Cambria" w:hAnsi="Cambria"/>
        <w:color w:val="6C757D"/>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8" w:lineRule="auto"/>
    </w:pPr>
    <w:rPr>
      <w:rFonts w:ascii="Cambria" w:hAnsi="Cambria"/>
      <w:color w:val="2D3748"/>
      <w:sz w:val="22"/>
      <w:lang w:val="fr-FR" w:eastAsia="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