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garage]</w:t>
      </w:r>
    </w:p>
    <w:p>
      <w:pPr>
        <w:spacing w:after="0" w:line="252" w:lineRule="auto"/>
        <w:ind w:left="5102"/>
      </w:pPr>
      <w:r>
        <w:rPr>
          <w:sz w:val="18"/>
        </w:rPr>
        <w:t>[Adresse du siège]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MISE EN DEMEURE de restituer le véhicule </w:t>
      </w:r>
      <w:r>
        <w:rPr>
          <w:b/>
          <w:i w:val="0"/>
          <w:color w:val="1A365D"/>
          <w:shd w:val="clear" w:color="auto" w:fill="FBF8EE"/>
        </w:rPr>
        <w:t>[marque et modèle]</w:t>
      </w:r>
      <w:r>
        <w:rPr>
          <w:b/>
          <w:i w:val="0"/>
        </w:rPr>
        <w:t>, immatriculé</w:t>
      </w:r>
    </w:p>
    <w:p>
      <w:pPr>
        <w:jc w:val="both"/>
      </w:pPr>
      <w:r>
        <w:t>[numéro d'immatriculation]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lettre recommandée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j'ai contesté poste par poste votre facture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de la facture]</w:t>
      </w:r>
      <w:r>
        <w:rPr>
          <w:b w:val="0"/>
          <w:i w:val="0"/>
        </w:rPr>
        <w:t xml:space="preserve">, d'un montant de </w:t>
      </w:r>
      <w:r>
        <w:rPr>
          <w:b w:val="0"/>
          <w:i w:val="0"/>
          <w:color w:val="1A365D"/>
          <w:shd w:val="clear" w:color="auto" w:fill="FBF8EE"/>
        </w:rPr>
        <w:t>[montant réclamé par le garage]</w:t>
      </w:r>
      <w:r>
        <w:rPr>
          <w:b w:val="0"/>
          <w:i w:val="0"/>
        </w:rPr>
        <w:t xml:space="preserve"> euros, et vous</w:t>
      </w:r>
    </w:p>
    <w:p>
      <w:pPr>
        <w:jc w:val="both"/>
      </w:pPr>
      <w:r>
        <w:t>ai demandé de produire l'écrit établissant que j'aurais commandé les travaux contestés.</w:t>
      </w:r>
    </w:p>
    <w:p>
      <w:pPr>
        <w:jc w:val="both"/>
      </w:pPr>
      <w:r>
        <w:rPr>
          <w:b w:val="0"/>
          <w:i w:val="0"/>
        </w:rPr>
        <w:t xml:space="preserve">[Vous n'y avez pas répondu / Vous avez refusé, au motif que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>.] Vous n'avez</w:t>
      </w:r>
    </w:p>
    <w:p>
      <w:pPr>
        <w:jc w:val="both"/>
      </w:pPr>
      <w:r>
        <w:t>produit aucun écrit.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LA CHARGE DE LA PREUVE</w:t>
      </w:r>
    </w:p>
    <w:p>
      <w:pPr>
        <w:jc w:val="both"/>
      </w:pPr>
      <w:r>
        <w:t>Celui qui réclame l'exécution d'une obligation doit la prouver. Il vous appartient donc</w:t>
      </w:r>
    </w:p>
    <w:p>
      <w:pPr>
        <w:jc w:val="both"/>
      </w:pPr>
      <w:r>
        <w:t>d'établir mon accord sur les travaux que vous facturez, et non à moi d'établir que je ne les ai</w:t>
      </w:r>
    </w:p>
    <w:p>
      <w:pPr>
        <w:jc w:val="both"/>
      </w:pPr>
      <w:r>
        <w:t>pas commandés.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VOTRE DROIT DE RÉTENTION</w:t>
      </w:r>
    </w:p>
    <w:p>
      <w:pPr>
        <w:jc w:val="both"/>
      </w:pPr>
      <w:r>
        <w:t>Je ne conteste pas que celui à qui une chose a été remise puisse la retenir jusqu'au paiement de</w:t>
      </w:r>
    </w:p>
    <w:p>
      <w:pPr>
        <w:jc w:val="both"/>
      </w:pPr>
      <w:r>
        <w:t>sa créance. Mais la rétention garantit une CRÉANCE : elle ne peut porter que sur ce qui est</w:t>
      </w:r>
    </w:p>
    <w:p>
      <w:pPr>
        <w:jc w:val="both"/>
      </w:pPr>
      <w:r>
        <w:t>réellement dû. Retenir le véhicule pour une somme dont une part n'est pas justifiée excède ce</w:t>
      </w:r>
    </w:p>
    <w:p>
      <w:pPr>
        <w:jc w:val="both"/>
      </w:pPr>
      <w:r>
        <w:t>que la loi vous permet.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MON OFFRE</w:t>
      </w:r>
    </w:p>
    <w:p>
      <w:pPr>
        <w:jc w:val="both"/>
      </w:pPr>
      <w:r>
        <w:t>Je vous réitère mon offre :</w:t>
      </w:r>
    </w:p>
    <w:p>
      <w:pPr>
        <w:jc w:val="both"/>
      </w:pPr>
      <w:r>
        <w:rPr>
          <w:b w:val="0"/>
          <w:i w:val="0"/>
        </w:rPr>
        <w:t xml:space="preserve">— règlement immédiat de la somme non contestée de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consignation de la somme contestée de </w:t>
      </w:r>
      <w:r>
        <w:rPr>
          <w:b w:val="0"/>
          <w:i w:val="0"/>
          <w:color w:val="1A365D"/>
          <w:shd w:val="clear" w:color="auto" w:fill="FBF8EE"/>
        </w:rPr>
        <w:t>[montant contesté]</w:t>
      </w:r>
      <w:r>
        <w:rPr>
          <w:b w:val="0"/>
          <w:i w:val="0"/>
        </w:rPr>
        <w:t xml:space="preserve"> euros entre les mains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[tiers proposé]</w:t>
      </w:r>
      <w:r>
        <w:rPr>
          <w:b w:val="0"/>
          <w:i w:val="0"/>
        </w:rPr>
        <w:t>, qui vous offrira la même garantie ;</w:t>
      </w:r>
    </w:p>
    <w:p>
      <w:pPr>
        <w:jc w:val="both"/>
      </w:pPr>
      <w:r>
        <w:t>— restitution du véhicule dès l'accomplissement de ces deux opérations.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MISE EN DEMEURE</w:t>
      </w:r>
    </w:p>
    <w:p>
      <w:pPr>
        <w:jc w:val="both"/>
      </w:pPr>
      <w:r>
        <w:t>Je vous mets en demeure de restituer le véhicule dans un délai de QUINZE JOURS à compter de la</w:t>
      </w:r>
    </w:p>
    <w:p>
      <w:pPr>
        <w:jc w:val="both"/>
      </w:pPr>
      <w:r>
        <w:t>réception de la présente, contre le règlement et la consignation ci-dessus.</w:t>
      </w:r>
    </w:p>
    <w:p>
      <w:pPr>
        <w:jc w:val="both"/>
      </w:pPr>
      <w:r>
        <w:t>À défaut, je saisirai le médiateur de la consommation dont vous relevez, puis la juridiction</w:t>
      </w:r>
    </w:p>
    <w:p>
      <w:pPr>
        <w:jc w:val="both"/>
      </w:pPr>
      <w:r>
        <w:t>compétente, et je réclamerai réparation du préjudice résultant de l'immobilisation du véhicule,</w:t>
      </w:r>
    </w:p>
    <w:p>
      <w:pPr>
        <w:jc w:val="both"/>
      </w:pPr>
      <w:r>
        <w:t>qui court à compter de la présente.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relève au surplus que votre facture est datée de plus de deux ans, de</w:t>
      </w:r>
    </w:p>
    <w:p>
      <w:pPr>
        <w:jc w:val="both"/>
      </w:pPr>
      <w:r>
        <w:t>sorte que votre action en paiement est prescrite, ce que le juge peut relever d'office.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</w:t>
      </w:r>
      <w:r>
        <w:rPr>
          <w:b w:val="0"/>
          <w:i w:val="0"/>
          <w:color w:val="1A365D"/>
          <w:shd w:val="clear" w:color="auto" w:fill="FBF8EE"/>
        </w:rPr>
        <w:t>[devis signé]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[ordre de réparation]</w:t>
      </w:r>
      <w:r>
        <w:rPr>
          <w:b w:val="0"/>
          <w:i w:val="0"/>
        </w:rPr>
        <w:t xml:space="preserve"> — 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rPr>
          <w:b w:val="0"/>
          <w:i w:val="0"/>
        </w:rPr>
        <w:t xml:space="preserve">contestation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 — </w:t>
      </w:r>
      <w:r>
        <w:rPr>
          <w:b w:val="0"/>
          <w:i w:val="0"/>
          <w:color w:val="1A365D"/>
          <w:shd w:val="clear" w:color="auto" w:fill="FBF8EE"/>
        </w:rPr>
        <w:t>[réponse reçue]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t>[justificatifs des frais d'immobilisation]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