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67F9A" w14:textId="27035F36" w:rsidR="00D95572" w:rsidRDefault="007B458A" w:rsidP="00D95572">
      <w:pPr>
        <w:pStyle w:val="Titre1"/>
        <w:pBdr>
          <w:top w:val="single" w:sz="4" w:space="1" w:color="auto"/>
          <w:left w:val="single" w:sz="4" w:space="4" w:color="auto"/>
          <w:bottom w:val="single" w:sz="4" w:space="1" w:color="auto"/>
          <w:right w:val="single" w:sz="4" w:space="4" w:color="auto"/>
        </w:pBdr>
        <w:shd w:val="clear" w:color="auto" w:fill="E7E6E6" w:themeFill="background2"/>
        <w:spacing w:after="0"/>
      </w:pPr>
      <w:r w:rsidRPr="000C5F9A">
        <w:t>ASSIGNATION</w:t>
      </w:r>
      <w:r w:rsidRPr="000C5F9A">
        <w:br/>
      </w:r>
      <w:r w:rsidR="00211CE7" w:rsidRPr="000C5F9A">
        <w:t>PAR-</w:t>
      </w:r>
      <w:r w:rsidRPr="000C5F9A">
        <w:t xml:space="preserve">DEVANT LE TRIBUNAL </w:t>
      </w:r>
      <w:r w:rsidR="00BD6ADE" w:rsidRPr="000C5F9A">
        <w:t>JUDICIAIRE</w:t>
      </w:r>
      <w:r w:rsidR="00410955" w:rsidRPr="000C5F9A">
        <w:t xml:space="preserve"> </w:t>
      </w:r>
      <w:r w:rsidR="00FA043F" w:rsidRPr="000C5F9A">
        <w:t xml:space="preserve">DE </w:t>
      </w:r>
      <w:sdt>
        <w:sdtPr>
          <w:alias w:val="…"/>
          <w:tag w:val="gd_cm_"/>
          <w:id w:val="90001"/>
          <w:lock w:val="sdtLocked"/>
          <w:text/>
        </w:sdtPr>
        <w:sdtContent>
          <w:r>
            <w:t xml:space="preserve">[…</w:t>
          </w:r>
          <w:r>
            <w:t xml:space="preserve">]</w:t>
          </w:r>
        </w:sdtContent>
      </w:sdt>
    </w:p>
    <w:p w14:paraId="76DE0555" w14:textId="5299D384" w:rsidR="00D95572" w:rsidRPr="00D95572" w:rsidRDefault="00D95572" w:rsidP="00D95572">
      <w:pPr>
        <w:pStyle w:val="Titre1"/>
        <w:pBdr>
          <w:top w:val="single" w:sz="4" w:space="1" w:color="auto"/>
          <w:left w:val="single" w:sz="4" w:space="4" w:color="auto"/>
          <w:bottom w:val="single" w:sz="4" w:space="1" w:color="auto"/>
          <w:right w:val="single" w:sz="4" w:space="4" w:color="auto"/>
        </w:pBdr>
        <w:shd w:val="clear" w:color="auto" w:fill="E7E6E6" w:themeFill="background2"/>
        <w:spacing w:after="0"/>
        <w:rPr>
          <w:i/>
          <w:iCs/>
          <w:u w:val="none"/>
        </w:rPr>
      </w:pPr>
      <w:r w:rsidRPr="00D95572">
        <w:rPr>
          <w:i/>
          <w:iCs/>
        </w:rPr>
        <w:t>(Représentation non obligatoire)</w:t>
      </w:r>
    </w:p>
    <w:p w14:paraId="1928B390" w14:textId="77777777" w:rsidR="007B458A" w:rsidRPr="000C5F9A" w:rsidRDefault="007B458A" w:rsidP="007B458A">
      <w:r w:rsidRPr="000C5F9A">
        <w:t xml:space="preserve">L’AN DEUX </w:t>
      </w:r>
      <w:r w:rsidR="00C66F66" w:rsidRPr="000C5F9A">
        <w:t xml:space="preserve">MILLE </w:t>
      </w:r>
      <w:sdt>
        <w:sdtPr>
          <w:alias w:val="…"/>
          <w:tag w:val="gd_cm_"/>
          <w:id w:val="90002"/>
          <w:lock w:val="sdtLocked"/>
          <w:text/>
        </w:sdtPr>
        <w:sdtContent>
          <w:r>
            <w:t xml:space="preserve">[…]</w:t>
          </w:r>
        </w:sdtContent>
      </w:sdt>
    </w:p>
    <w:p w14:paraId="497D5D8D" w14:textId="77777777" w:rsidR="007B458A" w:rsidRPr="000C5F9A" w:rsidRDefault="007B458A" w:rsidP="007B458A">
      <w:r w:rsidRPr="000C5F9A">
        <w:t>ET LE</w:t>
      </w:r>
      <w:r w:rsidR="00941887" w:rsidRPr="000C5F9A">
        <w:t xml:space="preserve"> </w:t>
      </w:r>
    </w:p>
    <w:p w14:paraId="1D654D7E" w14:textId="3EC4522D" w:rsidR="007B458A" w:rsidRPr="000C5F9A" w:rsidRDefault="00E32D33" w:rsidP="007B458A">
      <w:pPr>
        <w:pStyle w:val="Titre2"/>
        <w:keepNext w:val="0"/>
        <w:rPr>
          <w:u w:val="none"/>
        </w:rPr>
      </w:pPr>
      <w:r w:rsidRPr="000C5F9A">
        <w:t>À</w:t>
      </w:r>
      <w:r w:rsidR="007B458A" w:rsidRPr="000C5F9A">
        <w:t xml:space="preserve"> LA </w:t>
      </w:r>
      <w:r w:rsidR="00DB05D9" w:rsidRPr="000C5F9A">
        <w:t>DEMANDE</w:t>
      </w:r>
      <w:r w:rsidR="007B458A" w:rsidRPr="000C5F9A">
        <w:t xml:space="preserve"> DE</w:t>
      </w:r>
      <w:r w:rsidR="007B458A" w:rsidRPr="000C5F9A">
        <w:rPr/>
        <w:t> :</w:t>
      </w:r>
    </w:p>
    <w:p w14:paraId="7A37BA94" w14:textId="77777777" w:rsidR="00C640F3" w:rsidRPr="000C5F9A" w:rsidRDefault="003A2CF8" w:rsidP="00C640F3">
      <w:pPr>
        <w:pStyle w:val="ConsigneRedaction"/>
        <w:jc w:val="center"/>
        <w:rPr>
          <w:b/>
        </w:rPr>
      </w:pPr>
      <w:r w:rsidRPr="000C5F9A">
        <w:rPr/>
        <w:t>[</w:t>
      </w:r>
      <w:r w:rsidRPr="000C5F9A">
        <w:rPr>
          <w:i/>
        </w:rPr>
        <w:t>Si personne physique</w:t>
      </w:r>
      <w:r w:rsidRPr="000C5F9A">
        <w:rPr/>
        <w:t>]</w:t>
      </w:r>
    </w:p>
    <w:p w14:paraId="0E980BFB" w14:textId="07750738" w:rsidR="00DB05D9" w:rsidRPr="000C5F9A" w:rsidRDefault="00DB05D9" w:rsidP="003A2CF8">
      <w:r w:rsidRPr="000C5F9A">
        <w:rPr>
          <w:b/>
        </w:rPr>
        <w:t>M</w:t>
      </w:r>
      <w:r w:rsidR="00793ABE" w:rsidRPr="000C5F9A">
        <w:rPr>
          <w:b/>
        </w:rPr>
        <w:t>onsieur</w:t>
      </w:r>
      <w:r w:rsidRPr="000C5F9A">
        <w:rPr>
          <w:b/>
        </w:rPr>
        <w:t xml:space="preserve"> ou </w:t>
      </w:r>
      <w:r w:rsidR="00793ABE" w:rsidRPr="000C5F9A">
        <w:rPr>
          <w:b/>
        </w:rPr>
        <w:t>Madame</w:t>
      </w:r>
      <w:r w:rsidRPr="000C5F9A">
        <w:rPr>
          <w:b/>
        </w:rPr>
        <w:t xml:space="preserve"> </w:t>
      </w:r>
      <w:sdt>
        <w:sdtPr>
          <w:alias w:val="nom, prénom"/>
          <w:tag w:val="gd_cm_nom_prenom"/>
          <w:id w:val="90008"/>
          <w:lock w:val="sdtLocked"/>
          <w:text/>
        </w:sdtPr>
        <w:sdtContent>
          <w:r>
            <w:rPr>
              <w:i/>
            </w:rPr>
            <w:t xml:space="preserve">[nom, prénom]</w:t>
          </w:r>
        </w:sdtContent>
      </w:sdt>
      <w:r w:rsidRPr="000C5F9A">
        <w:t xml:space="preserve">, né le </w:t>
      </w:r>
      <w:sdt>
        <w:sdtPr>
          <w:alias w:val="date"/>
          <w:tag w:val="gd_cm_date"/>
          <w:id w:val="90007"/>
          <w:lock w:val="sdtLocked"/>
          <w:text/>
        </w:sdtPr>
        <w:sdtContent>
          <w:r>
            <w:rPr>
              <w:i/>
            </w:rPr>
            <w:t xml:space="preserve">[date]</w:t>
          </w:r>
        </w:sdtContent>
      </w:sdt>
      <w:r w:rsidRPr="000C5F9A">
        <w:t xml:space="preserve">, </w:t>
      </w:r>
      <w:r w:rsidR="000213FC" w:rsidRPr="000C5F9A">
        <w:t xml:space="preserve">à </w:t>
      </w:r>
      <w:sdt>
        <w:sdtPr>
          <w:alias w:val="ville de naissance"/>
          <w:tag w:val="gd_cm_ville_de_naissance"/>
          <w:id w:val="90006"/>
          <w:lock w:val="sdtLocked"/>
          <w:text/>
        </w:sdtPr>
        <w:sdtContent>
          <w:r>
            <w:rPr>
              <w:i/>
            </w:rPr>
            <w:t xml:space="preserve">[ville de naissance]</w:t>
          </w:r>
        </w:sdtContent>
      </w:sdt>
      <w:r w:rsidR="000213FC" w:rsidRPr="000C5F9A">
        <w:t xml:space="preserve">, </w:t>
      </w:r>
      <w:r w:rsidRPr="000C5F9A">
        <w:t xml:space="preserve">de nationalité </w:t>
      </w:r>
      <w:sdt>
        <w:sdtPr>
          <w:alias w:val="pays"/>
          <w:tag w:val="gd_cm_pays"/>
          <w:id w:val="90005"/>
          <w:lock w:val="sdtLocked"/>
          <w:text/>
        </w:sdtPr>
        <w:sdtContent>
          <w:r>
            <w:rPr>
              <w:i/>
            </w:rPr>
            <w:t xml:space="preserve">[pays</w:t>
          </w:r>
          <w:r>
            <w:rPr>
              <w:i/>
            </w:rPr>
            <w:t xml:space="preserve">]</w:t>
          </w:r>
        </w:sdtContent>
      </w:sdt>
      <w:r w:rsidRPr="000C5F9A">
        <w:t xml:space="preserve">, </w:t>
      </w:r>
      <w:r w:rsidR="004C3CCF" w:rsidRPr="000C5F9A">
        <w:t xml:space="preserve">de profession </w:t>
      </w:r>
      <w:sdt>
        <w:sdtPr>
          <w:alias w:val="profession"/>
          <w:tag w:val="gd_cm_profession"/>
          <w:id w:val="90004"/>
          <w:lock w:val="sdtLocked"/>
          <w:text/>
        </w:sdtPr>
        <w:sdtContent>
          <w:r>
            <w:rPr>
              <w:i/>
            </w:rPr>
            <w:t xml:space="preserve">[profession]</w:t>
          </w:r>
        </w:sdtContent>
      </w:sdt>
      <w:r w:rsidR="0079240A" w:rsidRPr="000C5F9A">
        <w:t xml:space="preserve">, </w:t>
      </w:r>
      <w:r w:rsidRPr="000C5F9A">
        <w:t xml:space="preserve">demeurant </w:t>
      </w:r>
      <w:r w:rsidR="003A2CF8" w:rsidRPr="000C5F9A">
        <w:t xml:space="preserve">à </w:t>
      </w:r>
      <w:sdt>
        <w:sdtPr>
          <w:alias w:val="adresse"/>
          <w:tag w:val="gd_cm_adresse"/>
          <w:id w:val="90003"/>
          <w:lock w:val="sdtLocked"/>
          <w:text/>
        </w:sdtPr>
        <w:sdtContent>
          <w:r>
            <w:rPr>
              <w:i/>
            </w:rPr>
            <w:t xml:space="preserve">[adresse</w:t>
          </w:r>
          <w:r>
            <w:rPr>
              <w:i/>
            </w:rPr>
            <w:t xml:space="preserve">]</w:t>
          </w:r>
        </w:sdtContent>
      </w:sdt>
      <w:r w:rsidR="003A2CF8" w:rsidRPr="000C5F9A">
        <w:t xml:space="preserve"> </w:t>
      </w:r>
    </w:p>
    <w:p w14:paraId="5FF4EABF" w14:textId="77777777" w:rsidR="00C640F3" w:rsidRPr="000C5F9A" w:rsidRDefault="003A2CF8" w:rsidP="00C640F3">
      <w:pPr>
        <w:pStyle w:val="ConsigneRedaction"/>
        <w:jc w:val="center"/>
        <w:rPr>
          <w:b/>
        </w:rPr>
      </w:pPr>
      <w:r w:rsidRPr="000C5F9A">
        <w:rPr/>
        <w:t>[</w:t>
      </w:r>
      <w:r w:rsidRPr="000C5F9A">
        <w:rPr>
          <w:i/>
        </w:rPr>
        <w:t xml:space="preserve">Si personne </w:t>
      </w:r>
      <w:r w:rsidR="00C640F3" w:rsidRPr="000C5F9A">
        <w:rPr>
          <w:i/>
        </w:rPr>
        <w:t>morale</w:t>
      </w:r>
      <w:r w:rsidRPr="000C5F9A">
        <w:rPr/>
        <w:t>]</w:t>
      </w:r>
    </w:p>
    <w:p w14:paraId="5EBCF6A8" w14:textId="77777777" w:rsidR="00DB05D9" w:rsidRPr="000C5F9A" w:rsidRDefault="003A2CF8" w:rsidP="007B458A">
      <w:r w:rsidRPr="000C5F9A">
        <w:rPr>
          <w:b/>
        </w:rPr>
        <w:t>La société</w:t>
      </w:r>
      <w:r w:rsidRPr="000C5F9A">
        <w:t xml:space="preserve"> </w:t>
      </w:r>
      <w:sdt>
        <w:sdtPr>
          <w:alias w:val="raison sociale"/>
          <w:tag w:val="gd_cm_raison_sociale"/>
          <w:id w:val="90014"/>
          <w:lock w:val="sdtLocked"/>
          <w:text/>
        </w:sdtPr>
        <w:sdtContent>
          <w:r>
            <w:rPr>
              <w:i/>
            </w:rPr>
            <w:t xml:space="preserve">[raison sociale]</w:t>
          </w:r>
        </w:sdtContent>
      </w:sdt>
      <w:r w:rsidRPr="000C5F9A">
        <w:t xml:space="preserve">, </w:t>
      </w:r>
      <w:sdt>
        <w:sdtPr>
          <w:alias w:val="forme sociale"/>
          <w:tag w:val="gd_cm_forme_sociale"/>
          <w:id w:val="90013"/>
          <w:lock w:val="sdtLocked"/>
          <w:text/>
        </w:sdtPr>
        <w:sdtContent>
          <w:r>
            <w:rPr>
              <w:i/>
            </w:rPr>
            <w:t xml:space="preserve">[forme sociale]</w:t>
          </w:r>
        </w:sdtContent>
      </w:sdt>
      <w:r w:rsidRPr="000C5F9A">
        <w:t xml:space="preserve">, au capital social de </w:t>
      </w:r>
      <w:sdt>
        <w:sdtPr>
          <w:alias w:val="montant"/>
          <w:tag w:val="gd_cm_montant"/>
          <w:id w:val="90012"/>
          <w:lock w:val="sdtLocked"/>
          <w:text/>
        </w:sdtPr>
        <w:sdtContent>
          <w:r>
            <w:rPr>
              <w:i/>
            </w:rPr>
            <w:t xml:space="preserve">[montant</w:t>
          </w:r>
          <w:r>
            <w:rPr>
              <w:i/>
            </w:rPr>
            <w:t xml:space="preserve">]</w:t>
          </w:r>
        </w:sdtContent>
      </w:sdt>
      <w:r w:rsidRPr="000C5F9A">
        <w:t xml:space="preserve">, immatriculée au Registre du Commerce et des Sociétés de </w:t>
      </w:r>
      <w:sdt>
        <w:sdtPr>
          <w:alias w:val="ville"/>
          <w:tag w:val="gd_cm_ville"/>
          <w:id w:val="90011"/>
          <w:lock w:val="sdtLocked"/>
          <w:text/>
        </w:sdtPr>
        <w:sdtContent>
          <w:r>
            <w:rPr>
              <w:i/>
            </w:rPr>
            <w:t xml:space="preserve">[ville]</w:t>
          </w:r>
        </w:sdtContent>
      </w:sdt>
      <w:r w:rsidRPr="000C5F9A">
        <w:t xml:space="preserve"> sous le numéro </w:t>
      </w:r>
      <w:sdt>
        <w:sdtPr>
          <w:alias w:val="…"/>
          <w:tag w:val="gd_cm_"/>
          <w:id w:val="90010"/>
          <w:lock w:val="sdtLocked"/>
          <w:text/>
        </w:sdtPr>
        <w:sdtContent>
          <w:r>
            <w:rPr>
              <w:i/>
            </w:rPr>
            <w:t xml:space="preserve">[…]</w:t>
          </w:r>
        </w:sdtContent>
      </w:sdt>
      <w:r w:rsidRPr="000C5F9A">
        <w:t xml:space="preserve">, dont le siège social est sis </w:t>
      </w:r>
      <w:sdt>
        <w:sdtPr>
          <w:alias w:val="adresse"/>
          <w:tag w:val="gd_cm_adresse"/>
          <w:id w:val="90009"/>
          <w:lock w:val="sdtLocked"/>
          <w:text/>
        </w:sdtPr>
        <w:sdtContent>
          <w:r>
            <w:rPr>
              <w:i/>
            </w:rPr>
            <w:t xml:space="preserve">[adresse</w:t>
          </w:r>
          <w:r>
            <w:rPr>
              <w:i/>
            </w:rPr>
            <w:t xml:space="preserve">]</w:t>
          </w:r>
        </w:sdtContent>
      </w:sdt>
      <w:r w:rsidRPr="000C5F9A">
        <w:t>, agissant poursuites et diligences de ses représentants légaux domiciliés, en cette qualité, audit siège</w:t>
      </w:r>
    </w:p>
    <w:p w14:paraId="0B450C08" w14:textId="3B9C4FE9" w:rsidR="00C640F3" w:rsidRPr="000C5F9A" w:rsidRDefault="00C640F3" w:rsidP="007B458A">
      <w:r w:rsidRPr="000C5F9A">
        <w:rPr>
          <w:b/>
          <w:u w:val="single"/>
        </w:rPr>
        <w:t>Ayant pour avocat</w:t>
      </w:r>
      <w:r w:rsidR="00C35762">
        <w:rPr>
          <w:b/>
          <w:u w:val="single"/>
        </w:rPr>
        <w:t> :</w:t>
      </w:r>
    </w:p>
    <w:p w14:paraId="4710B341" w14:textId="77777777" w:rsidR="003A2CF8" w:rsidRPr="000C5F9A" w:rsidRDefault="00C640F3" w:rsidP="007B458A">
      <w:pPr>
        <w:rPr>
          <w:i/>
        </w:rPr>
      </w:pPr>
      <w:r w:rsidRPr="000C5F9A">
        <w:rPr>
          <w:b/>
        </w:rPr>
        <w:t xml:space="preserve">Maître </w:t>
      </w:r>
      <w:sdt>
        <w:sdtPr>
          <w:alias w:val="nom, prénom"/>
          <w:tag w:val="gd_cm_nom_prenom"/>
          <w:id w:val="90017"/>
          <w:lock w:val="sdtLocked"/>
          <w:text/>
        </w:sdtPr>
        <w:sdtContent>
          <w:r>
            <w:rPr>
              <w:i/>
            </w:rPr>
            <w:t xml:space="preserve">[nom, prénom]</w:t>
          </w:r>
        </w:sdtContent>
      </w:sdt>
      <w:r w:rsidRPr="000C5F9A">
        <w:t xml:space="preserve">, Avocat inscrit au Barreau de </w:t>
      </w:r>
      <w:sdt>
        <w:sdtPr>
          <w:alias w:val="ville"/>
          <w:tag w:val="gd_cm_ville"/>
          <w:id w:val="90016"/>
          <w:lock w:val="sdtLocked"/>
          <w:text/>
        </w:sdtPr>
        <w:sdtContent>
          <w:r>
            <w:rPr>
              <w:i/>
            </w:rPr>
            <w:t xml:space="preserve">[ville]</w:t>
          </w:r>
        </w:sdtContent>
      </w:sdt>
      <w:r w:rsidRPr="000C5F9A">
        <w:t xml:space="preserve">, y demeurant </w:t>
      </w:r>
      <w:sdt>
        <w:sdtPr>
          <w:alias w:val="adresse"/>
          <w:tag w:val="gd_cm_adresse"/>
          <w:id w:val="90015"/>
          <w:lock w:val="sdtLocked"/>
          <w:text/>
        </w:sdtPr>
        <w:sdtContent>
          <w:r>
            <w:rPr>
              <w:i/>
            </w:rPr>
            <w:t xml:space="preserve">[adresse]</w:t>
          </w:r>
        </w:sdtContent>
      </w:sdt>
    </w:p>
    <w:p w14:paraId="7BE38415" w14:textId="14944D43" w:rsidR="00C640F3" w:rsidRPr="000C5F9A" w:rsidRDefault="00272756" w:rsidP="007B458A">
      <w:r w:rsidRPr="000C5F9A">
        <w:t>Au c</w:t>
      </w:r>
      <w:r w:rsidR="00D16A3F" w:rsidRPr="000C5F9A">
        <w:t xml:space="preserve">abinet duquel il est fait élection de domicile et qui </w:t>
      </w:r>
      <w:r w:rsidR="00C640F3" w:rsidRPr="000C5F9A">
        <w:t>se constitue sur la présente assignation et ses suites</w:t>
      </w:r>
    </w:p>
    <w:p w14:paraId="0D70D38C" w14:textId="569F0A44" w:rsidR="007B458A" w:rsidRPr="000C5F9A" w:rsidRDefault="007B458A" w:rsidP="007B458A">
      <w:pPr>
        <w:pStyle w:val="Titre2"/>
      </w:pPr>
      <w:r w:rsidRPr="000C5F9A">
        <w:t xml:space="preserve">J'AI </w:t>
      </w:r>
      <w:r w:rsidR="001739FC">
        <w:t>COMMISSAIRE DE JUSTICE</w:t>
      </w:r>
      <w:r w:rsidRPr="000C5F9A">
        <w:t xml:space="preserve"> SOUSSIGN</w:t>
      </w:r>
      <w:r w:rsidR="006F7535" w:rsidRPr="000C5F9A">
        <w:t>É :</w:t>
      </w:r>
    </w:p>
    <w:p w14:paraId="069D0C8D" w14:textId="77777777" w:rsidR="00AF0331" w:rsidRPr="000C5F9A" w:rsidRDefault="00AF0331" w:rsidP="007B458A">
      <w:pPr>
        <w:pStyle w:val="Titre2"/>
        <w:rPr>
          <w:b/>
        </w:rPr>
      </w:pPr>
      <w:r w:rsidRPr="000C5F9A">
        <w:rPr/>
        <w:t>DONNÉ ASSIGNATION À</w:t>
      </w:r>
      <w:r w:rsidRPr="000C5F9A">
        <w:rPr/>
        <w:t> :</w:t>
      </w:r>
    </w:p>
    <w:p w14:paraId="21EB363B" w14:textId="77777777" w:rsidR="00AF0331" w:rsidRPr="000C5F9A" w:rsidRDefault="00AF0331" w:rsidP="00AF0331">
      <w:pPr>
        <w:pStyle w:val="ConsigneRedaction"/>
        <w:jc w:val="center"/>
        <w:rPr>
          <w:b/>
        </w:rPr>
      </w:pPr>
      <w:r w:rsidRPr="000C5F9A">
        <w:rPr/>
        <w:t>[</w:t>
      </w:r>
      <w:r w:rsidRPr="000C5F9A">
        <w:rPr>
          <w:i/>
        </w:rPr>
        <w:t>Si personne physique</w:t>
      </w:r>
      <w:r w:rsidRPr="000C5F9A">
        <w:rPr/>
        <w:t>]</w:t>
      </w:r>
    </w:p>
    <w:p w14:paraId="409843A4" w14:textId="77777777" w:rsidR="00846DDB" w:rsidRPr="000C5F9A" w:rsidRDefault="00846DDB" w:rsidP="00846DDB">
      <w:r w:rsidRPr="000C5F9A">
        <w:rPr>
          <w:b/>
        </w:rPr>
        <w:t xml:space="preserve">Monsieur ou Madame </w:t>
      </w:r>
      <w:sdt>
        <w:sdtPr>
          <w:alias w:val="nom, prénom"/>
          <w:tag w:val="gd_cm_nom_prenom"/>
          <w:id w:val="90023"/>
          <w:lock w:val="sdtLocked"/>
          <w:text/>
        </w:sdtPr>
        <w:sdtContent>
          <w:r>
            <w:rPr>
              <w:i/>
            </w:rPr>
            <w:t xml:space="preserve">[nom, prénom]</w:t>
          </w:r>
        </w:sdtContent>
      </w:sdt>
      <w:r w:rsidRPr="000C5F9A">
        <w:t xml:space="preserve">, né le </w:t>
      </w:r>
      <w:sdt>
        <w:sdtPr>
          <w:alias w:val="date"/>
          <w:tag w:val="gd_cm_date"/>
          <w:id w:val="90022"/>
          <w:lock w:val="sdtLocked"/>
          <w:text/>
        </w:sdtPr>
        <w:sdtContent>
          <w:r>
            <w:rPr>
              <w:i/>
            </w:rPr>
            <w:t xml:space="preserve">[date]</w:t>
          </w:r>
        </w:sdtContent>
      </w:sdt>
      <w:r w:rsidRPr="000C5F9A">
        <w:t xml:space="preserve">, à </w:t>
      </w:r>
      <w:sdt>
        <w:sdtPr>
          <w:alias w:val="ville de naissance"/>
          <w:tag w:val="gd_cm_ville_de_naissance"/>
          <w:id w:val="90021"/>
          <w:lock w:val="sdtLocked"/>
          <w:text/>
        </w:sdtPr>
        <w:sdtContent>
          <w:r>
            <w:rPr>
              <w:i/>
            </w:rPr>
            <w:t xml:space="preserve">[ville de naissance]</w:t>
          </w:r>
        </w:sdtContent>
      </w:sdt>
      <w:r w:rsidRPr="000C5F9A">
        <w:t xml:space="preserve">, de nationalité </w:t>
      </w:r>
      <w:sdt>
        <w:sdtPr>
          <w:alias w:val="pays"/>
          <w:tag w:val="gd_cm_pays"/>
          <w:id w:val="90020"/>
          <w:lock w:val="sdtLocked"/>
          <w:text/>
        </w:sdtPr>
        <w:sdtContent>
          <w:r>
            <w:rPr>
              <w:i/>
            </w:rPr>
            <w:t xml:space="preserve">[pays]</w:t>
          </w:r>
        </w:sdtContent>
      </w:sdt>
      <w:r w:rsidRPr="000C5F9A">
        <w:t xml:space="preserve">, de profession </w:t>
      </w:r>
      <w:sdt>
        <w:sdtPr>
          <w:alias w:val="profession"/>
          <w:tag w:val="gd_cm_profession"/>
          <w:id w:val="90019"/>
          <w:lock w:val="sdtLocked"/>
          <w:text/>
        </w:sdtPr>
        <w:sdtContent>
          <w:r>
            <w:rPr>
              <w:i/>
            </w:rPr>
            <w:t xml:space="preserve">[profession]</w:t>
          </w:r>
        </w:sdtContent>
      </w:sdt>
      <w:r w:rsidRPr="000C5F9A">
        <w:t xml:space="preserve">, demeurant à </w:t>
      </w:r>
      <w:sdt>
        <w:sdtPr>
          <w:alias w:val="adresse"/>
          <w:tag w:val="gd_cm_adresse"/>
          <w:id w:val="90018"/>
          <w:lock w:val="sdtLocked"/>
          <w:text/>
        </w:sdtPr>
        <w:sdtContent>
          <w:r>
            <w:rPr>
              <w:i/>
            </w:rPr>
            <w:t xml:space="preserve">[adresse]</w:t>
          </w:r>
        </w:sdtContent>
      </w:sdt>
      <w:r w:rsidRPr="000C5F9A">
        <w:t xml:space="preserve"> </w:t>
      </w:r>
    </w:p>
    <w:p w14:paraId="13263CD1" w14:textId="77777777" w:rsidR="00AF0331" w:rsidRPr="000C5F9A" w:rsidRDefault="00AF0331" w:rsidP="00AF0331">
      <w:r w:rsidRPr="000C5F9A">
        <w:t>Où étant et parlant à :</w:t>
      </w:r>
    </w:p>
    <w:p w14:paraId="2D1EC77A" w14:textId="77777777" w:rsidR="00AF0331" w:rsidRPr="000C5F9A" w:rsidRDefault="00AF0331" w:rsidP="00AF0331">
      <w:pPr>
        <w:pStyle w:val="ConsigneRedaction"/>
        <w:jc w:val="center"/>
        <w:rPr>
          <w:b/>
        </w:rPr>
      </w:pPr>
      <w:r w:rsidRPr="000C5F9A">
        <w:rPr/>
        <w:t>[</w:t>
      </w:r>
      <w:r w:rsidRPr="000C5F9A">
        <w:rPr>
          <w:i/>
        </w:rPr>
        <w:t>Si personne morale</w:t>
      </w:r>
      <w:r w:rsidRPr="000C5F9A">
        <w:rPr/>
        <w:t>]</w:t>
      </w:r>
    </w:p>
    <w:p w14:paraId="239C51E8" w14:textId="0F34CA14" w:rsidR="00846DDB" w:rsidRPr="000C5F9A" w:rsidRDefault="00846DDB" w:rsidP="00846DDB">
      <w:r w:rsidRPr="000C5F9A">
        <w:rPr>
          <w:b/>
        </w:rPr>
        <w:t>La société</w:t>
      </w:r>
      <w:r w:rsidRPr="000C5F9A">
        <w:t xml:space="preserve"> </w:t>
      </w:r>
      <w:sdt>
        <w:sdtPr>
          <w:alias w:val="raison sociale"/>
          <w:tag w:val="gd_cm_raison_sociale"/>
          <w:id w:val="90029"/>
          <w:lock w:val="sdtLocked"/>
          <w:text/>
        </w:sdtPr>
        <w:sdtContent>
          <w:r>
            <w:rPr>
              <w:i/>
            </w:rPr>
            <w:t xml:space="preserve">[raison sociale]</w:t>
          </w:r>
        </w:sdtContent>
      </w:sdt>
      <w:r w:rsidRPr="000C5F9A">
        <w:t xml:space="preserve">, </w:t>
      </w:r>
      <w:sdt>
        <w:sdtPr>
          <w:alias w:val="forme sociale"/>
          <w:tag w:val="gd_cm_forme_sociale"/>
          <w:id w:val="90028"/>
          <w:lock w:val="sdtLocked"/>
          <w:text/>
        </w:sdtPr>
        <w:sdtContent>
          <w:r>
            <w:rPr>
              <w:i/>
            </w:rPr>
            <w:t xml:space="preserve">[forme sociale]</w:t>
          </w:r>
        </w:sdtContent>
      </w:sdt>
      <w:r w:rsidRPr="000C5F9A">
        <w:t xml:space="preserve">, au capital social de </w:t>
      </w:r>
      <w:sdt>
        <w:sdtPr>
          <w:alias w:val="montant"/>
          <w:tag w:val="gd_cm_montant"/>
          <w:id w:val="90027"/>
          <w:lock w:val="sdtLocked"/>
          <w:text/>
        </w:sdtPr>
        <w:sdtContent>
          <w:r>
            <w:rPr>
              <w:i/>
            </w:rPr>
            <w:t xml:space="preserve">[montant]</w:t>
          </w:r>
        </w:sdtContent>
      </w:sdt>
      <w:r w:rsidRPr="000C5F9A">
        <w:t xml:space="preserve">, immatriculée au Registre du Commerce et des Sociétés de </w:t>
      </w:r>
      <w:sdt>
        <w:sdtPr>
          <w:alias w:val="ville"/>
          <w:tag w:val="gd_cm_ville"/>
          <w:id w:val="90026"/>
          <w:lock w:val="sdtLocked"/>
          <w:text/>
        </w:sdtPr>
        <w:sdtContent>
          <w:r>
            <w:rPr>
              <w:i/>
            </w:rPr>
            <w:t xml:space="preserve">[ville]</w:t>
          </w:r>
        </w:sdtContent>
      </w:sdt>
      <w:r w:rsidRPr="000C5F9A">
        <w:t xml:space="preserve"> sous le numéro </w:t>
      </w:r>
      <w:sdt>
        <w:sdtPr>
          <w:alias w:val="…"/>
          <w:tag w:val="gd_cm_"/>
          <w:id w:val="90025"/>
          <w:lock w:val="sdtLocked"/>
          <w:text/>
        </w:sdtPr>
        <w:sdtContent>
          <w:r>
            <w:rPr>
              <w:i/>
            </w:rPr>
            <w:t xml:space="preserve">[…]</w:t>
          </w:r>
        </w:sdtContent>
      </w:sdt>
      <w:r w:rsidRPr="000C5F9A">
        <w:t xml:space="preserve">, dont le siège social est sis </w:t>
      </w:r>
      <w:sdt>
        <w:sdtPr>
          <w:alias w:val="adresse"/>
          <w:tag w:val="gd_cm_adresse"/>
          <w:id w:val="90024"/>
          <w:lock w:val="sdtLocked"/>
          <w:text/>
        </w:sdtPr>
        <w:sdtContent>
          <w:r>
            <w:rPr>
              <w:i/>
            </w:rPr>
            <w:t xml:space="preserve">[adresse]</w:t>
          </w:r>
        </w:sdtContent>
      </w:sdt>
      <w:r w:rsidRPr="000C5F9A">
        <w:t xml:space="preserve">, </w:t>
      </w:r>
      <w:r w:rsidR="00FC0582" w:rsidRPr="000C5F9A">
        <w:t>prise en la personne de son représentant légal domicilié</w:t>
      </w:r>
      <w:r w:rsidRPr="000C5F9A">
        <w:t>, en cette qualité, audit siège</w:t>
      </w:r>
    </w:p>
    <w:p w14:paraId="1F0BE15E" w14:textId="77777777" w:rsidR="00AF0331" w:rsidRPr="000C5F9A" w:rsidRDefault="00AF0331" w:rsidP="00AF0331">
      <w:r w:rsidRPr="000C5F9A">
        <w:t>Où étant et parlant à :</w:t>
      </w:r>
    </w:p>
    <w:p w14:paraId="19A34A5D" w14:textId="77777777" w:rsidR="00AF0331" w:rsidRPr="000C5F9A" w:rsidRDefault="00AF0331" w:rsidP="007B458A">
      <w:pPr>
        <w:pStyle w:val="Titre2"/>
        <w:rPr>
          <w:b/>
          <w:u w:val="single"/>
        </w:rPr>
      </w:pPr>
      <w:r w:rsidRPr="000C5F9A">
        <w:rPr/>
        <w:t>D’AVOIR À COMPARAÎTRE :</w:t>
      </w:r>
    </w:p>
    <w:p w14:paraId="749CA8EA" w14:textId="77777777" w:rsidR="00846DDB" w:rsidRPr="000C5F9A" w:rsidRDefault="00846DDB" w:rsidP="00846DDB">
      <w:pPr>
        <w:jc w:val="center"/>
        <w:rPr>
          <w:b/>
        </w:rPr>
      </w:pPr>
      <w:r w:rsidRPr="000C5F9A">
        <w:rPr>
          <w:b/>
        </w:rPr>
        <w:t xml:space="preserve">Le </w:t>
      </w:r>
      <w:sdt>
        <w:sdtPr>
          <w:alias w:val="date"/>
          <w:tag w:val="gd_cm_date"/>
          <w:id w:val="90031"/>
          <w:lock w:val="sdtLocked"/>
          <w:text/>
        </w:sdtPr>
        <w:sdtContent>
          <w:r>
            <w:rPr>
              <w:b/>
              <w:i/>
            </w:rPr>
            <w:t xml:space="preserve">[date]</w:t>
          </w:r>
        </w:sdtContent>
      </w:sdt>
      <w:r w:rsidRPr="000C5F9A">
        <w:rPr>
          <w:b/>
        </w:rPr>
        <w:t xml:space="preserve"> à </w:t>
      </w:r>
      <w:sdt>
        <w:sdtPr>
          <w:alias w:val="heures"/>
          <w:tag w:val="gd_cm_heures"/>
          <w:id w:val="90030"/>
          <w:lock w:val="sdtLocked"/>
          <w:text/>
        </w:sdtPr>
        <w:sdtContent>
          <w:r>
            <w:rPr>
              <w:b/>
              <w:i/>
            </w:rPr>
            <w:t xml:space="preserve">[heures]</w:t>
          </w:r>
        </w:sdtContent>
      </w:sdt>
    </w:p>
    <w:p w14:paraId="444A19BF" w14:textId="4C3BB2BE" w:rsidR="007B458A" w:rsidRPr="000C5F9A" w:rsidRDefault="00AF0331" w:rsidP="008E7D22">
      <w:pPr>
        <w:jc w:val="center"/>
        <w:rPr>
          <w:b/>
        </w:rPr>
      </w:pPr>
      <w:r w:rsidRPr="000C5F9A">
        <w:rPr>
          <w:b/>
        </w:rPr>
        <w:t xml:space="preserve">Par-devant le Tribunal </w:t>
      </w:r>
      <w:r w:rsidR="00F00216" w:rsidRPr="000C5F9A">
        <w:rPr>
          <w:b/>
        </w:rPr>
        <w:t>judiciaire</w:t>
      </w:r>
      <w:r w:rsidRPr="000C5F9A">
        <w:rPr>
          <w:b/>
        </w:rPr>
        <w:t xml:space="preserve"> de </w:t>
      </w:r>
      <w:sdt>
        <w:sdtPr>
          <w:alias w:val="ville"/>
          <w:tag w:val="gd_cm_ville"/>
          <w:id w:val="90035"/>
          <w:lock w:val="sdtLocked"/>
          <w:text/>
        </w:sdtPr>
        <w:sdtContent>
          <w:r>
            <w:rPr>
              <w:b/>
              <w:i/>
            </w:rPr>
            <w:t xml:space="preserve">[ville]</w:t>
          </w:r>
        </w:sdtContent>
      </w:sdt>
      <w:r w:rsidRPr="000C5F9A">
        <w:rPr>
          <w:b/>
        </w:rPr>
        <w:t xml:space="preserve">, </w:t>
      </w:r>
      <w:sdt>
        <w:sdtPr>
          <w:alias w:val="chambre"/>
          <w:tag w:val="gd_cm_chambre"/>
          <w:id w:val="90034"/>
          <w:lock w:val="sdtLocked"/>
          <w:text/>
        </w:sdtPr>
        <w:sdtContent>
          <w:r>
            <w:rPr>
              <w:b/>
              <w:i/>
            </w:rPr>
            <w:t xml:space="preserve">[chambre]</w:t>
          </w:r>
        </w:sdtContent>
      </w:sdt>
      <w:r w:rsidR="00F00216" w:rsidRPr="000C5F9A">
        <w:rPr>
          <w:b/>
        </w:rPr>
        <w:t>, siégeant en la salle</w:t>
      </w:r>
      <w:r w:rsidR="00EF7135" w:rsidRPr="000C5F9A">
        <w:rPr>
          <w:b/>
        </w:rPr>
        <w:t xml:space="preserve"> ordinaire de ses audiences au P</w:t>
      </w:r>
      <w:r w:rsidR="00F00216" w:rsidRPr="000C5F9A">
        <w:rPr>
          <w:b/>
        </w:rPr>
        <w:t xml:space="preserve">alais de justice de </w:t>
      </w:r>
      <w:sdt>
        <w:sdtPr>
          <w:alias w:val="ville"/>
          <w:tag w:val="gd_cm_ville"/>
          <w:id w:val="90033"/>
          <w:lock w:val="sdtLocked"/>
          <w:text/>
        </w:sdtPr>
        <w:sdtContent>
          <w:r>
            <w:rPr>
              <w:b/>
              <w:i/>
            </w:rPr>
            <w:t xml:space="preserve">[ville]</w:t>
          </w:r>
        </w:sdtContent>
      </w:sdt>
      <w:r w:rsidR="00F00216" w:rsidRPr="000C5F9A">
        <w:rPr>
          <w:b/>
        </w:rPr>
        <w:t xml:space="preserve">, sis </w:t>
      </w:r>
      <w:sdt>
        <w:sdtPr>
          <w:alias w:val="adresse"/>
          <w:tag w:val="gd_cm_adresse"/>
          <w:id w:val="90032"/>
          <w:lock w:val="sdtLocked"/>
          <w:text/>
        </w:sdtPr>
        <w:sdtContent>
          <w:r>
            <w:rPr>
              <w:b/>
              <w:i/>
            </w:rPr>
            <w:t xml:space="preserve">[adresse]</w:t>
          </w:r>
        </w:sdtContent>
      </w:sdt>
    </w:p>
    <w:p w14:paraId="3E4F129C" w14:textId="77777777" w:rsidR="00C26FFC" w:rsidRPr="000C5F9A" w:rsidRDefault="00C26FFC" w:rsidP="007B458A">
      <w:pPr>
        <w:pStyle w:val="Titre2"/>
        <w:rPr>
          <w:b/>
          <w:u w:val="single"/>
        </w:rPr>
      </w:pPr>
      <w:r w:rsidRPr="000C5F9A">
        <w:rPr/>
        <w:t>ET L’INFORME :</w:t>
      </w:r>
    </w:p>
    <w:p w14:paraId="10A0FA25" w14:textId="77777777" w:rsidR="00C26FFC" w:rsidRPr="000C5F9A" w:rsidRDefault="00C26FFC" w:rsidP="007B458A">
      <w:r w:rsidRPr="000C5F9A">
        <w:t>Qu’un procès lui est intenté pour les raisons exposées ci-après.</w:t>
      </w:r>
    </w:p>
    <w:p w14:paraId="043941A3" w14:textId="23A79180" w:rsidR="00CD4CD1" w:rsidRDefault="00CD4CD1" w:rsidP="00CD4CD1">
      <w:pPr>
        <w:shd w:val="clear" w:color="auto" w:fill="FFFFFF" w:themeFill="background1"/>
      </w:pPr>
      <w:r w:rsidRPr="00CD4CD1">
        <w:t xml:space="preserve">Que, en application </w:t>
      </w:r>
      <w:r w:rsidR="00474E2E">
        <w:t>des articles 753 et</w:t>
      </w:r>
      <w:r w:rsidR="00C102F9">
        <w:t xml:space="preserve"> 762</w:t>
      </w:r>
      <w:r w:rsidRPr="00CD4CD1">
        <w:t xml:space="preserve"> du Code de procédure civile il est tenu :</w:t>
      </w:r>
    </w:p>
    <w:p w14:paraId="2397AFD5" w14:textId="4D62B036" w:rsidR="00CD4CD1" w:rsidRDefault="00CD4CD1" w:rsidP="00CD4CD1">
      <w:pPr>
        <w:shd w:val="clear" w:color="auto" w:fill="FFFFFF" w:themeFill="background1"/>
      </w:pPr>
      <w:r>
        <w:sym w:font="Wingdings" w:char="F0E8"/>
      </w:r>
      <w:r w:rsidRPr="00CD4CD1">
        <w:t>Soit de se présenter à cette audience, seul ou assisté de l’une des personnes suivantes :</w:t>
      </w:r>
    </w:p>
    <w:p w14:paraId="77A4A344" w14:textId="02184DE9" w:rsidR="00CD4CD1" w:rsidRDefault="00CD4CD1" w:rsidP="00CD4CD1">
      <w:pPr>
        <w:pStyle w:val="Paragraphedeliste"/>
        <w:numPr>
          <w:ilvl w:val="0"/>
          <w:numId w:val="16"/>
        </w:numPr>
        <w:shd w:val="clear" w:color="auto" w:fill="FFFFFF" w:themeFill="background1"/>
      </w:pPr>
      <w:r>
        <w:t>Un avocat</w:t>
      </w:r>
    </w:p>
    <w:p w14:paraId="67C23F84" w14:textId="77777777" w:rsidR="00CD4CD1" w:rsidRDefault="00CD4CD1" w:rsidP="00CD4CD1">
      <w:pPr>
        <w:pStyle w:val="Paragraphedeliste"/>
        <w:numPr>
          <w:ilvl w:val="0"/>
          <w:numId w:val="16"/>
        </w:numPr>
        <w:shd w:val="clear" w:color="auto" w:fill="FFFFFF" w:themeFill="background1"/>
      </w:pPr>
      <w:r w:rsidRPr="00CD4CD1">
        <w:t>Le conjoint ;</w:t>
      </w:r>
    </w:p>
    <w:p w14:paraId="76DFE710" w14:textId="77777777" w:rsidR="00CD4CD1" w:rsidRDefault="00CD4CD1" w:rsidP="00CD4CD1">
      <w:pPr>
        <w:pStyle w:val="Paragraphedeliste"/>
        <w:numPr>
          <w:ilvl w:val="0"/>
          <w:numId w:val="16"/>
        </w:numPr>
        <w:shd w:val="clear" w:color="auto" w:fill="FFFFFF" w:themeFill="background1"/>
      </w:pPr>
      <w:r w:rsidRPr="00CD4CD1">
        <w:t>Le concubin ;</w:t>
      </w:r>
    </w:p>
    <w:p w14:paraId="5D23965A" w14:textId="77777777" w:rsidR="00CD4CD1" w:rsidRDefault="00CD4CD1" w:rsidP="00CD4CD1">
      <w:pPr>
        <w:pStyle w:val="Paragraphedeliste"/>
        <w:numPr>
          <w:ilvl w:val="0"/>
          <w:numId w:val="16"/>
        </w:numPr>
        <w:shd w:val="clear" w:color="auto" w:fill="FFFFFF" w:themeFill="background1"/>
      </w:pPr>
      <w:r w:rsidRPr="00CD4CD1">
        <w:t>La personne avec laquelle il a conclu un pacte civil de solidarité ;</w:t>
      </w:r>
    </w:p>
    <w:p w14:paraId="0BFB17F5" w14:textId="77777777" w:rsidR="00CD4CD1" w:rsidRDefault="00CD4CD1" w:rsidP="00CD4CD1">
      <w:pPr>
        <w:pStyle w:val="Paragraphedeliste"/>
        <w:numPr>
          <w:ilvl w:val="0"/>
          <w:numId w:val="16"/>
        </w:numPr>
        <w:shd w:val="clear" w:color="auto" w:fill="FFFFFF" w:themeFill="background1"/>
      </w:pPr>
      <w:r w:rsidRPr="00CD4CD1">
        <w:t>Un parent ou allié en ligne directe ;</w:t>
      </w:r>
    </w:p>
    <w:p w14:paraId="01EF53A8" w14:textId="77777777" w:rsidR="00CD4CD1" w:rsidRDefault="00CD4CD1" w:rsidP="00CD4CD1">
      <w:pPr>
        <w:pStyle w:val="Paragraphedeliste"/>
        <w:numPr>
          <w:ilvl w:val="0"/>
          <w:numId w:val="16"/>
        </w:numPr>
        <w:shd w:val="clear" w:color="auto" w:fill="FFFFFF" w:themeFill="background1"/>
      </w:pPr>
      <w:r w:rsidRPr="00CD4CD1">
        <w:t>Un parent ou allié en ligne collatérale jusqu’au troisième degré inclus ;</w:t>
      </w:r>
    </w:p>
    <w:p w14:paraId="0C186528" w14:textId="5568F54C" w:rsidR="00CD4CD1" w:rsidRPr="00CD4CD1" w:rsidRDefault="00CD4CD1" w:rsidP="00CD4CD1">
      <w:pPr>
        <w:pStyle w:val="Paragraphedeliste"/>
        <w:numPr>
          <w:ilvl w:val="0"/>
          <w:numId w:val="16"/>
        </w:numPr>
        <w:shd w:val="clear" w:color="auto" w:fill="FFFFFF" w:themeFill="background1"/>
      </w:pPr>
      <w:r w:rsidRPr="00CD4CD1">
        <w:t>Une personne exclusivement attachée à son service personnel ou à son entreprise.</w:t>
      </w:r>
    </w:p>
    <w:p w14:paraId="1EED5825" w14:textId="7168B4FE" w:rsidR="00CD4CD1" w:rsidRDefault="00CD4CD1" w:rsidP="00CD4CD1">
      <w:pPr>
        <w:shd w:val="clear" w:color="auto" w:fill="FFFFFF" w:themeFill="background1"/>
      </w:pPr>
      <w:r>
        <w:sym w:font="Wingdings" w:char="F0E8"/>
      </w:r>
      <w:r w:rsidRPr="00CD4CD1">
        <w:t>Soit de se faire représenter par un avocat, ou par l’une des autres personnes ci-dessus énumérées, à condition qu’elle soit munie d’un pouvoir écrit et établi spécialement pour ce procès.</w:t>
      </w:r>
    </w:p>
    <w:p w14:paraId="125B4827" w14:textId="77777777" w:rsidR="00CD4CD1" w:rsidRDefault="00CD4CD1" w:rsidP="00CD4CD1">
      <w:pPr>
        <w:shd w:val="clear" w:color="auto" w:fill="FFFFFF" w:themeFill="background1"/>
      </w:pPr>
      <w:r w:rsidRPr="00CD4CD1">
        <w:t>Que l’État, les départements, les régions, les communes et les établissements publics peuvent se faire représenter ou assister par un fonctionnaire ou un agent de leur administration.</w:t>
      </w:r>
    </w:p>
    <w:p w14:paraId="52EBC94C" w14:textId="4F737B4D" w:rsidR="00CD4CD1" w:rsidRDefault="00CD4CD1" w:rsidP="00CD4CD1">
      <w:pPr>
        <w:shd w:val="clear" w:color="auto" w:fill="FFFFFF" w:themeFill="background1"/>
      </w:pPr>
      <w:r w:rsidRPr="00CD4CD1">
        <w:t>Qu’à défaut de comparaître à cette audience ou à toute autre à laquelle l’examen de cette affaire serait renvoyé, il s’expose à ce qu’un jugement soit rendu contre lui sur les seuls éléments fournis par son adversaire.</w:t>
      </w:r>
    </w:p>
    <w:p w14:paraId="4792D623" w14:textId="19F46280" w:rsidR="005A5DE6" w:rsidRPr="005A5DE6" w:rsidRDefault="005A5DE6" w:rsidP="005A5DE6">
      <w:pPr>
        <w:pBdr>
          <w:top w:val="single" w:sz="4" w:space="1" w:color="auto"/>
          <w:left w:val="single" w:sz="4" w:space="4" w:color="auto"/>
          <w:bottom w:val="single" w:sz="4" w:space="1" w:color="auto"/>
          <w:right w:val="single" w:sz="4" w:space="4" w:color="auto"/>
        </w:pBdr>
        <w:shd w:val="clear" w:color="auto" w:fill="E7E6E6" w:themeFill="background2"/>
        <w:jc w:val="center"/>
        <w:rPr>
          <w:b/>
          <w:bCs/>
          <w:sz w:val="22"/>
          <w:szCs w:val="22"/>
          <w:u w:val="single"/>
        </w:rPr>
      </w:pPr>
      <w:r w:rsidRPr="005A5DE6">
        <w:rPr>
          <w:b/>
          <w:bCs/>
          <w:sz w:val="22"/>
          <w:szCs w:val="22"/>
          <w:u w:val="single"/>
        </w:rPr>
        <w:lastRenderedPageBreak/>
        <w:t>TRÈS IMPORTANT</w:t>
      </w:r>
    </w:p>
    <w:p w14:paraId="51A4F9D9" w14:textId="5A5C7FED" w:rsidR="00AA4FAD" w:rsidRPr="000C5F9A" w:rsidRDefault="0071532A" w:rsidP="005A5DE6">
      <w:pPr>
        <w:pBdr>
          <w:top w:val="single" w:sz="4" w:space="1" w:color="auto"/>
          <w:left w:val="single" w:sz="4" w:space="4" w:color="auto"/>
          <w:bottom w:val="single" w:sz="4" w:space="1" w:color="auto"/>
          <w:right w:val="single" w:sz="4" w:space="4" w:color="auto"/>
        </w:pBdr>
        <w:shd w:val="clear" w:color="auto" w:fill="E7E6E6" w:themeFill="background2"/>
        <w:rPr>
          <w:b/>
          <w:sz w:val="22"/>
          <w:szCs w:val="22"/>
          <w:u w:val="single"/>
        </w:rPr>
      </w:pPr>
      <w:r w:rsidRPr="000C5F9A">
        <w:rPr>
          <w:b/>
          <w:szCs w:val="24"/>
          <w:u w:val="single"/>
        </w:rPr>
        <w:t xml:space="preserve">Il est, par ailleurs, </w:t>
      </w:r>
      <w:r w:rsidR="00C102F9">
        <w:rPr>
          <w:b/>
          <w:sz w:val="22"/>
          <w:szCs w:val="22"/>
          <w:u w:val="single"/>
        </w:rPr>
        <w:t>indiqué au défendeur</w:t>
      </w:r>
      <w:r w:rsidR="00AA4FAD" w:rsidRPr="000C5F9A">
        <w:rPr>
          <w:b/>
          <w:sz w:val="22"/>
          <w:szCs w:val="22"/>
          <w:u w:val="single"/>
        </w:rPr>
        <w:t xml:space="preserve"> les dispositions du Code de procédure civile suivantes :</w:t>
      </w:r>
    </w:p>
    <w:p w14:paraId="3FAB8008" w14:textId="005FA631" w:rsidR="00C102F9" w:rsidRPr="000C5F9A"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Pr>
          <w:b/>
          <w:sz w:val="22"/>
          <w:szCs w:val="22"/>
          <w:u w:val="single"/>
        </w:rPr>
        <w:t>Article 817</w:t>
      </w:r>
    </w:p>
    <w:p w14:paraId="70775FDE" w14:textId="27A08563"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Lorsque les parties sont dispensées de constituer avocat conformément aux dispositions de l'article 761, la procédure est orale, sous réserve des dispositions particulières propres aux matières concernées.</w:t>
      </w:r>
    </w:p>
    <w:p w14:paraId="54E195A7" w14:textId="3CDA52F5" w:rsidR="00F92DB5" w:rsidRPr="000C5F9A"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Pr>
          <w:b/>
          <w:sz w:val="22"/>
          <w:szCs w:val="22"/>
          <w:u w:val="single"/>
        </w:rPr>
        <w:t>Article 827</w:t>
      </w:r>
    </w:p>
    <w:p w14:paraId="5DA942C3" w14:textId="38598EB1" w:rsidR="00F92DB5" w:rsidRPr="000C5F9A"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sz w:val="22"/>
          <w:szCs w:val="22"/>
        </w:rPr>
      </w:pPr>
      <w:r w:rsidRPr="00C102F9">
        <w:rPr>
          <w:i/>
          <w:sz w:val="22"/>
          <w:szCs w:val="22"/>
        </w:rPr>
        <w:t>Le juge s'efforce de concilier les parties.</w:t>
      </w:r>
    </w:p>
    <w:p w14:paraId="417311ED" w14:textId="0144A388" w:rsidR="00F92DB5" w:rsidRPr="000C5F9A"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Pr>
          <w:b/>
          <w:sz w:val="22"/>
          <w:szCs w:val="22"/>
          <w:u w:val="single"/>
        </w:rPr>
        <w:t>Article 830</w:t>
      </w:r>
    </w:p>
    <w:p w14:paraId="7CEBD5F3" w14:textId="5FFE58DE" w:rsidR="00F92DB5"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Pr>
          <w:i/>
          <w:sz w:val="22"/>
          <w:szCs w:val="22"/>
        </w:rPr>
        <w:t xml:space="preserve">En l'absence de conciliation, l'affaire est immédiatement jugée ou, si elle n'est pas en état de l'être, renvoyée à une audience ultérieure. Dans ce cas, le greffier avise par tous moyens les parties qui ne l'auraient pas été verbalement de la date de l'audience.</w:t>
      </w:r>
    </w:p>
    <w:p w14:paraId="7E7BCFD2" w14:textId="49F0DA82" w:rsidR="00F92DB5" w:rsidRPr="000C5F9A"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Pr>
          <w:b/>
          <w:sz w:val="22"/>
          <w:szCs w:val="22"/>
          <w:u w:val="single"/>
        </w:rPr>
        <w:t>Article 832</w:t>
      </w:r>
    </w:p>
    <w:p w14:paraId="297A314A" w14:textId="77777777"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Sans préjudice des dispositions de l'article 68, la demande incidente tendant à l'octroi d'un délai de paiement en application de l'article 1343-5 du code civil peut être formée par courrier remis ou adressé au greffe. Les pièces que la partie souhaite invoquer à l'appui de sa demande sont jointes à son courrier. La demande est communiquée aux autres parties, à l'audience, par le juge, sauf la faculté pour ce dernier de la leur faire notifier par le greffier, accompagnée des pièces jointes, par lettre recommandée avec demande d'avis de réception.</w:t>
      </w:r>
    </w:p>
    <w:p w14:paraId="4C8D727B" w14:textId="51E0EA32" w:rsidR="00AA4FAD" w:rsidRPr="000C5F9A"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L'auteur de cette demande incidente peut ne pas se présenter à l'audience, conformément au second alinéa de l'article 446-1. Dans ce cas, le juge ne fait droit aux demandes présentées contre cette partie que s'il les estime régulières, recevables et bien fondées.</w:t>
      </w:r>
    </w:p>
    <w:p w14:paraId="7D141E02" w14:textId="77777777"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b/>
          <w:szCs w:val="24"/>
          <w:u w:val="single"/>
        </w:rPr>
      </w:pPr>
      <w:r w:rsidRPr="00C102F9">
        <w:rPr>
          <w:b/>
          <w:szCs w:val="24"/>
          <w:u w:val="single"/>
        </w:rPr>
        <w:t>Il est encore rappelé la disposition du Code civil suivante :</w:t>
      </w:r>
    </w:p>
    <w:p w14:paraId="58BD4BF4" w14:textId="77777777"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C102F9">
        <w:rPr>
          <w:b/>
          <w:sz w:val="22"/>
          <w:szCs w:val="22"/>
          <w:u w:val="single"/>
        </w:rPr>
        <w:t>Article 1343-5</w:t>
      </w:r>
    </w:p>
    <w:p w14:paraId="32C81120" w14:textId="77777777"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Le juge peut, compte tenu de la situation du débiteur et en considération des besoins du créancier, reporter ou échelonner, dans la limite de deux années, le paiement des sommes dues.</w:t>
      </w:r>
    </w:p>
    <w:p w14:paraId="504F006C" w14:textId="77777777"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Par décision spéciale et motivée, il peut ordonner que les sommes correspondant aux échéances reportées porteront intérêt à un taux réduit au moins égal au taux légal, ou que les paiements s’imputeront d’abord sur le capital.</w:t>
      </w:r>
    </w:p>
    <w:p w14:paraId="2446B798" w14:textId="77777777"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Il peut subordonner ces mesures à l’accomplissement par le débiteur d’actes propres à faciliter ou à garantir le paiement de la dette.</w:t>
      </w:r>
    </w:p>
    <w:p w14:paraId="7881EB66" w14:textId="77777777"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La décision du juge suspend les procédures d’exécution qui auraient été engagées par le créancier. Les majorations d’intérêts ou les pénalités prévues en cas de retard ne sont pas encourues pendant le délai fixé par le juge.</w:t>
      </w:r>
    </w:p>
    <w:p w14:paraId="053517D5" w14:textId="77777777" w:rsidR="00C102F9" w:rsidRP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Toute stipulation contraire est réputée non écrite.</w:t>
      </w:r>
    </w:p>
    <w:p w14:paraId="19A0868F" w14:textId="0C642E04" w:rsidR="00C102F9" w:rsidRDefault="00C102F9" w:rsidP="005A5DE6">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lastRenderedPageBreak/>
        <w:t xml:space="preserve"> Les dispositions du présent article ne sont pas applicables aux dettes d’aliment.</w:t>
      </w:r>
    </w:p>
    <w:p w14:paraId="41334164" w14:textId="77777777" w:rsidR="00513A77" w:rsidRDefault="00513A77" w:rsidP="00513A77">
      <w:pPr>
        <w:shd w:val="clear" w:color="auto" w:fill="FFFFFF" w:themeFill="background1"/>
        <w:jc w:val="center"/>
        <w:rPr>
          <w:b/>
          <w:bCs/>
          <w:i/>
          <w:sz w:val="22"/>
          <w:szCs w:val="22"/>
        </w:rPr>
      </w:pPr>
      <w:r>
        <w:rPr>
          <w:b/>
          <w:bCs/>
          <w:i/>
          <w:sz w:val="22"/>
          <w:szCs w:val="22"/>
        </w:rPr>
        <w:t>[Si demande en justice visant, en matière immobilière, à remettre en cause des droits soumis à publicité foncière]</w:t>
      </w:r>
    </w:p>
    <w:p w14:paraId="1C90F169" w14:textId="77777777" w:rsidR="00513A77" w:rsidRDefault="00513A77" w:rsidP="00513A77">
      <w:pPr>
        <w:shd w:val="clear" w:color="auto" w:fill="FFFFFF" w:themeFill="background1"/>
        <w:rPr>
          <w:iCs/>
          <w:sz w:val="22"/>
          <w:szCs w:val="22"/>
        </w:rPr>
      </w:pPr>
      <w:r>
        <w:rPr>
          <w:iCs/>
          <w:sz w:val="22"/>
          <w:szCs w:val="22"/>
        </w:rPr>
        <w:t xml:space="preserve">Lorsque la demande en justice doit faire l’objet d’une publication, </w:t>
      </w:r>
      <w:r>
        <w:rPr>
          <w:iCs/>
          <w:sz w:val="22"/>
          <w:szCs w:val="22"/>
          <w:u w:val="single"/>
        </w:rPr>
        <w:t>l’article 54, 4°</w:t>
      </w:r>
      <w:r>
        <w:rPr>
          <w:iCs/>
          <w:sz w:val="22"/>
          <w:szCs w:val="22"/>
        </w:rPr>
        <w:t xml:space="preserve"> du Code de procédure civile, exige que soient reproduites les mentions relatives à la désignation des immeubles exigées pour la publication au fichier immobilier qui figurent à </w:t>
      </w:r>
      <w:hyperlink r:id="rId7" w:history="1">
        <w:r>
          <w:rPr>
            <w:rStyle w:val="Lienhypertexte"/>
            <w:iCs/>
            <w:sz w:val="22"/>
            <w:szCs w:val="22"/>
          </w:rPr>
          <w:t>l’article 76</w:t>
        </w:r>
      </w:hyperlink>
      <w:r>
        <w:rPr>
          <w:iCs/>
          <w:sz w:val="22"/>
          <w:szCs w:val="22"/>
        </w:rPr>
        <w:t xml:space="preserve"> du </w:t>
      </w:r>
      <w:hyperlink r:id="rId8" w:history="1">
        <w:r>
          <w:rPr>
            <w:rStyle w:val="Lienhypertexte"/>
            <w:iCs/>
            <w:sz w:val="22"/>
            <w:szCs w:val="22"/>
          </w:rPr>
          <w:t>décret n°55-1350 du 14 octobre 1955</w:t>
        </w:r>
      </w:hyperlink>
      <w:r>
        <w:rPr>
          <w:iCs/>
          <w:sz w:val="22"/>
          <w:szCs w:val="22"/>
        </w:rPr>
        <w:t>.</w:t>
      </w:r>
    </w:p>
    <w:p w14:paraId="6B14D849" w14:textId="77777777" w:rsidR="00513A77" w:rsidRDefault="00513A77" w:rsidP="00513A77">
      <w:pPr>
        <w:shd w:val="clear" w:color="auto" w:fill="FFFFFF" w:themeFill="background1"/>
        <w:rPr>
          <w:iCs/>
          <w:sz w:val="22"/>
          <w:szCs w:val="22"/>
        </w:rPr>
      </w:pPr>
      <w:r>
        <w:rPr>
          <w:iCs/>
          <w:sz w:val="22"/>
          <w:szCs w:val="22"/>
        </w:rPr>
        <w:t>Dans un arrêt du 7 novembre 2012, la Cour de cassation est venue préciser que « </w:t>
      </w:r>
      <w:r>
        <w:rPr>
          <w:i/>
          <w:sz w:val="22"/>
          <w:szCs w:val="22"/>
        </w:rPr>
        <w:t>le défaut de publication d'une demande tendant à l'annulation de droits résultant d'actes soumis à publicité constitue une fin de non-recevoir et non un vice de forme en affectant la validité</w:t>
      </w:r>
      <w:r>
        <w:rPr>
          <w:iCs/>
          <w:sz w:val="22"/>
          <w:szCs w:val="22"/>
        </w:rPr>
        <w:t> » (</w:t>
      </w:r>
      <w:hyperlink r:id="rId9" w:history="1">
        <w:r>
          <w:rPr>
            <w:rStyle w:val="Lienhypertexte"/>
            <w:i/>
            <w:sz w:val="22"/>
            <w:szCs w:val="22"/>
          </w:rPr>
          <w:t>Cass. 1</w:t>
        </w:r>
        <w:r>
          <w:rPr>
            <w:rStyle w:val="Lienhypertexte"/>
            <w:i/>
            <w:sz w:val="22"/>
            <w:szCs w:val="22"/>
            <w:vertAlign w:val="superscript"/>
          </w:rPr>
          <w:t>ère</w:t>
        </w:r>
        <w:r>
          <w:rPr>
            <w:rStyle w:val="Lienhypertexte"/>
            <w:i/>
            <w:sz w:val="22"/>
            <w:szCs w:val="22"/>
          </w:rPr>
          <w:t xml:space="preserve"> civ. 7 nov. 2012, n°11-22.275</w:t>
        </w:r>
      </w:hyperlink>
      <w:r>
        <w:rPr>
          <w:iCs/>
          <w:sz w:val="22"/>
          <w:szCs w:val="22"/>
        </w:rPr>
        <w:t>).</w:t>
      </w:r>
    </w:p>
    <w:p w14:paraId="1EDB8BC2" w14:textId="2C145A8F" w:rsidR="00B82DA4" w:rsidRPr="000C5F9A" w:rsidRDefault="00C102F9" w:rsidP="00BA5C35">
      <w:pPr>
        <w:rPr>
          <w:b/>
        </w:rPr>
      </w:pPr>
      <w:r>
        <w:rPr>
          <w:b/>
          <w:u w:val="single"/>
        </w:rPr>
        <w:t>Il est enfin indiqué</w:t>
      </w:r>
      <w:r w:rsidR="00FB6370" w:rsidRPr="000C5F9A">
        <w:rPr>
          <w:b/>
          <w:u w:val="single"/>
        </w:rPr>
        <w:t>, en ap</w:t>
      </w:r>
      <w:r>
        <w:rPr>
          <w:b/>
          <w:u w:val="single"/>
        </w:rPr>
        <w:t xml:space="preserve">plication des articles 56 et </w:t>
      </w:r>
      <w:r w:rsidR="00BD6857">
        <w:rPr>
          <w:b/>
          <w:u w:val="single"/>
        </w:rPr>
        <w:t>753</w:t>
      </w:r>
      <w:r w:rsidR="00FB6370" w:rsidRPr="000C5F9A">
        <w:rPr>
          <w:b/>
          <w:u w:val="single"/>
        </w:rPr>
        <w:t xml:space="preserve"> du Code de procédure civile</w:t>
      </w:r>
      <w:r w:rsidR="00FB6370" w:rsidRPr="000C5F9A">
        <w:rPr>
          <w:b/>
        </w:rPr>
        <w:t> :</w:t>
      </w:r>
    </w:p>
    <w:p w14:paraId="2D3FC421" w14:textId="1A2A581F" w:rsidR="00BA7BEF" w:rsidRPr="000C5F9A" w:rsidRDefault="00BA7BEF" w:rsidP="00BA7BEF">
      <w:r w:rsidRPr="000C5F9A">
        <w:t xml:space="preserve">Que, </w:t>
      </w:r>
      <w:r w:rsidR="00FB6370" w:rsidRPr="000C5F9A">
        <w:t xml:space="preserve">le </w:t>
      </w:r>
      <w:r w:rsidRPr="000C5F9A">
        <w:t xml:space="preserve">demandeur </w:t>
      </w:r>
      <w:sdt>
        <w:sdtPr>
          <w:alias w:val="consent/ ne consent pas"/>
          <w:tag w:val="gd_cm_consent_ne_consent_pas"/>
          <w:id w:val="90036"/>
          <w:lock w:val="sdtLocked"/>
          <w:text/>
        </w:sdtPr>
        <w:sdtContent>
          <w:r>
            <w:rPr>
              <w:i/>
            </w:rPr>
            <w:t xml:space="preserve">[consent/ ne consent pas]</w:t>
          </w:r>
        </w:sdtContent>
      </w:sdt>
      <w:r w:rsidRPr="000C5F9A">
        <w:t xml:space="preserve"> à ce que la procédure se déroule sans audience en application de l’article L. 212-5-1 du Code de l’organisation judiciaire. </w:t>
      </w:r>
    </w:p>
    <w:p w14:paraId="69FAABA9" w14:textId="7FB7812E" w:rsidR="00BA7BEF" w:rsidRPr="000C5F9A" w:rsidRDefault="00BA7BEF" w:rsidP="00BA7BEF">
      <w:r w:rsidRPr="000C5F9A">
        <w:t>Que</w:t>
      </w:r>
      <w:r w:rsidR="00FB6370" w:rsidRPr="000C5F9A">
        <w:t xml:space="preserve"> </w:t>
      </w:r>
      <w:r w:rsidRPr="000C5F9A">
        <w:t>les pièces sur lesquelles la demande est fondée sont visées et jointes en fin d’acte selon bordereau.</w:t>
      </w:r>
    </w:p>
    <w:p w14:paraId="0A019AFA" w14:textId="6727C325" w:rsidR="00EF7135" w:rsidRPr="000C5F9A" w:rsidRDefault="00EF7135">
      <w:pPr>
        <w:jc w:val="left"/>
      </w:pPr>
      <w:r w:rsidRPr="000C5F9A">
        <w:br w:type="page"/>
      </w:r>
    </w:p>
    <w:p w14:paraId="0FCDAC55" w14:textId="77777777" w:rsidR="007B458A" w:rsidRPr="000C5F9A" w:rsidRDefault="007B458A" w:rsidP="00363F22">
      <w:pPr>
        <w:pStyle w:val="Titre3Acte"/>
        <w:pBdr>
          <w:top w:val="single" w:sz="4" w:space="1" w:color="auto"/>
          <w:left w:val="single" w:sz="4" w:space="4" w:color="auto"/>
          <w:bottom w:val="single" w:sz="4" w:space="1" w:color="auto"/>
          <w:right w:val="single" w:sz="4" w:space="4" w:color="auto"/>
        </w:pBdr>
        <w:shd w:val="clear" w:color="auto" w:fill="E7E6E6" w:themeFill="background2"/>
        <w:rPr>
          <w:u w:val="none"/>
        </w:rPr>
      </w:pPr>
      <w:r w:rsidRPr="000C5F9A">
        <w:rPr/>
        <w:t>PLAISE AU TRIBUNAL</w:t>
      </w:r>
    </w:p>
    <w:p w14:paraId="5EBCF6A8" w14:textId="77777777" w:rsidR="00DB05D9" w:rsidRPr="000C5F9A" w:rsidRDefault="003A2CF8" w:rsidP="007B458A">
      <w:pPr>
        <w:jc w:val="left"/>
      </w:pPr>
      <w:r>
        <w:rPr>
          <w:b w:val="0"/>
          <w:i w:val="0"/>
        </w:rPr>
        <w:t>SUR LA RECEVABILITÉ DE LA DEMANDE AU REGARD DE L'ARTICLE 750-1 DU CODE DE PROCÉDURE CIVILE</w:t>
      </w:r>
    </w:p>
    <w:p w14:paraId="5EBCF6A8" w14:textId="77777777" w:rsidR="00DB05D9" w:rsidRPr="000C5F9A" w:rsidRDefault="003A2CF8" w:rsidP="007B458A">
      <w:r>
        <w:rPr>
          <w:b w:val="0"/>
          <w:i w:val="0"/>
        </w:rPr>
        <w:t>[À reproduire uniquement si la demande n'excède pas 5 000 euros. Au-delà, la tentative préalable n'est pas exigée à ce titre et cette section se supprime.]</w:t>
      </w:r>
    </w:p>
    <w:p w14:paraId="5EBCF6A8" w14:textId="77777777" w:rsidR="00DB05D9" w:rsidRPr="000C5F9A" w:rsidRDefault="003A2CF8" w:rsidP="007B458A">
      <w:r>
        <w:rPr>
          <w:b w:val="0"/>
          <w:i w:val="0"/>
        </w:rPr>
        <w:t xml:space="preserve">Conformément à l'article 750-1 du Code de procédure civile, préalablement à la saisine du Tribunal de céans, Monsieur ou Madame </w:t>
      </w:r>
      <w:r>
        <w:rPr>
          <w:b w:val="0"/>
          <w:i w:val="0"/>
          <w:color w:val="1A365D"/>
          <w:shd w:val="clear" w:color="auto" w:fill="FBF8EE"/>
        </w:rPr>
        <w:t>[nom du demandeur]</w:t>
      </w:r>
      <w:r>
        <w:rPr>
          <w:b w:val="0"/>
          <w:i w:val="0"/>
        </w:rPr>
        <w:t xml:space="preserve"> a tenté de résoudre amiablement le litige dans le cadre d'une </w:t>
      </w:r>
      <w:r>
        <w:rPr>
          <w:b w:val="0"/>
          <w:i w:val="0"/>
          <w:color w:val="1A365D"/>
          <w:shd w:val="clear" w:color="auto" w:fill="FBF8EE"/>
        </w:rPr>
        <w:t>[conciliation menée par un conciliateur de justice / médiation / procédure participative]</w:t>
      </w:r>
      <w:r>
        <w:rPr>
          <w:b w:val="0"/>
          <w:i w:val="0"/>
        </w:rPr>
        <w:t xml:space="preserve">, en saisissant </w:t>
      </w:r>
      <w:r>
        <w:rPr>
          <w:b w:val="0"/>
          <w:i w:val="0"/>
          <w:color w:val="1A365D"/>
          <w:shd w:val="clear" w:color="auto" w:fill="FBF8EE"/>
        </w:rPr>
        <w:t>[identité du conciliateur ou du médiateur]</w:t>
      </w:r>
      <w:r>
        <w:rPr>
          <w:b w:val="0"/>
          <w:i w:val="0"/>
        </w:rPr>
        <w:t xml:space="preserve"> le </w:t>
      </w:r>
      <w:r>
        <w:rPr>
          <w:b w:val="0"/>
          <w:i w:val="0"/>
          <w:color w:val="1A365D"/>
          <w:shd w:val="clear" w:color="auto" w:fill="FBF8EE"/>
        </w:rPr>
        <w:t>[date de la saisine]</w:t>
      </w:r>
      <w:r>
        <w:rPr>
          <w:b w:val="0"/>
          <w:i w:val="0"/>
        </w:rPr>
        <w:t xml:space="preserve"> et en proposant à la société </w:t>
      </w:r>
      <w:r>
        <w:rPr>
          <w:b w:val="0"/>
          <w:i w:val="0"/>
          <w:color w:val="1A365D"/>
          <w:shd w:val="clear" w:color="auto" w:fill="FBF8EE"/>
        </w:rPr>
        <w:t>[raison sociale]</w:t>
      </w:r>
      <w:r>
        <w:rPr>
          <w:b w:val="0"/>
          <w:i w:val="0"/>
        </w:rPr>
        <w:t xml:space="preserve"> de </w:t>
      </w:r>
      <w:r>
        <w:rPr>
          <w:b w:val="0"/>
          <w:i w:val="0"/>
          <w:color w:val="1A365D"/>
          <w:shd w:val="clear" w:color="auto" w:fill="FBF8EE"/>
        </w:rPr>
        <w:t>[préciser les diligences accomplies]</w:t>
      </w:r>
      <w:r>
        <w:rPr>
          <w:b w:val="0"/>
          <w:i w:val="0"/>
        </w:rPr>
        <w:t xml:space="preserve">. (Pièce n° </w:t>
      </w:r>
      <w:r>
        <w:rPr>
          <w:b w:val="0"/>
          <w:i w:val="0"/>
          <w:color w:val="1A365D"/>
          <w:shd w:val="clear" w:color="auto" w:fill="FBF8EE"/>
        </w:rPr>
        <w:t>[x]</w:t>
      </w:r>
      <w:r>
        <w:rPr>
          <w:b w:val="0"/>
          <w:i w:val="0"/>
        </w:rPr>
        <w:t>)</w:t>
      </w:r>
    </w:p>
    <w:p w14:paraId="5EBCF6A8" w14:textId="77777777" w:rsidR="00DB05D9" w:rsidRPr="000C5F9A" w:rsidRDefault="003A2CF8" w:rsidP="007B458A">
      <w:r>
        <w:rPr>
          <w:b w:val="0"/>
          <w:i w:val="0"/>
        </w:rPr>
        <w:t xml:space="preserve">Toutefois, cette tentative de règlement amiable n'a pas abouti pour les raisons suivantes : </w:t>
      </w:r>
      <w:r>
        <w:rPr>
          <w:b w:val="0"/>
          <w:i w:val="0"/>
          <w:color w:val="1A365D"/>
          <w:shd w:val="clear" w:color="auto" w:fill="FBF8EE"/>
        </w:rPr>
        <w:t>[le professionnel n'a pas déféré à la convocation / le professionnel a maintenu son refus / les parties n'ont pu s'accorder sur le montant]</w:t>
      </w:r>
      <w:r>
        <w:rPr>
          <w:b w:val="0"/>
          <w:i w:val="0"/>
        </w:rPr>
        <w:t xml:space="preserve">, ainsi qu'en atteste </w:t>
      </w:r>
      <w:r>
        <w:rPr>
          <w:b w:val="0"/>
          <w:i w:val="0"/>
          <w:color w:val="1A365D"/>
          <w:shd w:val="clear" w:color="auto" w:fill="FBF8EE"/>
        </w:rPr>
        <w:t>[le constat de non-conciliation / l'attestation du conciliateur]</w:t>
      </w:r>
      <w:r>
        <w:rPr>
          <w:b w:val="0"/>
          <w:i w:val="0"/>
        </w:rPr>
        <w:t xml:space="preserve"> du </w:t>
      </w:r>
      <w:r>
        <w:rPr>
          <w:b w:val="0"/>
          <w:i w:val="0"/>
          <w:color w:val="1A365D"/>
          <w:shd w:val="clear" w:color="auto" w:fill="FBF8EE"/>
        </w:rPr>
        <w:t>[date de l'avis ou de l'attestation]</w:t>
      </w:r>
      <w:r>
        <w:rPr>
          <w:b w:val="0"/>
          <w:i w:val="0"/>
        </w:rPr>
        <w:t xml:space="preserve">. (Pièce n° </w:t>
      </w:r>
      <w:r>
        <w:rPr>
          <w:b w:val="0"/>
          <w:i w:val="0"/>
          <w:color w:val="1A365D"/>
          <w:shd w:val="clear" w:color="auto" w:fill="FBF8EE"/>
        </w:rPr>
        <w:t>[x]</w:t>
      </w:r>
      <w:r>
        <w:rPr>
          <w:b w:val="0"/>
          <w:i w:val="0"/>
        </w:rPr>
        <w:t>)</w:t>
      </w:r>
    </w:p>
    <w:p w14:paraId="1D654D7E" w14:textId="3EC4522D" w:rsidR="007B458A" w:rsidRPr="000C5F9A" w:rsidRDefault="00E32D33" w:rsidP="007B458A">
      <w:pPr>
        <w:pStyle w:val="Titre2"/>
        <w:keepNext w:val="0"/>
        <w:rPr>
          <w:u w:val="none"/>
        </w:rPr>
      </w:pPr>
      <w:r>
        <w:rPr>
          <w:b w:val="0"/>
          <w:i w:val="0"/>
        </w:rPr>
        <w:t>RAPPEL DES FAITS</w:t>
      </w:r>
    </w:p>
    <w:p w14:paraId="5EBCF6A8" w14:textId="77777777" w:rsidR="00DB05D9" w:rsidRPr="000C5F9A" w:rsidRDefault="003A2CF8" w:rsidP="007B458A">
      <w:r>
        <w:rPr>
          <w:b w:val="0"/>
          <w:i w:val="0"/>
        </w:rPr>
        <w:t xml:space="preserve">Suivant bon de commande du </w:t>
      </w:r>
      <w:r>
        <w:rPr>
          <w:b w:val="0"/>
          <w:i w:val="0"/>
          <w:color w:val="1A365D"/>
          <w:shd w:val="clear" w:color="auto" w:fill="FBF8EE"/>
        </w:rPr>
        <w:t>[date du bon de commande]</w:t>
      </w:r>
      <w:r>
        <w:rPr>
          <w:b w:val="0"/>
          <w:i w:val="0"/>
        </w:rPr>
        <w:t xml:space="preserve"> et facture n° </w:t>
      </w:r>
      <w:r>
        <w:rPr>
          <w:b w:val="0"/>
          <w:i w:val="0"/>
          <w:color w:val="1A365D"/>
          <w:shd w:val="clear" w:color="auto" w:fill="FBF8EE"/>
        </w:rPr>
        <w:t>[numéro de facture]</w:t>
      </w:r>
      <w:r>
        <w:rPr>
          <w:b w:val="0"/>
          <w:i w:val="0"/>
        </w:rPr>
        <w:t xml:space="preserve"> du </w:t>
      </w:r>
      <w:r>
        <w:rPr>
          <w:b w:val="0"/>
          <w:i w:val="0"/>
          <w:color w:val="1A365D"/>
          <w:shd w:val="clear" w:color="auto" w:fill="FBF8EE"/>
        </w:rPr>
        <w:t>[date d'achat]</w:t>
      </w:r>
      <w:r>
        <w:rPr>
          <w:b w:val="0"/>
          <w:i w:val="0"/>
        </w:rPr>
        <w:t xml:space="preserve">, la société </w:t>
      </w:r>
      <w:r>
        <w:rPr>
          <w:b w:val="0"/>
          <w:i w:val="0"/>
          <w:color w:val="1A365D"/>
          <w:shd w:val="clear" w:color="auto" w:fill="FBF8EE"/>
        </w:rPr>
        <w:t>[raison sociale]</w:t>
      </w:r>
      <w:r>
        <w:rPr>
          <w:b w:val="0"/>
          <w:i w:val="0"/>
        </w:rPr>
        <w:t xml:space="preserve">, qui exerce à titre habituel l'activité de vente de véhicules d'occasion, a vendu à Monsieur ou Madame </w:t>
      </w:r>
      <w:r>
        <w:rPr>
          <w:b w:val="0"/>
          <w:i w:val="0"/>
          <w:color w:val="1A365D"/>
          <w:shd w:val="clear" w:color="auto" w:fill="FBF8EE"/>
        </w:rPr>
        <w:t>[nom du demandeur]</w:t>
      </w:r>
      <w:r>
        <w:rPr>
          <w:b w:val="0"/>
          <w:i w:val="0"/>
        </w:rPr>
        <w:t xml:space="preserve"> le véhicule de marque </w:t>
      </w:r>
      <w:r>
        <w:rPr>
          <w:b w:val="0"/>
          <w:i w:val="0"/>
          <w:color w:val="1A365D"/>
          <w:shd w:val="clear" w:color="auto" w:fill="FBF8EE"/>
        </w:rPr>
        <w:t>[marque]</w:t>
      </w:r>
      <w:r>
        <w:rPr>
          <w:b w:val="0"/>
          <w:i w:val="0"/>
        </w:rPr>
        <w:t xml:space="preserve">, type </w:t>
      </w:r>
      <w:r>
        <w:rPr>
          <w:b w:val="0"/>
          <w:i w:val="0"/>
          <w:color w:val="1A365D"/>
          <w:shd w:val="clear" w:color="auto" w:fill="FBF8EE"/>
        </w:rPr>
        <w:t>[modèle]</w:t>
      </w:r>
      <w:r>
        <w:rPr>
          <w:b w:val="0"/>
          <w:i w:val="0"/>
        </w:rPr>
        <w:t xml:space="preserve">, immatriculé </w:t>
      </w:r>
      <w:r>
        <w:rPr>
          <w:b w:val="0"/>
          <w:i w:val="0"/>
          <w:color w:val="1A365D"/>
          <w:shd w:val="clear" w:color="auto" w:fill="FBF8EE"/>
        </w:rPr>
        <w:t>[XX-000-XX]</w:t>
      </w:r>
      <w:r>
        <w:rPr>
          <w:b w:val="0"/>
          <w:i w:val="0"/>
        </w:rPr>
        <w:t xml:space="preserve">, numéro de série </w:t>
      </w:r>
      <w:r>
        <w:rPr>
          <w:b w:val="0"/>
          <w:i w:val="0"/>
          <w:color w:val="1A365D"/>
          <w:shd w:val="clear" w:color="auto" w:fill="FBF8EE"/>
        </w:rPr>
        <w:t>[VIN]</w:t>
      </w:r>
      <w:r>
        <w:rPr>
          <w:b w:val="0"/>
          <w:i w:val="0"/>
        </w:rPr>
        <w:t xml:space="preserve">, au prix de </w:t>
      </w:r>
      <w:r>
        <w:rPr>
          <w:b w:val="0"/>
          <w:i w:val="0"/>
          <w:color w:val="1A365D"/>
          <w:shd w:val="clear" w:color="auto" w:fill="FBF8EE"/>
        </w:rPr>
        <w:t>[prix convenu]</w:t>
      </w:r>
      <w:r>
        <w:rPr>
          <w:b w:val="0"/>
          <w:i w:val="0"/>
        </w:rPr>
        <w:t xml:space="preserve"> euros. (Pièces n° 1 et 2)</w:t>
      </w:r>
    </w:p>
    <w:p w14:paraId="5EBCF6A8" w14:textId="77777777" w:rsidR="00DB05D9" w:rsidRPr="000C5F9A" w:rsidRDefault="003A2CF8" w:rsidP="007B458A">
      <w:r>
        <w:rPr>
          <w:b w:val="0"/>
          <w:i w:val="0"/>
        </w:rPr>
        <w:t xml:space="preserve">Le véhicule affichait alors </w:t>
      </w:r>
      <w:r>
        <w:rPr>
          <w:b w:val="0"/>
          <w:i w:val="0"/>
          <w:color w:val="1A365D"/>
          <w:shd w:val="clear" w:color="auto" w:fill="FBF8EE"/>
        </w:rPr>
        <w:t>[kilométrage]</w:t>
      </w:r>
      <w:r>
        <w:rPr>
          <w:b w:val="0"/>
          <w:i w:val="0"/>
        </w:rPr>
        <w:t xml:space="preserve"> kilomètres et était accompagné d'un procès-verbal de contrôle technique du </w:t>
      </w:r>
      <w:r>
        <w:rPr>
          <w:b w:val="0"/>
          <w:i w:val="0"/>
          <w:color w:val="1A365D"/>
          <w:shd w:val="clear" w:color="auto" w:fill="FBF8EE"/>
        </w:rPr>
        <w:t>[date du contrôle technique]</w:t>
      </w:r>
      <w:r>
        <w:rPr>
          <w:b w:val="0"/>
          <w:i w:val="0"/>
        </w:rPr>
        <w:t xml:space="preserve"> ne relevant aucune défaillance de nature à révéler le désordre litigieux. (Pièce n° 3)</w:t>
      </w:r>
    </w:p>
    <w:p w14:paraId="5EBCF6A8" w14:textId="77777777" w:rsidR="00DB05D9" w:rsidRPr="000C5F9A" w:rsidRDefault="003A2CF8" w:rsidP="007B458A">
      <w:r>
        <w:rPr>
          <w:b w:val="0"/>
          <w:i w:val="0"/>
        </w:rPr>
        <w:t xml:space="preserve">Le </w:t>
      </w:r>
      <w:r>
        <w:rPr>
          <w:b w:val="0"/>
          <w:i w:val="0"/>
          <w:color w:val="1A365D"/>
          <w:shd w:val="clear" w:color="auto" w:fill="FBF8EE"/>
        </w:rPr>
        <w:t>[date de découverte]</w:t>
      </w:r>
      <w:r>
        <w:rPr>
          <w:b w:val="0"/>
          <w:i w:val="0"/>
        </w:rPr>
        <w:t xml:space="preserve">, soit </w:t>
      </w:r>
      <w:r>
        <w:rPr>
          <w:b w:val="0"/>
          <w:i w:val="0"/>
          <w:color w:val="1A365D"/>
          <w:shd w:val="clear" w:color="auto" w:fill="FBF8EE"/>
        </w:rPr>
        <w:t>[durée]</w:t>
      </w:r>
      <w:r>
        <w:rPr>
          <w:b w:val="0"/>
          <w:i w:val="0"/>
        </w:rPr>
        <w:t xml:space="preserve"> après la livraison, </w:t>
      </w:r>
      <w:r>
        <w:rPr>
          <w:b w:val="0"/>
          <w:i w:val="0"/>
          <w:color w:val="1A365D"/>
          <w:shd w:val="clear" w:color="auto" w:fill="FBF8EE"/>
        </w:rPr>
        <w:t>[décrire l'événement révélateur]</w:t>
      </w:r>
      <w:r>
        <w:rPr>
          <w:b w:val="0"/>
          <w:i w:val="0"/>
        </w:rPr>
        <w:t>. (Pièce n° 4)</w:t>
      </w:r>
    </w:p>
    <w:p w14:paraId="5EBCF6A8" w14:textId="77777777" w:rsidR="00DB05D9" w:rsidRPr="000C5F9A" w:rsidRDefault="003A2CF8" w:rsidP="007B458A">
      <w:r>
        <w:rPr>
          <w:b w:val="0"/>
          <w:i w:val="0"/>
          <w:color w:val="1A365D"/>
          <w:shd w:val="clear" w:color="auto" w:fill="FBF8EE"/>
        </w:rPr>
        <w:t>[Le cas échéant :]</w:t>
      </w:r>
      <w:r>
        <w:rPr>
          <w:b w:val="0"/>
          <w:i w:val="0"/>
        </w:rPr>
        <w:t xml:space="preserve"> Par ordonnance du </w:t>
      </w:r>
      <w:r>
        <w:rPr>
          <w:b w:val="0"/>
          <w:i w:val="0"/>
          <w:color w:val="1A365D"/>
          <w:shd w:val="clear" w:color="auto" w:fill="FBF8EE"/>
        </w:rPr>
        <w:t>[date de l'ordonnance de référé]</w:t>
      </w:r>
      <w:r>
        <w:rPr>
          <w:b w:val="0"/>
          <w:i w:val="0"/>
        </w:rPr>
        <w:t xml:space="preserve">, le Président du Tribunal judiciaire de </w:t>
      </w:r>
      <w:r>
        <w:rPr>
          <w:b w:val="0"/>
          <w:i w:val="0"/>
          <w:color w:val="1A365D"/>
          <w:shd w:val="clear" w:color="auto" w:fill="FBF8EE"/>
        </w:rPr>
        <w:t>[ville du tribunal]</w:t>
      </w:r>
      <w:r>
        <w:rPr>
          <w:b w:val="0"/>
          <w:i w:val="0"/>
        </w:rPr>
        <w:t xml:space="preserve"> a désigné </w:t>
      </w:r>
      <w:r>
        <w:rPr>
          <w:b w:val="0"/>
          <w:i w:val="0"/>
          <w:color w:val="1A365D"/>
          <w:shd w:val="clear" w:color="auto" w:fill="FBF8EE"/>
        </w:rPr>
        <w:t>[nom de l'expert]</w:t>
      </w:r>
      <w:r>
        <w:rPr>
          <w:b w:val="0"/>
          <w:i w:val="0"/>
        </w:rPr>
        <w:t xml:space="preserve"> en qualité d'expert judiciaire. (Pièce n° 5)</w:t>
      </w:r>
    </w:p>
    <w:p w14:paraId="5EBCF6A8" w14:textId="77777777" w:rsidR="00DB05D9" w:rsidRPr="000C5F9A" w:rsidRDefault="003A2CF8" w:rsidP="007B458A">
      <w:r>
        <w:rPr>
          <w:b w:val="0"/>
          <w:i w:val="0"/>
        </w:rPr>
        <w:t xml:space="preserve">L'expert a déposé son rapport le </w:t>
      </w:r>
      <w:r>
        <w:rPr>
          <w:b w:val="0"/>
          <w:i w:val="0"/>
          <w:color w:val="1A365D"/>
          <w:shd w:val="clear" w:color="auto" w:fill="FBF8EE"/>
        </w:rPr>
        <w:t>[date du rapport d'expertise]</w:t>
      </w:r>
      <w:r>
        <w:rPr>
          <w:b w:val="0"/>
          <w:i w:val="0"/>
        </w:rPr>
        <w:t xml:space="preserve">. Il conclut que </w:t>
      </w:r>
      <w:r>
        <w:rPr>
          <w:b w:val="0"/>
          <w:i w:val="0"/>
          <w:color w:val="1A365D"/>
          <w:shd w:val="clear" w:color="auto" w:fill="FBF8EE"/>
        </w:rPr>
        <w:t>[reprendre les conclusions de l'expert sur la nature du désordre, sa cause, son antériorité et son caractère caché]</w:t>
      </w:r>
      <w:r>
        <w:rPr>
          <w:b w:val="0"/>
          <w:i w:val="0"/>
        </w:rPr>
        <w:t xml:space="preserve">, et évalue le coût de la remise en état à </w:t>
      </w:r>
      <w:r>
        <w:rPr>
          <w:b w:val="0"/>
          <w:i w:val="0"/>
          <w:color w:val="1A365D"/>
          <w:shd w:val="clear" w:color="auto" w:fill="FBF8EE"/>
        </w:rPr>
        <w:t>[coût de la remise en état]</w:t>
      </w:r>
      <w:r>
        <w:rPr>
          <w:b w:val="0"/>
          <w:i w:val="0"/>
        </w:rPr>
        <w:t xml:space="preserve"> euros ainsi que la dépréciation du véhicule à </w:t>
      </w:r>
      <w:r>
        <w:rPr>
          <w:b w:val="0"/>
          <w:i w:val="0"/>
          <w:color w:val="1A365D"/>
          <w:shd w:val="clear" w:color="auto" w:fill="FBF8EE"/>
        </w:rPr>
        <w:t>[dépréciation du véhicule]</w:t>
      </w:r>
      <w:r>
        <w:rPr>
          <w:b w:val="0"/>
          <w:i w:val="0"/>
        </w:rPr>
        <w:t xml:space="preserve"> euros. (Pièce n° 6)</w:t>
      </w:r>
    </w:p>
    <w:p w14:paraId="5EBCF6A8" w14:textId="77777777" w:rsidR="00DB05D9" w:rsidRPr="000C5F9A" w:rsidRDefault="003A2CF8" w:rsidP="007B458A">
      <w:r>
        <w:rPr>
          <w:b w:val="0"/>
          <w:i w:val="0"/>
        </w:rPr>
        <w:t xml:space="preserve">Par lettre recommandée avec accusé de réception du </w:t>
      </w:r>
      <w:r>
        <w:rPr>
          <w:b w:val="0"/>
          <w:i w:val="0"/>
          <w:color w:val="1A365D"/>
          <w:shd w:val="clear" w:color="auto" w:fill="FBF8EE"/>
        </w:rPr>
        <w:t>[date de la mise en demeure]</w:t>
      </w:r>
      <w:r>
        <w:rPr>
          <w:b w:val="0"/>
          <w:i w:val="0"/>
        </w:rPr>
        <w:t xml:space="preserve">, Monsieur ou Madame </w:t>
      </w:r>
      <w:r>
        <w:rPr>
          <w:b w:val="0"/>
          <w:i w:val="0"/>
          <w:color w:val="1A365D"/>
          <w:shd w:val="clear" w:color="auto" w:fill="FBF8EE"/>
        </w:rPr>
        <w:t>[nom du demandeur]</w:t>
      </w:r>
      <w:r>
        <w:rPr>
          <w:b w:val="0"/>
          <w:i w:val="0"/>
        </w:rPr>
        <w:t xml:space="preserve"> a mis la société </w:t>
      </w:r>
      <w:r>
        <w:rPr>
          <w:b w:val="0"/>
          <w:i w:val="0"/>
          <w:color w:val="1A365D"/>
          <w:shd w:val="clear" w:color="auto" w:fill="FBF8EE"/>
        </w:rPr>
        <w:t>[raison sociale]</w:t>
      </w:r>
      <w:r>
        <w:rPr>
          <w:b w:val="0"/>
          <w:i w:val="0"/>
        </w:rPr>
        <w:t xml:space="preserve"> en demeure de </w:t>
      </w:r>
      <w:r>
        <w:rPr>
          <w:b w:val="0"/>
          <w:i w:val="0"/>
          <w:color w:val="1A365D"/>
          <w:shd w:val="clear" w:color="auto" w:fill="FBF8EE"/>
        </w:rPr>
        <w:t>[rappeler la demande]</w:t>
      </w:r>
      <w:r>
        <w:rPr>
          <w:b w:val="0"/>
          <w:i w:val="0"/>
        </w:rPr>
        <w:t xml:space="preserve">. Cette mise en demeure est demeurée </w:t>
      </w:r>
      <w:r>
        <w:rPr>
          <w:b w:val="0"/>
          <w:i w:val="0"/>
          <w:color w:val="1A365D"/>
          <w:shd w:val="clear" w:color="auto" w:fill="FBF8EE"/>
        </w:rPr>
        <w:t>[sans réponse / suivie d'un refus]</w:t>
      </w:r>
      <w:r>
        <w:rPr>
          <w:b w:val="0"/>
          <w:i w:val="0"/>
        </w:rPr>
        <w:t>. (Pièces n° 7 et 8)</w:t>
      </w:r>
    </w:p>
    <w:p w14:paraId="1D654D7E" w14:textId="3EC4522D" w:rsidR="007B458A" w:rsidRPr="000C5F9A" w:rsidRDefault="00E32D33" w:rsidP="007B458A">
      <w:pPr>
        <w:pStyle w:val="Titre2"/>
        <w:keepNext w:val="0"/>
        <w:rPr>
          <w:u w:val="none"/>
        </w:rPr>
      </w:pPr>
      <w:r>
        <w:rPr>
          <w:b w:val="0"/>
          <w:i w:val="0"/>
        </w:rPr>
        <w:t>DISCUSSION</w:t>
      </w:r>
    </w:p>
    <w:p w14:paraId="5EBCF6A8" w14:textId="77777777" w:rsidR="00DB05D9" w:rsidRPr="000C5F9A" w:rsidRDefault="003A2CF8" w:rsidP="007B458A">
      <w:r>
        <w:rPr>
          <w:b/>
          <w:i w:val="0"/>
        </w:rPr>
        <w:t>Sur l'existence d'un vice caché</w:t>
      </w:r>
    </w:p>
    <w:p w14:paraId="5EBCF6A8" w14:textId="77777777" w:rsidR="00DB05D9" w:rsidRPr="000C5F9A" w:rsidRDefault="003A2CF8" w:rsidP="007B458A">
      <w:r>
        <w:rPr>
          <w:b/>
          <w:i w:val="0"/>
        </w:rPr>
        <w:t>En droit</w:t>
      </w:r>
    </w:p>
    <w:p w14:paraId="5EBCF6A8" w14:textId="77777777" w:rsidR="00DB05D9" w:rsidRPr="000C5F9A" w:rsidRDefault="003A2CF8" w:rsidP="007B458A">
      <w:r>
        <w:rPr>
          <w:b w:val="0"/>
          <w:i w:val="0"/>
        </w:rPr>
        <w:t>Aux termes de l'article 1641 du Code civil, « le vendeur est tenu de la garantie à raison des défauts cachés de la chose vendue qui la rendent impropre à l'usage auquel on la destine, ou qui diminuent tellement cet usage que l'acheteur ne l'aurait pas acquise, ou n'en aurait donné qu'un moindre prix, s'il les avait connus ».</w:t>
      </w:r>
    </w:p>
    <w:p w14:paraId="5EBCF6A8" w14:textId="77777777" w:rsidR="00DB05D9" w:rsidRPr="000C5F9A" w:rsidRDefault="003A2CF8" w:rsidP="007B458A">
      <w:r>
        <w:rPr>
          <w:b w:val="0"/>
          <w:i w:val="0"/>
        </w:rPr>
        <w:t>Aux termes de l'article 1642 du même code, le vendeur n'est pas tenu des vices apparents et dont l'acheteur a pu se convaincre lui-même.</w:t>
      </w:r>
    </w:p>
    <w:p w14:paraId="5EBCF6A8" w14:textId="77777777" w:rsidR="00DB05D9" w:rsidRPr="000C5F9A" w:rsidRDefault="003A2CF8" w:rsidP="007B458A">
      <w:r>
        <w:rPr>
          <w:b w:val="0"/>
          <w:i w:val="0"/>
        </w:rPr>
        <w:t>Il en résulte que la garantie est due lorsque sont réunies quatre conditions cumulatives : le défaut doit être grave, caché, antérieur à la vente et inhérent à la chose.</w:t>
      </w:r>
    </w:p>
    <w:p w14:paraId="5EBCF6A8" w14:textId="77777777" w:rsidR="00DB05D9" w:rsidRPr="000C5F9A" w:rsidRDefault="003A2CF8" w:rsidP="007B458A">
      <w:r>
        <w:rPr>
          <w:b/>
          <w:i w:val="0"/>
        </w:rPr>
        <w:t>En l'espèce</w:t>
      </w:r>
    </w:p>
    <w:p w14:paraId="5EBCF6A8" w14:textId="77777777" w:rsidR="00DB05D9" w:rsidRPr="000C5F9A" w:rsidRDefault="003A2CF8" w:rsidP="007B458A">
      <w:r>
        <w:rPr>
          <w:b w:val="0"/>
          <w:i w:val="0"/>
        </w:rPr>
        <w:t xml:space="preserve">En premier lieu, le défaut est GRAVE. Il ressort du rapport d'expertise que </w:t>
      </w:r>
      <w:r>
        <w:rPr>
          <w:b w:val="0"/>
          <w:i w:val="0"/>
          <w:color w:val="1A365D"/>
          <w:shd w:val="clear" w:color="auto" w:fill="FBF8EE"/>
        </w:rPr>
        <w:t>[reprendre la conclusion technique]</w:t>
      </w:r>
      <w:r>
        <w:rPr>
          <w:b w:val="0"/>
          <w:i w:val="0"/>
        </w:rPr>
        <w:t xml:space="preserve">. Le véhicule est </w:t>
      </w:r>
      <w:r>
        <w:rPr>
          <w:b w:val="0"/>
          <w:i w:val="0"/>
          <w:color w:val="1A365D"/>
          <w:shd w:val="clear" w:color="auto" w:fill="FBF8EE"/>
        </w:rPr>
        <w:t>[impropre à l'usage auquel il est destiné, à savoir la circulation routière / affecté d'une diminution d'usage telle que le demandeur ne l'aurait pas acquis à ce prix]</w:t>
      </w:r>
      <w:r>
        <w:rPr>
          <w:b w:val="0"/>
          <w:i w:val="0"/>
        </w:rPr>
        <w:t>.</w:t>
      </w:r>
    </w:p>
    <w:p w14:paraId="5EBCF6A8" w14:textId="77777777" w:rsidR="00DB05D9" w:rsidRPr="000C5F9A" w:rsidRDefault="003A2CF8" w:rsidP="007B458A">
      <w:r>
        <w:rPr>
          <w:b w:val="0"/>
          <w:i w:val="0"/>
        </w:rPr>
        <w:t xml:space="preserve">En deuxième lieu, le défaut était CACHÉ. Il n'était pas décelable par un acheteur normalement attentif : [préciser — le désordre affecte un organe non accessible sans démontage / il ne s'est manifesté qu'après </w:t>
      </w:r>
      <w:r>
        <w:rPr>
          <w:b w:val="0"/>
          <w:i w:val="0"/>
          <w:color w:val="1A365D"/>
          <w:shd w:val="clear" w:color="auto" w:fill="FBF8EE"/>
        </w:rPr>
        <w:t>[durée]</w:t>
      </w:r>
      <w:r>
        <w:rPr>
          <w:b w:val="0"/>
          <w:i w:val="0"/>
        </w:rPr>
        <w:t xml:space="preserve"> d'utilisation / le procès-verbal de contrôle technique ne le mentionnait pas]. L'expert conclut expressément sur ce point que </w:t>
      </w:r>
      <w:r>
        <w:rPr>
          <w:b w:val="0"/>
          <w:i w:val="0"/>
          <w:color w:val="1A365D"/>
          <w:shd w:val="clear" w:color="auto" w:fill="FBF8EE"/>
        </w:rPr>
        <w:t>[reprendre]</w:t>
      </w:r>
      <w:r>
        <w:rPr>
          <w:b w:val="0"/>
          <w:i w:val="0"/>
        </w:rPr>
        <w:t>.</w:t>
      </w:r>
    </w:p>
    <w:p w14:paraId="5EBCF6A8" w14:textId="77777777" w:rsidR="00DB05D9" w:rsidRPr="000C5F9A" w:rsidRDefault="003A2CF8" w:rsidP="007B458A">
      <w:r>
        <w:rPr>
          <w:b w:val="0"/>
          <w:i w:val="0"/>
        </w:rPr>
        <w:t xml:space="preserve">En troisième lieu, le défaut est ANTÉRIEUR à la vente. L'expert établit que </w:t>
      </w:r>
      <w:r>
        <w:rPr>
          <w:b w:val="0"/>
          <w:i w:val="0"/>
          <w:color w:val="1A365D"/>
          <w:shd w:val="clear" w:color="auto" w:fill="FBF8EE"/>
        </w:rPr>
        <w:t>[reprendre la conclusion sur l'antériorité]</w:t>
      </w:r>
      <w:r>
        <w:rPr>
          <w:b w:val="0"/>
          <w:i w:val="0"/>
        </w:rPr>
        <w:t xml:space="preserve">, de sorte que le vice existait, au moins en germe, au jour de la vente du </w:t>
      </w:r>
      <w:r>
        <w:rPr>
          <w:b w:val="0"/>
          <w:i w:val="0"/>
          <w:color w:val="1A365D"/>
          <w:shd w:val="clear" w:color="auto" w:fill="FBF8EE"/>
        </w:rPr>
        <w:t>[date d'achat]</w:t>
      </w:r>
      <w:r>
        <w:rPr>
          <w:b w:val="0"/>
          <w:i w:val="0"/>
        </w:rPr>
        <w:t>.</w:t>
      </w:r>
    </w:p>
    <w:p w14:paraId="5EBCF6A8" w14:textId="77777777" w:rsidR="00DB05D9" w:rsidRPr="000C5F9A" w:rsidRDefault="003A2CF8" w:rsidP="007B458A">
      <w:r>
        <w:rPr>
          <w:b w:val="0"/>
          <w:i w:val="0"/>
        </w:rPr>
        <w:t>En quatrième lieu, le défaut est INHÉRENT à la chose vendue : il affecte le véhicule lui-même et non son seul usage économique.</w:t>
      </w:r>
    </w:p>
    <w:p w14:paraId="5EBCF6A8" w14:textId="77777777" w:rsidR="00DB05D9" w:rsidRPr="000C5F9A" w:rsidRDefault="003A2CF8" w:rsidP="007B458A">
      <w:r>
        <w:rPr>
          <w:b/>
          <w:i w:val="0"/>
        </w:rPr>
        <w:t xml:space="preserve">Sur la qualité de vendeur professionnel de la société </w:t>
      </w:r>
      <w:r>
        <w:rPr>
          <w:b/>
          <w:i w:val="0"/>
          <w:color w:val="1A365D"/>
          <w:shd w:val="clear" w:color="auto" w:fill="FBF8EE"/>
        </w:rPr>
        <w:t>[raison sociale]</w:t>
      </w:r>
    </w:p>
    <w:p w14:paraId="5EBCF6A8" w14:textId="77777777" w:rsidR="00DB05D9" w:rsidRPr="000C5F9A" w:rsidRDefault="003A2CF8" w:rsidP="007B458A">
      <w:r>
        <w:rPr>
          <w:b/>
          <w:i w:val="0"/>
        </w:rPr>
        <w:t>En droit</w:t>
      </w:r>
    </w:p>
    <w:p w14:paraId="5EBCF6A8" w14:textId="77777777" w:rsidR="00DB05D9" w:rsidRPr="000C5F9A" w:rsidRDefault="003A2CF8" w:rsidP="007B458A">
      <w:r>
        <w:rPr>
          <w:b w:val="0"/>
          <w:i w:val="0"/>
        </w:rPr>
        <w:t>Aux termes de l'article 1645 du Code civil, si le vendeur connaissait les vices de la chose, il est tenu, outre la restitution du prix qu'il en a reçu, de tous les dommages et intérêts envers l'acheteur.</w:t>
      </w:r>
    </w:p>
    <w:p w14:paraId="5EBCF6A8" w14:textId="77777777" w:rsidR="00DB05D9" w:rsidRPr="000C5F9A" w:rsidRDefault="003A2CF8" w:rsidP="007B458A">
      <w:r>
        <w:rPr>
          <w:b w:val="0"/>
          <w:i w:val="0"/>
        </w:rPr>
        <w:t>Le vendeur professionnel est réputé connaître les vices de la chose qu'il vend. Il ne peut se prévaloir d'aucune clause limitative ou exclusive de garantie.</w:t>
      </w:r>
    </w:p>
    <w:p w14:paraId="5EBCF6A8" w14:textId="77777777" w:rsidR="00DB05D9" w:rsidRPr="000C5F9A" w:rsidRDefault="003A2CF8" w:rsidP="007B458A">
      <w:r>
        <w:rPr>
          <w:b/>
          <w:i w:val="0"/>
        </w:rPr>
        <w:t>En l'espèce</w:t>
      </w:r>
    </w:p>
    <w:p w14:paraId="5EBCF6A8" w14:textId="77777777" w:rsidR="00DB05D9" w:rsidRPr="000C5F9A" w:rsidRDefault="003A2CF8" w:rsidP="007B458A">
      <w:r>
        <w:rPr>
          <w:b w:val="0"/>
          <w:i w:val="0"/>
        </w:rPr>
        <w:t xml:space="preserve">La société </w:t>
      </w:r>
      <w:r>
        <w:rPr>
          <w:b w:val="0"/>
          <w:i w:val="0"/>
          <w:color w:val="1A365D"/>
          <w:shd w:val="clear" w:color="auto" w:fill="FBF8EE"/>
        </w:rPr>
        <w:t>[raison sociale]</w:t>
      </w:r>
      <w:r>
        <w:rPr>
          <w:b w:val="0"/>
          <w:i w:val="0"/>
        </w:rPr>
        <w:t xml:space="preserve"> est immatriculée au Registre du Commerce et des Sociétés sous l'activité de </w:t>
      </w:r>
      <w:r>
        <w:rPr>
          <w:b w:val="0"/>
          <w:i w:val="0"/>
          <w:color w:val="1A365D"/>
          <w:shd w:val="clear" w:color="auto" w:fill="FBF8EE"/>
        </w:rPr>
        <w:t>[reprendre le libellé du Kbis]</w:t>
      </w:r>
      <w:r>
        <w:rPr>
          <w:b w:val="0"/>
          <w:i w:val="0"/>
        </w:rPr>
        <w:t xml:space="preserve">. Elle exerce à titre habituel la vente de véhicules d'occasion. (Pièce n° </w:t>
      </w:r>
      <w:r>
        <w:rPr>
          <w:b w:val="0"/>
          <w:i w:val="0"/>
          <w:color w:val="1A365D"/>
          <w:shd w:val="clear" w:color="auto" w:fill="FBF8EE"/>
        </w:rPr>
        <w:t>[x]</w:t>
      </w:r>
      <w:r>
        <w:rPr>
          <w:b w:val="0"/>
          <w:i w:val="0"/>
        </w:rPr>
        <w:t>)</w:t>
      </w:r>
    </w:p>
    <w:p w14:paraId="5EBCF6A8" w14:textId="77777777" w:rsidR="00DB05D9" w:rsidRPr="000C5F9A" w:rsidRDefault="003A2CF8" w:rsidP="007B458A">
      <w:r>
        <w:rPr>
          <w:b w:val="0"/>
          <w:i w:val="0"/>
        </w:rPr>
        <w:t xml:space="preserve">Elle est en conséquence réputée avoir connu le vice affectant le véhicule vendu, et tenue de tous les dommages et intérêts. </w:t>
      </w:r>
      <w:r>
        <w:rPr>
          <w:b w:val="0"/>
          <w:i w:val="0"/>
          <w:color w:val="1A365D"/>
          <w:shd w:val="clear" w:color="auto" w:fill="FBF8EE"/>
        </w:rPr>
        <w:t>[Le cas échéant :]</w:t>
      </w:r>
      <w:r>
        <w:rPr>
          <w:b w:val="0"/>
          <w:i w:val="0"/>
        </w:rPr>
        <w:t xml:space="preserve"> La clause figurant à l'article </w:t>
      </w:r>
      <w:r>
        <w:rPr>
          <w:b w:val="0"/>
          <w:i w:val="0"/>
          <w:color w:val="1A365D"/>
          <w:shd w:val="clear" w:color="auto" w:fill="FBF8EE"/>
        </w:rPr>
        <w:t>[x]</w:t>
      </w:r>
      <w:r>
        <w:rPr>
          <w:b w:val="0"/>
          <w:i w:val="0"/>
        </w:rPr>
        <w:t xml:space="preserve"> du bon de commande, qui exclut la garantie des vices cachés, ne peut lui profiter et doit être réputée non écrite.</w:t>
      </w:r>
    </w:p>
    <w:p w14:paraId="5EBCF6A8" w14:textId="77777777" w:rsidR="00DB05D9" w:rsidRPr="000C5F9A" w:rsidRDefault="003A2CF8" w:rsidP="007B458A">
      <w:r>
        <w:rPr>
          <w:b/>
          <w:i w:val="0"/>
        </w:rPr>
        <w:t>Sur le choix de l'action</w:t>
      </w:r>
    </w:p>
    <w:p w14:paraId="5EBCF6A8" w14:textId="77777777" w:rsidR="00DB05D9" w:rsidRPr="000C5F9A" w:rsidRDefault="003A2CF8" w:rsidP="007B458A">
      <w:r>
        <w:rPr>
          <w:b/>
          <w:i w:val="0"/>
        </w:rPr>
        <w:t>En droit</w:t>
      </w:r>
    </w:p>
    <w:p w14:paraId="5EBCF6A8" w14:textId="77777777" w:rsidR="00DB05D9" w:rsidRPr="000C5F9A" w:rsidRDefault="003A2CF8" w:rsidP="007B458A">
      <w:r>
        <w:rPr>
          <w:b w:val="0"/>
          <w:i w:val="0"/>
        </w:rPr>
        <w:t>Aux termes de l'article 1644 du Code civil, dans le cas des articles 1641 et 1643, l'acheteur a le choix de rendre la chose et de se faire restituer le prix, ou de garder la chose et de se faire rendre une partie du prix.</w:t>
      </w:r>
    </w:p>
    <w:p w14:paraId="5EBCF6A8" w14:textId="77777777" w:rsidR="00DB05D9" w:rsidRPr="000C5F9A" w:rsidRDefault="003A2CF8" w:rsidP="007B458A">
      <w:r>
        <w:rPr>
          <w:b/>
          <w:i w:val="0"/>
        </w:rPr>
        <w:t>En l'espèce</w:t>
      </w:r>
    </w:p>
    <w:p w14:paraId="5EBCF6A8" w14:textId="77777777" w:rsidR="00DB05D9" w:rsidRPr="000C5F9A" w:rsidRDefault="003A2CF8" w:rsidP="007B458A">
      <w:r>
        <w:rPr>
          <w:b w:val="0"/>
          <w:i w:val="0"/>
        </w:rPr>
        <w:t xml:space="preserve">Monsieur ou Madame </w:t>
      </w:r>
      <w:r>
        <w:rPr>
          <w:b w:val="0"/>
          <w:i w:val="0"/>
          <w:color w:val="1A365D"/>
          <w:shd w:val="clear" w:color="auto" w:fill="FBF8EE"/>
        </w:rPr>
        <w:t>[nom du demandeur]</w:t>
      </w:r>
      <w:r>
        <w:rPr>
          <w:b w:val="0"/>
          <w:i w:val="0"/>
        </w:rPr>
        <w:t xml:space="preserve"> entend exercer </w:t>
      </w:r>
      <w:r>
        <w:rPr>
          <w:b w:val="0"/>
          <w:i w:val="0"/>
          <w:color w:val="1A365D"/>
          <w:shd w:val="clear" w:color="auto" w:fill="FBF8EE"/>
        </w:rPr>
        <w:t>[l'action rédhibitoire, tendant à la résolution de la vente et à la restitution du prix / l'action estimatoire, tendant à la réduction du prix à hauteur de la moins-value]</w:t>
      </w:r>
      <w:r>
        <w:rPr>
          <w:b w:val="0"/>
          <w:i w:val="0"/>
        </w:rPr>
        <w:t>.</w:t>
      </w:r>
    </w:p>
    <w:p w14:paraId="5EBCF6A8" w14:textId="77777777" w:rsidR="00DB05D9" w:rsidRPr="000C5F9A" w:rsidRDefault="003A2CF8" w:rsidP="007B458A">
      <w:r>
        <w:rPr>
          <w:b/>
          <w:i w:val="0"/>
        </w:rPr>
        <w:t>Sur la recevabilité de l'action au regard du délai</w:t>
      </w:r>
    </w:p>
    <w:p w14:paraId="5EBCF6A8" w14:textId="77777777" w:rsidR="00DB05D9" w:rsidRPr="000C5F9A" w:rsidRDefault="003A2CF8" w:rsidP="007B458A">
      <w:r>
        <w:rPr>
          <w:b/>
          <w:i w:val="0"/>
        </w:rPr>
        <w:t>En droit</w:t>
      </w:r>
    </w:p>
    <w:p w14:paraId="5EBCF6A8" w14:textId="77777777" w:rsidR="00DB05D9" w:rsidRPr="000C5F9A" w:rsidRDefault="003A2CF8" w:rsidP="007B458A">
      <w:r>
        <w:rPr>
          <w:b w:val="0"/>
          <w:i w:val="0"/>
        </w:rPr>
        <w:t>Aux termes de l'article 1648 du Code civil, l'action résultant des vices rédhibitoires doit être intentée par l'acquéreur dans un délai de deux ans à compter de la découverte du vice.</w:t>
      </w:r>
    </w:p>
    <w:p w14:paraId="5EBCF6A8" w14:textId="77777777" w:rsidR="00DB05D9" w:rsidRPr="000C5F9A" w:rsidRDefault="003A2CF8" w:rsidP="007B458A">
      <w:r>
        <w:rPr>
          <w:b/>
          <w:i w:val="0"/>
        </w:rPr>
        <w:t>En l'espèce</w:t>
      </w:r>
    </w:p>
    <w:p w14:paraId="5EBCF6A8" w14:textId="77777777" w:rsidR="00DB05D9" w:rsidRPr="000C5F9A" w:rsidRDefault="003A2CF8" w:rsidP="007B458A">
      <w:r>
        <w:rPr>
          <w:b w:val="0"/>
          <w:i w:val="0"/>
        </w:rPr>
        <w:t xml:space="preserve">Le vice a été découvert le </w:t>
      </w:r>
      <w:r>
        <w:rPr>
          <w:b w:val="0"/>
          <w:i w:val="0"/>
          <w:color w:val="1A365D"/>
          <w:shd w:val="clear" w:color="auto" w:fill="FBF8EE"/>
        </w:rPr>
        <w:t>[date de découverte]</w:t>
      </w:r>
      <w:r>
        <w:rPr>
          <w:b w:val="0"/>
          <w:i w:val="0"/>
        </w:rPr>
        <w:t xml:space="preserve">. La présente assignation étant délivrée le </w:t>
      </w:r>
      <w:r>
        <w:rPr>
          <w:b w:val="0"/>
          <w:i w:val="0"/>
          <w:color w:val="1A365D"/>
          <w:shd w:val="clear" w:color="auto" w:fill="FBF8EE"/>
        </w:rPr>
        <w:t>[date de délivrance de l'assignation]</w:t>
      </w:r>
      <w:r>
        <w:rPr>
          <w:b w:val="0"/>
          <w:i w:val="0"/>
        </w:rPr>
        <w:t>, l'action est introduite dans le délai de deux ans. Elle demeure en outre dans le délai butoir de vingt ans à compter du jour de la naissance du droit prévu par l'article 2232 du Code civil, jour que la chambre mixte de la Cour de cassation fixe, en matière de garantie des vices cachés, à celui de la vente conclue par la partie recherchée en garantie (Ch. mixte, 21 juillet 2023, pourvois n° 20-10.763, 21-15.809, 21-17.789 et 21-19.936).</w:t>
      </w:r>
    </w:p>
    <w:p w14:paraId="5EBCF6A8" w14:textId="77777777" w:rsidR="00DB05D9" w:rsidRPr="000C5F9A" w:rsidRDefault="003A2CF8" w:rsidP="007B458A">
      <w:r>
        <w:rPr>
          <w:b/>
          <w:i w:val="0"/>
        </w:rPr>
        <w:t>Sur les préjudices</w:t>
      </w:r>
    </w:p>
    <w:p w14:paraId="5EBCF6A8" w14:textId="77777777" w:rsidR="00DB05D9" w:rsidRPr="000C5F9A" w:rsidRDefault="003A2CF8" w:rsidP="007B458A">
      <w:r>
        <w:rPr>
          <w:b w:val="0"/>
          <w:i w:val="0"/>
        </w:rPr>
        <w:t xml:space="preserve">En l'espèce, Monsieur ou Madame </w:t>
      </w:r>
      <w:r>
        <w:rPr>
          <w:b w:val="0"/>
          <w:i w:val="0"/>
          <w:color w:val="1A365D"/>
          <w:shd w:val="clear" w:color="auto" w:fill="FBF8EE"/>
        </w:rPr>
        <w:t>[nom du demandeur]</w:t>
      </w:r>
      <w:r>
        <w:rPr>
          <w:b w:val="0"/>
          <w:i w:val="0"/>
        </w:rPr>
        <w:t xml:space="preserve"> a subi les préjudices suivants, dont il est justifié :</w:t>
      </w:r>
    </w:p>
    <w:p w14:paraId="77A4A344" w14:textId="02184DE9" w:rsidR="00CD4CD1" w:rsidRDefault="00CD4CD1" w:rsidP="00CD4CD1">
      <w:pPr>
        <w:pStyle w:val="Paragraphedeliste"/>
        <w:numPr>
          <w:ilvl w:val="0"/>
          <w:numId w:val="16"/>
        </w:numPr>
      </w:pPr>
      <w:r>
        <w:rPr>
          <w:b w:val="0"/>
          <w:i w:val="0"/>
        </w:rPr>
        <w:t xml:space="preserve">– privation de jouissance du véhicule depuis le </w:t>
      </w:r>
      <w:r>
        <w:rPr>
          <w:b w:val="0"/>
          <w:i w:val="0"/>
          <w:color w:val="1A365D"/>
          <w:shd w:val="clear" w:color="auto" w:fill="FBF8EE"/>
        </w:rPr>
        <w:t>[début de la privation de jouissance]</w:t>
      </w:r>
      <w:r>
        <w:rPr>
          <w:b w:val="0"/>
          <w:i w:val="0"/>
        </w:rPr>
        <w:t xml:space="preserve">, soit </w:t>
      </w:r>
      <w:r>
        <w:rPr>
          <w:b w:val="0"/>
          <w:i w:val="0"/>
          <w:color w:val="1A365D"/>
          <w:shd w:val="clear" w:color="auto" w:fill="FBF8EE"/>
        </w:rPr>
        <w:t>[durée]</w:t>
      </w:r>
      <w:r>
        <w:rPr>
          <w:b w:val="0"/>
          <w:i w:val="0"/>
        </w:rPr>
        <w:t xml:space="preserve"> : </w:t>
      </w:r>
      <w:r>
        <w:rPr>
          <w:b w:val="0"/>
          <w:i w:val="0"/>
          <w:color w:val="1A365D"/>
          <w:shd w:val="clear" w:color="auto" w:fill="FBF8EE"/>
        </w:rPr>
        <w:t>[indemnité pour privation de jouissance]</w:t>
      </w:r>
      <w:r>
        <w:rPr>
          <w:b w:val="0"/>
          <w:i w:val="0"/>
        </w:rPr>
        <w:t xml:space="preserve"> euros ;</w:t>
      </w:r>
    </w:p>
    <w:p w14:paraId="77A4A344" w14:textId="02184DE9" w:rsidR="00CD4CD1" w:rsidRDefault="00CD4CD1" w:rsidP="00CD4CD1">
      <w:pPr>
        <w:pStyle w:val="Paragraphedeliste"/>
        <w:numPr>
          <w:ilvl w:val="0"/>
          <w:numId w:val="16"/>
        </w:numPr>
      </w:pPr>
      <w:r>
        <w:rPr>
          <w:b w:val="0"/>
          <w:i w:val="0"/>
        </w:rPr>
        <w:t xml:space="preserve">– location d'un véhicule de remplacement du </w:t>
      </w:r>
      <w:r>
        <w:rPr>
          <w:b w:val="0"/>
          <w:i w:val="0"/>
          <w:color w:val="1A365D"/>
          <w:shd w:val="clear" w:color="auto" w:fill="FBF8EE"/>
        </w:rPr>
        <w:t>[début de la location]</w:t>
      </w:r>
      <w:r>
        <w:rPr>
          <w:b w:val="0"/>
          <w:i w:val="0"/>
        </w:rPr>
        <w:t xml:space="preserve"> au </w:t>
      </w:r>
      <w:r>
        <w:rPr>
          <w:b w:val="0"/>
          <w:i w:val="0"/>
          <w:color w:val="1A365D"/>
          <w:shd w:val="clear" w:color="auto" w:fill="FBF8EE"/>
        </w:rPr>
        <w:t>[fin de la location]</w:t>
      </w:r>
      <w:r>
        <w:rPr>
          <w:b w:val="0"/>
          <w:i w:val="0"/>
        </w:rPr>
        <w:t xml:space="preserve"> : </w:t>
      </w:r>
      <w:r>
        <w:rPr>
          <w:b w:val="0"/>
          <w:i w:val="0"/>
          <w:color w:val="1A365D"/>
          <w:shd w:val="clear" w:color="auto" w:fill="FBF8EE"/>
        </w:rPr>
        <w:t>[frais de location du véhicule de remplacement]</w:t>
      </w:r>
      <w:r>
        <w:rPr>
          <w:b w:val="0"/>
          <w:i w:val="0"/>
        </w:rPr>
        <w:t xml:space="preserve"> euros (Pièce n° </w:t>
      </w:r>
      <w:r>
        <w:rPr>
          <w:b w:val="0"/>
          <w:i w:val="0"/>
          <w:color w:val="1A365D"/>
          <w:shd w:val="clear" w:color="auto" w:fill="FBF8EE"/>
        </w:rPr>
        <w:t>[x]</w:t>
      </w:r>
      <w:r>
        <w:rPr>
          <w:b w:val="0"/>
          <w:i w:val="0"/>
        </w:rPr>
        <w:t>) ;</w:t>
      </w:r>
    </w:p>
    <w:p w14:paraId="77A4A344" w14:textId="02184DE9" w:rsidR="00CD4CD1" w:rsidRDefault="00CD4CD1" w:rsidP="00CD4CD1">
      <w:pPr>
        <w:pStyle w:val="Paragraphedeliste"/>
        <w:numPr>
          <w:ilvl w:val="0"/>
          <w:numId w:val="16"/>
        </w:numPr>
      </w:pPr>
      <w:r>
        <w:rPr>
          <w:b w:val="0"/>
          <w:i w:val="0"/>
        </w:rPr>
        <w:t xml:space="preserve">– frais de remorquage et d'immobilisation : </w:t>
      </w:r>
      <w:r>
        <w:rPr>
          <w:b w:val="0"/>
          <w:i w:val="0"/>
          <w:color w:val="1A365D"/>
          <w:shd w:val="clear" w:color="auto" w:fill="FBF8EE"/>
        </w:rPr>
        <w:t>[frais de remorquage]</w:t>
      </w:r>
      <w:r>
        <w:rPr>
          <w:b w:val="0"/>
          <w:i w:val="0"/>
        </w:rPr>
        <w:t xml:space="preserve"> euros (Pièce n° </w:t>
      </w:r>
      <w:r>
        <w:rPr>
          <w:b w:val="0"/>
          <w:i w:val="0"/>
          <w:color w:val="1A365D"/>
          <w:shd w:val="clear" w:color="auto" w:fill="FBF8EE"/>
        </w:rPr>
        <w:t>[x]</w:t>
      </w:r>
      <w:r>
        <w:rPr>
          <w:b w:val="0"/>
          <w:i w:val="0"/>
        </w:rPr>
        <w:t>) ;</w:t>
      </w:r>
    </w:p>
    <w:p w14:paraId="77A4A344" w14:textId="02184DE9" w:rsidR="00CD4CD1" w:rsidRDefault="00CD4CD1" w:rsidP="00CD4CD1">
      <w:pPr>
        <w:pStyle w:val="Paragraphedeliste"/>
        <w:numPr>
          <w:ilvl w:val="0"/>
          <w:numId w:val="16"/>
        </w:numPr>
      </w:pPr>
      <w:r>
        <w:rPr>
          <w:b w:val="0"/>
          <w:i w:val="0"/>
        </w:rPr>
        <w:t xml:space="preserve">– frais de l'expertise amiable préalable : </w:t>
      </w:r>
      <w:r>
        <w:rPr>
          <w:b w:val="0"/>
          <w:i w:val="0"/>
          <w:color w:val="1A365D"/>
          <w:shd w:val="clear" w:color="auto" w:fill="FBF8EE"/>
        </w:rPr>
        <w:t>[frais de l'expertise amiable]</w:t>
      </w:r>
      <w:r>
        <w:rPr>
          <w:b w:val="0"/>
          <w:i w:val="0"/>
        </w:rPr>
        <w:t xml:space="preserve"> euros (Pièce n° </w:t>
      </w:r>
      <w:r>
        <w:rPr>
          <w:b w:val="0"/>
          <w:i w:val="0"/>
          <w:color w:val="1A365D"/>
          <w:shd w:val="clear" w:color="auto" w:fill="FBF8EE"/>
        </w:rPr>
        <w:t>[x]</w:t>
      </w:r>
      <w:r>
        <w:rPr>
          <w:b w:val="0"/>
          <w:i w:val="0"/>
        </w:rPr>
        <w:t>) ;</w:t>
      </w:r>
    </w:p>
    <w:p w14:paraId="77A4A344" w14:textId="02184DE9" w:rsidR="00CD4CD1" w:rsidRDefault="00CD4CD1" w:rsidP="00CD4CD1">
      <w:pPr>
        <w:pStyle w:val="Paragraphedeliste"/>
        <w:numPr>
          <w:ilvl w:val="0"/>
          <w:numId w:val="16"/>
        </w:numPr>
      </w:pPr>
      <w:r>
        <w:rPr>
          <w:b w:val="0"/>
          <w:i w:val="0"/>
        </w:rPr>
        <w:t xml:space="preserve">– frais de carte grise du véhicule litigieux : </w:t>
      </w:r>
      <w:r>
        <w:rPr>
          <w:b w:val="0"/>
          <w:i w:val="0"/>
          <w:color w:val="1A365D"/>
          <w:shd w:val="clear" w:color="auto" w:fill="FBF8EE"/>
        </w:rPr>
        <w:t>[frais de carte grise]</w:t>
      </w:r>
      <w:r>
        <w:rPr>
          <w:b w:val="0"/>
          <w:i w:val="0"/>
        </w:rPr>
        <w:t xml:space="preserve"> euros (Pièce n° </w:t>
      </w:r>
      <w:r>
        <w:rPr>
          <w:b w:val="0"/>
          <w:i w:val="0"/>
          <w:color w:val="1A365D"/>
          <w:shd w:val="clear" w:color="auto" w:fill="FBF8EE"/>
        </w:rPr>
        <w:t>[x]</w:t>
      </w:r>
      <w:r>
        <w:rPr>
          <w:b w:val="0"/>
          <w:i w:val="0"/>
        </w:rPr>
        <w:t>).</w:t>
      </w:r>
    </w:p>
    <w:p w14:paraId="5EBCF6A8" w14:textId="77777777" w:rsidR="00DB05D9" w:rsidRPr="000C5F9A" w:rsidRDefault="003A2CF8" w:rsidP="007B458A">
      <w:r>
        <w:rPr>
          <w:b w:val="0"/>
          <w:i w:val="0"/>
        </w:rPr>
        <w:t xml:space="preserve">Soit un total de </w:t>
      </w:r>
      <w:r>
        <w:rPr>
          <w:b w:val="0"/>
          <w:i w:val="0"/>
          <w:color w:val="1A365D"/>
          <w:shd w:val="clear" w:color="auto" w:fill="FBF8EE"/>
        </w:rPr>
        <w:t>[total des sommes demandées]</w:t>
      </w:r>
      <w:r>
        <w:rPr>
          <w:b w:val="0"/>
          <w:i w:val="0"/>
        </w:rPr>
        <w:t xml:space="preserve"> euros.</w:t>
      </w:r>
    </w:p>
    <w:p w14:paraId="5EBCF6A8" w14:textId="77777777" w:rsidR="00DB05D9" w:rsidRPr="000C5F9A" w:rsidRDefault="003A2CF8" w:rsidP="007B458A">
      <w:r>
        <w:rPr>
          <w:b/>
          <w:i w:val="0"/>
        </w:rPr>
        <w:t>Sur les frais irrépétibles et les dépens</w:t>
      </w:r>
    </w:p>
    <w:p w14:paraId="5EBCF6A8" w14:textId="77777777" w:rsidR="00DB05D9" w:rsidRPr="000C5F9A" w:rsidRDefault="003A2CF8" w:rsidP="007B458A">
      <w:r>
        <w:rPr>
          <w:b w:val="0"/>
          <w:i w:val="0"/>
        </w:rPr>
        <w:t xml:space="preserve">Compte tenu de ce qu'il serait inéquitable de laisser à la charge de Monsieur ou Madame </w:t>
      </w:r>
      <w:r>
        <w:rPr>
          <w:b w:val="0"/>
          <w:i w:val="0"/>
          <w:color w:val="1A365D"/>
          <w:shd w:val="clear" w:color="auto" w:fill="FBF8EE"/>
        </w:rPr>
        <w:t>[nom du demandeur]</w:t>
      </w:r>
      <w:r>
        <w:rPr>
          <w:b w:val="0"/>
          <w:i w:val="0"/>
        </w:rPr>
        <w:t xml:space="preserve"> les frais irrépétibles qu'il ou elle a été contraint d'exposer en justice aux fins de défendre ses intérêts, il ou elle est parfaitement fondé à solliciter la condamnation de la société </w:t>
      </w:r>
      <w:r>
        <w:rPr>
          <w:b w:val="0"/>
          <w:i w:val="0"/>
          <w:color w:val="1A365D"/>
          <w:shd w:val="clear" w:color="auto" w:fill="FBF8EE"/>
        </w:rPr>
        <w:t>[raison sociale]</w:t>
      </w:r>
      <w:r>
        <w:rPr>
          <w:b w:val="0"/>
          <w:i w:val="0"/>
        </w:rPr>
        <w:t xml:space="preserve"> au paiement de la somme de </w:t>
      </w:r>
      <w:r>
        <w:rPr>
          <w:b w:val="0"/>
          <w:i w:val="0"/>
          <w:color w:val="1A365D"/>
          <w:shd w:val="clear" w:color="auto" w:fill="FBF8EE"/>
        </w:rPr>
        <w:t>[montant réclamé au titre de l'article 700]</w:t>
      </w:r>
      <w:r>
        <w:rPr>
          <w:b w:val="0"/>
          <w:i w:val="0"/>
        </w:rPr>
        <w:t xml:space="preserve"> euros au titre de l'article 700 du Code de procédure civile, outre les entiers dépens, en ce compris les frais de l'expertise judiciaire.</w:t>
      </w:r>
    </w:p>
    <w:p w14:paraId="5EBCF6A8" w14:textId="77777777" w:rsidR="00DB05D9" w:rsidRPr="000C5F9A" w:rsidRDefault="003A2CF8" w:rsidP="007B458A">
      <w:r>
        <w:rPr>
          <w:b/>
          <w:i w:val="0"/>
        </w:rPr>
        <w:t>Sur l'exécution provisoire</w:t>
      </w:r>
    </w:p>
    <w:p w14:paraId="5EBCF6A8" w14:textId="77777777" w:rsidR="00DB05D9" w:rsidRPr="000C5F9A" w:rsidRDefault="003A2CF8" w:rsidP="007B458A">
      <w:r>
        <w:rPr>
          <w:b w:val="0"/>
          <w:i w:val="0"/>
        </w:rPr>
        <w:t>Il n'y a pas lieu de solliciter le bénéfice de l'exécution provisoire qui, en application de l'article 514 du Code de procédure civile, est de droit pour les décisions de première instance.</w:t>
      </w:r>
    </w:p>
    <w:p w14:paraId="0FCDAC55" w14:textId="77777777" w:rsidR="007B458A" w:rsidRPr="000C5F9A" w:rsidRDefault="007B458A" w:rsidP="00363F22">
      <w:pPr>
        <w:pStyle w:val="Titre3Acte"/>
        <w:rPr>
          <w:u w:val="none"/>
        </w:rPr>
      </w:pPr>
      <w:r>
        <w:rPr>
          <w:b w:val="0"/>
          <w:i w:val="0"/>
        </w:rPr>
        <w:t>PAR CES MOTIFS</w:t>
      </w:r>
    </w:p>
    <w:p w14:paraId="5EBCF6A8" w14:textId="77777777" w:rsidR="00DB05D9" w:rsidRPr="000C5F9A" w:rsidRDefault="003A2CF8" w:rsidP="007B458A">
      <w:r>
        <w:rPr>
          <w:b w:val="0"/>
          <w:i/>
        </w:rPr>
        <w:t>Vu les articles 1641, 1642, 1644, 1645, 1648 et 2232 du Code civil</w:t>
      </w:r>
    </w:p>
    <w:p w14:paraId="5EBCF6A8" w14:textId="77777777" w:rsidR="00DB05D9" w:rsidRPr="000C5F9A" w:rsidRDefault="003A2CF8" w:rsidP="007B458A">
      <w:r>
        <w:rPr>
          <w:b w:val="0"/>
          <w:i/>
        </w:rPr>
        <w:t>Vu l'article 750-1 du Code de procédure civile</w:t>
      </w:r>
    </w:p>
    <w:p w14:paraId="5EBCF6A8" w14:textId="77777777" w:rsidR="00DB05D9" w:rsidRPr="000C5F9A" w:rsidRDefault="003A2CF8" w:rsidP="007B458A">
      <w:r>
        <w:rPr>
          <w:b w:val="0"/>
          <w:i/>
        </w:rPr>
        <w:t xml:space="preserve">Vu le rapport d'expertise judiciaire du </w:t>
      </w:r>
      <w:r>
        <w:rPr>
          <w:b w:val="0"/>
          <w:i/>
          <w:color w:val="1A365D"/>
          <w:shd w:val="clear" w:color="auto" w:fill="FBF8EE"/>
        </w:rPr>
        <w:t>[date du rapport d'expertise]</w:t>
      </w:r>
    </w:p>
    <w:p w14:paraId="5EBCF6A8" w14:textId="77777777" w:rsidR="00DB05D9" w:rsidRPr="000C5F9A" w:rsidRDefault="003A2CF8" w:rsidP="007B458A">
      <w:r>
        <w:rPr>
          <w:b w:val="0"/>
          <w:i/>
        </w:rPr>
        <w:t>Vu les pièces versées au débat</w:t>
      </w:r>
    </w:p>
    <w:p w14:paraId="5EBCF6A8" w14:textId="77777777" w:rsidR="00DB05D9" w:rsidRPr="000C5F9A" w:rsidRDefault="003A2CF8" w:rsidP="007B458A">
      <w:r>
        <w:rPr>
          <w:b w:val="0"/>
          <w:i w:val="0"/>
        </w:rPr>
        <w:t xml:space="preserve">Il est demandé au Tribunal judiciaire de </w:t>
      </w:r>
      <w:r>
        <w:rPr>
          <w:b w:val="0"/>
          <w:i w:val="0"/>
          <w:color w:val="1A365D"/>
          <w:shd w:val="clear" w:color="auto" w:fill="FBF8EE"/>
        </w:rPr>
        <w:t>[ville du tribunal]</w:t>
      </w:r>
      <w:r>
        <w:rPr>
          <w:b w:val="0"/>
          <w:i w:val="0"/>
        </w:rPr>
        <w:t xml:space="preserve"> de :</w:t>
      </w:r>
    </w:p>
    <w:p w14:paraId="5EBCF6A8" w14:textId="77777777" w:rsidR="00DB05D9" w:rsidRPr="000C5F9A" w:rsidRDefault="003A2CF8" w:rsidP="007B458A">
      <w:r>
        <w:rPr>
          <w:b w:val="0"/>
          <w:i w:val="0"/>
        </w:rPr>
        <w:t xml:space="preserve">Déclarant la demande de Monsieur ou Madame </w:t>
      </w:r>
      <w:r>
        <w:rPr>
          <w:b w:val="0"/>
          <w:i w:val="0"/>
          <w:color w:val="1A365D"/>
          <w:shd w:val="clear" w:color="auto" w:fill="FBF8EE"/>
        </w:rPr>
        <w:t>[nom du demandeur]</w:t>
      </w:r>
      <w:r>
        <w:rPr>
          <w:b w:val="0"/>
          <w:i w:val="0"/>
        </w:rPr>
        <w:t xml:space="preserve"> recevable et bien fondée,</w:t>
      </w:r>
    </w:p>
    <w:p w14:paraId="5EBCF6A8" w14:textId="77777777" w:rsidR="00DB05D9" w:rsidRPr="000C5F9A" w:rsidRDefault="003A2CF8" w:rsidP="007B458A">
      <w:r>
        <w:rPr>
          <w:b w:val="0"/>
          <w:i w:val="0"/>
        </w:rPr>
        <w:t>À titre principal</w:t>
      </w:r>
    </w:p>
    <w:p w14:paraId="77A4A344" w14:textId="02184DE9" w:rsidR="00CD4CD1" w:rsidRDefault="00CD4CD1" w:rsidP="00CD4CD1">
      <w:pPr>
        <w:pStyle w:val="Paragraphedeliste"/>
        <w:numPr>
          <w:ilvl w:val="0"/>
          <w:numId w:val="16"/>
        </w:numPr>
      </w:pPr>
      <w:r>
        <w:rPr>
          <w:b/>
          <w:i w:val="0"/>
        </w:rPr>
        <w:t xml:space="preserve">DIRE ET JUGER que le véhicule de marque </w:t>
      </w:r>
      <w:r>
        <w:rPr>
          <w:b/>
          <w:i w:val="0"/>
          <w:color w:val="1A365D"/>
          <w:shd w:val="clear" w:color="auto" w:fill="FBF8EE"/>
        </w:rPr>
        <w:t>[marque]</w:t>
      </w:r>
      <w:r>
        <w:rPr>
          <w:b/>
          <w:i w:val="0"/>
        </w:rPr>
        <w:t xml:space="preserve">, type </w:t>
      </w:r>
      <w:r>
        <w:rPr>
          <w:b/>
          <w:i w:val="0"/>
          <w:color w:val="1A365D"/>
          <w:shd w:val="clear" w:color="auto" w:fill="FBF8EE"/>
        </w:rPr>
        <w:t>[modèle]</w:t>
      </w:r>
      <w:r>
        <w:rPr>
          <w:b/>
          <w:i w:val="0"/>
        </w:rPr>
        <w:t xml:space="preserve">, immatriculé </w:t>
      </w:r>
      <w:r>
        <w:rPr>
          <w:b/>
          <w:i w:val="0"/>
          <w:color w:val="1A365D"/>
          <w:shd w:val="clear" w:color="auto" w:fill="FBF8EE"/>
        </w:rPr>
        <w:t>[XX-000-XX]</w:t>
      </w:r>
      <w:r>
        <w:rPr>
          <w:b/>
          <w:i w:val="0"/>
        </w:rPr>
        <w:t xml:space="preserve">, vendu le </w:t>
      </w:r>
      <w:r>
        <w:rPr>
          <w:b/>
          <w:i w:val="0"/>
          <w:color w:val="1A365D"/>
          <w:shd w:val="clear" w:color="auto" w:fill="FBF8EE"/>
        </w:rPr>
        <w:t>[date d'achat]</w:t>
      </w:r>
      <w:r>
        <w:rPr>
          <w:b/>
          <w:i w:val="0"/>
        </w:rPr>
        <w:t xml:space="preserve"> par la société </w:t>
      </w:r>
      <w:r>
        <w:rPr>
          <w:b/>
          <w:i w:val="0"/>
          <w:color w:val="1A365D"/>
          <w:shd w:val="clear" w:color="auto" w:fill="FBF8EE"/>
        </w:rPr>
        <w:t>[raison sociale]</w:t>
      </w:r>
      <w:r>
        <w:rPr>
          <w:b/>
          <w:i w:val="0"/>
        </w:rPr>
        <w:t>, est affecté d'un vice caché au sens de l'article 1641 du Code civil</w:t>
      </w:r>
    </w:p>
    <w:p w14:paraId="77A4A344" w14:textId="02184DE9" w:rsidR="00CD4CD1" w:rsidRDefault="00CD4CD1" w:rsidP="00CD4CD1">
      <w:pPr>
        <w:pStyle w:val="Paragraphedeliste"/>
        <w:numPr>
          <w:ilvl w:val="0"/>
          <w:numId w:val="16"/>
        </w:numPr>
      </w:pPr>
      <w:r>
        <w:rPr>
          <w:b/>
          <w:i w:val="0"/>
        </w:rPr>
        <w:t xml:space="preserve">DIRE ET JUGER que la société </w:t>
      </w:r>
      <w:r>
        <w:rPr>
          <w:b/>
          <w:i w:val="0"/>
          <w:color w:val="1A365D"/>
          <w:shd w:val="clear" w:color="auto" w:fill="FBF8EE"/>
        </w:rPr>
        <w:t>[raison sociale]</w:t>
      </w:r>
      <w:r>
        <w:rPr>
          <w:b/>
          <w:i w:val="0"/>
        </w:rPr>
        <w:t>, vendeur professionnel, est réputée avoir connu ce vice au sens de l'article 1645 du Code civil</w:t>
      </w:r>
    </w:p>
    <w:p w14:paraId="5EBCF6A8" w14:textId="77777777" w:rsidR="00DB05D9" w:rsidRPr="000C5F9A" w:rsidRDefault="003A2CF8" w:rsidP="007B458A">
      <w:r>
        <w:rPr>
          <w:b w:val="0"/>
          <w:i w:val="0"/>
        </w:rPr>
        <w:t>En conséquence,</w:t>
      </w:r>
    </w:p>
    <w:p w14:paraId="77A4A344" w14:textId="02184DE9" w:rsidR="00CD4CD1" w:rsidRDefault="00CD4CD1" w:rsidP="00CD4CD1">
      <w:pPr>
        <w:pStyle w:val="Paragraphedeliste"/>
        <w:numPr>
          <w:ilvl w:val="0"/>
          <w:numId w:val="16"/>
        </w:numPr>
      </w:pPr>
      <w:r>
        <w:rPr>
          <w:b/>
          <w:i w:val="0"/>
        </w:rPr>
        <w:t xml:space="preserve">PRONONCER la résolution de la vente conclue le </w:t>
      </w:r>
      <w:r>
        <w:rPr>
          <w:b/>
          <w:i w:val="0"/>
          <w:color w:val="1A365D"/>
          <w:shd w:val="clear" w:color="auto" w:fill="FBF8EE"/>
        </w:rPr>
        <w:t>[date d'achat]</w:t>
      </w:r>
      <w:r>
        <w:rPr>
          <w:b/>
          <w:i w:val="0"/>
        </w:rPr>
        <w:t xml:space="preserve"> entre Monsieur ou Madame </w:t>
      </w:r>
      <w:r>
        <w:rPr>
          <w:b/>
          <w:i w:val="0"/>
          <w:color w:val="1A365D"/>
          <w:shd w:val="clear" w:color="auto" w:fill="FBF8EE"/>
        </w:rPr>
        <w:t>[nom du demandeur]</w:t>
      </w:r>
      <w:r>
        <w:rPr>
          <w:b/>
          <w:i w:val="0"/>
        </w:rPr>
        <w:t xml:space="preserve"> et la société </w:t>
      </w:r>
      <w:r>
        <w:rPr>
          <w:b/>
          <w:i w:val="0"/>
          <w:color w:val="1A365D"/>
          <w:shd w:val="clear" w:color="auto" w:fill="FBF8EE"/>
        </w:rPr>
        <w:t>[raison sociale]</w:t>
      </w:r>
    </w:p>
    <w:p w14:paraId="77A4A344" w14:textId="02184DE9" w:rsidR="00CD4CD1" w:rsidRDefault="00CD4CD1" w:rsidP="00CD4CD1">
      <w:pPr>
        <w:pStyle w:val="Paragraphedeliste"/>
        <w:numPr>
          <w:ilvl w:val="0"/>
          <w:numId w:val="16"/>
        </w:numPr>
      </w:pPr>
      <w:r>
        <w:rPr>
          <w:b/>
          <w:i w:val="0"/>
        </w:rPr>
        <w:t xml:space="preserve">CONDAMNER la société </w:t>
      </w:r>
      <w:r>
        <w:rPr>
          <w:b/>
          <w:i w:val="0"/>
          <w:color w:val="1A365D"/>
          <w:shd w:val="clear" w:color="auto" w:fill="FBF8EE"/>
        </w:rPr>
        <w:t>[raison sociale]</w:t>
      </w:r>
      <w:r>
        <w:rPr>
          <w:b/>
          <w:i w:val="0"/>
        </w:rPr>
        <w:t xml:space="preserve"> à restituer à Monsieur ou Madame </w:t>
      </w:r>
      <w:r>
        <w:rPr>
          <w:b/>
          <w:i w:val="0"/>
          <w:color w:val="1A365D"/>
          <w:shd w:val="clear" w:color="auto" w:fill="FBF8EE"/>
        </w:rPr>
        <w:t>[nom du demandeur]</w:t>
      </w:r>
      <w:r>
        <w:rPr>
          <w:b/>
          <w:i w:val="0"/>
        </w:rPr>
        <w:t xml:space="preserve"> la somme de </w:t>
      </w:r>
      <w:r>
        <w:rPr>
          <w:b/>
          <w:i w:val="0"/>
          <w:color w:val="1A365D"/>
          <w:shd w:val="clear" w:color="auto" w:fill="FBF8EE"/>
        </w:rPr>
        <w:t>[prix à restituer]</w:t>
      </w:r>
      <w:r>
        <w:rPr>
          <w:b/>
          <w:i w:val="0"/>
        </w:rPr>
        <w:t xml:space="preserve"> euros représentant le prix de vente, avec intérêts au taux légal à compter de la mise en demeure du </w:t>
      </w:r>
      <w:r>
        <w:rPr>
          <w:b/>
          <w:i w:val="0"/>
          <w:color w:val="1A365D"/>
          <w:shd w:val="clear" w:color="auto" w:fill="FBF8EE"/>
        </w:rPr>
        <w:t>[date de la mise en demeure]</w:t>
      </w:r>
    </w:p>
    <w:p w14:paraId="77A4A344" w14:textId="02184DE9" w:rsidR="00CD4CD1" w:rsidRDefault="00CD4CD1" w:rsidP="00CD4CD1">
      <w:pPr>
        <w:pStyle w:val="Paragraphedeliste"/>
        <w:numPr>
          <w:ilvl w:val="0"/>
          <w:numId w:val="16"/>
        </w:numPr>
      </w:pPr>
      <w:r>
        <w:rPr>
          <w:b/>
          <w:i w:val="0"/>
        </w:rPr>
        <w:t xml:space="preserve">CONDAMNER la société </w:t>
      </w:r>
      <w:r>
        <w:rPr>
          <w:b/>
          <w:i w:val="0"/>
          <w:color w:val="1A365D"/>
          <w:shd w:val="clear" w:color="auto" w:fill="FBF8EE"/>
        </w:rPr>
        <w:t>[raison sociale]</w:t>
      </w:r>
      <w:r>
        <w:rPr>
          <w:b/>
          <w:i w:val="0"/>
        </w:rPr>
        <w:t xml:space="preserve"> à payer à Monsieur ou Madame </w:t>
      </w:r>
      <w:r>
        <w:rPr>
          <w:b/>
          <w:i w:val="0"/>
          <w:color w:val="1A365D"/>
          <w:shd w:val="clear" w:color="auto" w:fill="FBF8EE"/>
        </w:rPr>
        <w:t>[nom du demandeur]</w:t>
      </w:r>
      <w:r>
        <w:rPr>
          <w:b/>
          <w:i w:val="0"/>
        </w:rPr>
        <w:t xml:space="preserve"> la somme de </w:t>
      </w:r>
      <w:r>
        <w:rPr>
          <w:b/>
          <w:i w:val="0"/>
          <w:color w:val="1A365D"/>
          <w:shd w:val="clear" w:color="auto" w:fill="FBF8EE"/>
        </w:rPr>
        <w:t>[montant réclamé au titre des frais irrépétibles]</w:t>
      </w:r>
      <w:r>
        <w:rPr>
          <w:b/>
          <w:i w:val="0"/>
        </w:rPr>
        <w:t xml:space="preserve"> euros au titre des frais occasionnés par la vente</w:t>
      </w:r>
    </w:p>
    <w:p w14:paraId="77A4A344" w14:textId="02184DE9" w:rsidR="00CD4CD1" w:rsidRDefault="00CD4CD1" w:rsidP="00CD4CD1">
      <w:pPr>
        <w:pStyle w:val="Paragraphedeliste"/>
        <w:numPr>
          <w:ilvl w:val="0"/>
          <w:numId w:val="16"/>
        </w:numPr>
      </w:pPr>
      <w:r>
        <w:rPr>
          <w:b/>
          <w:i w:val="0"/>
        </w:rPr>
        <w:t xml:space="preserve">CONDAMNER la société </w:t>
      </w:r>
      <w:r>
        <w:rPr>
          <w:b/>
          <w:i w:val="0"/>
          <w:color w:val="1A365D"/>
          <w:shd w:val="clear" w:color="auto" w:fill="FBF8EE"/>
        </w:rPr>
        <w:t>[raison sociale]</w:t>
      </w:r>
      <w:r>
        <w:rPr>
          <w:b/>
          <w:i w:val="0"/>
        </w:rPr>
        <w:t xml:space="preserve"> à payer à Monsieur ou Madame </w:t>
      </w:r>
      <w:r>
        <w:rPr>
          <w:b/>
          <w:i w:val="0"/>
          <w:color w:val="1A365D"/>
          <w:shd w:val="clear" w:color="auto" w:fill="FBF8EE"/>
        </w:rPr>
        <w:t>[nom du demandeur]</w:t>
      </w:r>
      <w:r>
        <w:rPr>
          <w:b/>
          <w:i w:val="0"/>
        </w:rPr>
        <w:t xml:space="preserve"> la somme de </w:t>
      </w:r>
      <w:r>
        <w:rPr>
          <w:b/>
          <w:i w:val="0"/>
          <w:color w:val="1A365D"/>
          <w:shd w:val="clear" w:color="auto" w:fill="FBF8EE"/>
        </w:rPr>
        <w:t>[montant des dommages-intérêts]</w:t>
      </w:r>
      <w:r>
        <w:rPr>
          <w:b/>
          <w:i w:val="0"/>
        </w:rPr>
        <w:t xml:space="preserve"> euros à titre de dommages et intérêts en réparation des préjudices subis</w:t>
      </w:r>
    </w:p>
    <w:p w14:paraId="77A4A344" w14:textId="02184DE9" w:rsidR="00CD4CD1" w:rsidRDefault="00CD4CD1" w:rsidP="00CD4CD1">
      <w:pPr>
        <w:pStyle w:val="Paragraphedeliste"/>
        <w:numPr>
          <w:ilvl w:val="0"/>
          <w:numId w:val="16"/>
        </w:numPr>
      </w:pPr>
      <w:r>
        <w:rPr>
          <w:b/>
          <w:i w:val="0"/>
        </w:rPr>
        <w:t>DIRE que la restitution du véhicule interviendra concomitamment au paiement des sommes ci-dessus</w:t>
      </w:r>
    </w:p>
    <w:p w14:paraId="5EBCF6A8" w14:textId="77777777" w:rsidR="00DB05D9" w:rsidRPr="000C5F9A" w:rsidRDefault="003A2CF8" w:rsidP="007B458A">
      <w:r>
        <w:rPr>
          <w:b w:val="0"/>
          <w:i w:val="0"/>
        </w:rPr>
        <w:t>À titre subsidiaire</w:t>
      </w:r>
    </w:p>
    <w:p w14:paraId="5EBCF6A8" w14:textId="77777777" w:rsidR="00DB05D9" w:rsidRPr="000C5F9A" w:rsidRDefault="003A2CF8" w:rsidP="007B458A">
      <w:r>
        <w:rPr>
          <w:b w:val="0"/>
          <w:i w:val="0"/>
          <w:color w:val="1A365D"/>
          <w:shd w:val="clear" w:color="auto" w:fill="FBF8EE"/>
        </w:rPr>
        <w:t>[Si l'action estimatoire est exercée à titre subsidiaire —]</w:t>
      </w:r>
      <w:r>
        <w:rPr>
          <w:b w:val="0"/>
          <w:i w:val="0"/>
        </w:rPr>
        <w:t xml:space="preserve"> CONDAMNER la société </w:t>
      </w:r>
      <w:r>
        <w:rPr>
          <w:b w:val="0"/>
          <w:i w:val="0"/>
          <w:color w:val="1A365D"/>
          <w:shd w:val="clear" w:color="auto" w:fill="FBF8EE"/>
        </w:rPr>
        <w:t>[raison sociale]</w:t>
      </w:r>
      <w:r>
        <w:rPr>
          <w:b w:val="0"/>
          <w:i w:val="0"/>
        </w:rPr>
        <w:t xml:space="preserve"> à restituer à Monsieur ou Madame </w:t>
      </w:r>
      <w:r>
        <w:rPr>
          <w:b w:val="0"/>
          <w:i w:val="0"/>
          <w:color w:val="1A365D"/>
          <w:shd w:val="clear" w:color="auto" w:fill="FBF8EE"/>
        </w:rPr>
        <w:t>[nom du demandeur]</w:t>
      </w:r>
      <w:r>
        <w:rPr>
          <w:b w:val="0"/>
          <w:i w:val="0"/>
        </w:rPr>
        <w:t xml:space="preserve"> la somme de </w:t>
      </w:r>
      <w:r>
        <w:rPr>
          <w:b w:val="0"/>
          <w:i w:val="0"/>
          <w:color w:val="1A365D"/>
          <w:shd w:val="clear" w:color="auto" w:fill="FBF8EE"/>
        </w:rPr>
        <w:t>[montant de la réduction du prix]</w:t>
      </w:r>
      <w:r>
        <w:rPr>
          <w:b w:val="0"/>
          <w:i w:val="0"/>
        </w:rPr>
        <w:t xml:space="preserve"> euros au titre de la réduction du prix, telle qu'évaluée par l'expert judiciaire</w:t>
      </w:r>
    </w:p>
    <w:p w14:paraId="5EBCF6A8" w14:textId="77777777" w:rsidR="00DB05D9" w:rsidRPr="000C5F9A" w:rsidRDefault="003A2CF8" w:rsidP="007B458A">
      <w:r>
        <w:rPr>
          <w:b w:val="0"/>
          <w:i w:val="0"/>
        </w:rPr>
        <w:t>En tout état de cause</w:t>
      </w:r>
    </w:p>
    <w:p w14:paraId="77A4A344" w14:textId="02184DE9" w:rsidR="00CD4CD1" w:rsidRDefault="00CD4CD1" w:rsidP="00CD4CD1">
      <w:pPr>
        <w:pStyle w:val="Paragraphedeliste"/>
        <w:numPr>
          <w:ilvl w:val="0"/>
          <w:numId w:val="16"/>
        </w:numPr>
      </w:pPr>
      <w:r>
        <w:rPr>
          <w:b/>
          <w:i w:val="0"/>
        </w:rPr>
        <w:t xml:space="preserve">DIRE ET JUGER qu'il serait inéquitable de laisser à la charge de Monsieur ou Madame </w:t>
      </w:r>
      <w:r>
        <w:rPr>
          <w:b/>
          <w:i w:val="0"/>
          <w:color w:val="1A365D"/>
          <w:shd w:val="clear" w:color="auto" w:fill="FBF8EE"/>
        </w:rPr>
        <w:t>[nom du demandeur]</w:t>
      </w:r>
      <w:r>
        <w:rPr>
          <w:b/>
          <w:i w:val="0"/>
        </w:rPr>
        <w:t xml:space="preserve"> les frais irrépétibles qu'il ou elle a été contraint d'exposer en justice aux fins de défendre ses intérêts</w:t>
      </w:r>
    </w:p>
    <w:p w14:paraId="5EBCF6A8" w14:textId="77777777" w:rsidR="00DB05D9" w:rsidRPr="000C5F9A" w:rsidRDefault="003A2CF8" w:rsidP="007B458A">
      <w:r>
        <w:rPr>
          <w:b w:val="0"/>
          <w:i w:val="0"/>
        </w:rPr>
        <w:t>En conséquence,</w:t>
      </w:r>
    </w:p>
    <w:p w14:paraId="77A4A344" w14:textId="02184DE9" w:rsidR="00CD4CD1" w:rsidRDefault="00CD4CD1" w:rsidP="00CD4CD1">
      <w:pPr>
        <w:pStyle w:val="Paragraphedeliste"/>
        <w:numPr>
          <w:ilvl w:val="0"/>
          <w:numId w:val="16"/>
        </w:numPr>
      </w:pPr>
      <w:r>
        <w:rPr>
          <w:b/>
          <w:i w:val="0"/>
        </w:rPr>
        <w:t xml:space="preserve">CONDAMNER la société </w:t>
      </w:r>
      <w:r>
        <w:rPr>
          <w:b/>
          <w:i w:val="0"/>
          <w:color w:val="1A365D"/>
          <w:shd w:val="clear" w:color="auto" w:fill="FBF8EE"/>
        </w:rPr>
        <w:t>[raison sociale]</w:t>
      </w:r>
      <w:r>
        <w:rPr>
          <w:b/>
          <w:i w:val="0"/>
        </w:rPr>
        <w:t xml:space="preserve"> au paiement de la somme de </w:t>
      </w:r>
      <w:r>
        <w:rPr>
          <w:b/>
          <w:i w:val="0"/>
          <w:color w:val="1A365D"/>
          <w:shd w:val="clear" w:color="auto" w:fill="FBF8EE"/>
        </w:rPr>
        <w:t>[montant réclamé au titre de l'article 700]</w:t>
      </w:r>
      <w:r>
        <w:rPr>
          <w:b/>
          <w:i w:val="0"/>
        </w:rPr>
        <w:t xml:space="preserve"> euros au titre de l'article 700 du Code de procédure civile</w:t>
      </w:r>
    </w:p>
    <w:p w14:paraId="77A4A344" w14:textId="02184DE9" w:rsidR="00CD4CD1" w:rsidRDefault="00CD4CD1" w:rsidP="00CD4CD1">
      <w:pPr>
        <w:pStyle w:val="Paragraphedeliste"/>
        <w:numPr>
          <w:ilvl w:val="0"/>
          <w:numId w:val="16"/>
        </w:numPr>
      </w:pPr>
      <w:r>
        <w:rPr>
          <w:b/>
          <w:i w:val="0"/>
        </w:rPr>
        <w:t xml:space="preserve">CONDAMNER la société </w:t>
      </w:r>
      <w:r>
        <w:rPr>
          <w:b/>
          <w:i w:val="0"/>
          <w:color w:val="1A365D"/>
          <w:shd w:val="clear" w:color="auto" w:fill="FBF8EE"/>
        </w:rPr>
        <w:t>[raison sociale]</w:t>
      </w:r>
      <w:r>
        <w:rPr>
          <w:b/>
          <w:i w:val="0"/>
        </w:rPr>
        <w:t xml:space="preserve"> aux entiers dépens, en ce compris les frais de l'expertise judiciaire [, dont distraction au profit de Maître </w:t>
      </w:r>
      <w:r>
        <w:rPr>
          <w:b/>
          <w:i w:val="0"/>
          <w:color w:val="1A365D"/>
          <w:shd w:val="clear" w:color="auto" w:fill="FBF8EE"/>
        </w:rPr>
        <w:t>[identité de l'avocat concerné]</w:t>
      </w:r>
      <w:r>
        <w:rPr>
          <w:b/>
          <w:i w:val="0"/>
        </w:rPr>
        <w:t>, avocat, en application de l'article 699 du Code de procédure civile]</w:t>
      </w:r>
    </w:p>
    <w:p w14:paraId="0FCDAC55" w14:textId="77777777" w:rsidR="007B458A" w:rsidRPr="000C5F9A" w:rsidRDefault="007B458A" w:rsidP="00363F22">
      <w:pPr>
        <w:pStyle w:val="Titre3Acte"/>
        <w:rPr>
          <w:u w:val="none"/>
        </w:rPr>
      </w:pPr>
      <w:r>
        <w:rPr>
          <w:b w:val="0"/>
          <w:i w:val="0"/>
        </w:rPr>
        <w:t>SOUS TOUTES RÉSERVES ET CE AFIN QU'ILS N'EN IGNORENT.</w:t>
      </w:r>
    </w:p>
    <w:p w14:paraId="5EBCF6A8" w14:textId="77777777" w:rsidR="00DB05D9" w:rsidRPr="000C5F9A" w:rsidRDefault="003A2CF8" w:rsidP="007B458A">
      <w:r>
        <w:rPr>
          <w:b w:val="0"/>
          <w:i w:val="0"/>
        </w:rPr>
        <w:t>Bordereau récapitulatif des pièces visées au soutien de la présente assignation :</w:t>
      </w:r>
    </w:p>
    <w:p w14:paraId="77A4A344" w14:textId="02184DE9" w:rsidR="00CD4CD1" w:rsidRDefault="00CD4CD1" w:rsidP="00CD4CD1">
      <w:pPr>
        <w:pStyle w:val="Paragraphedeliste"/>
        <w:numPr>
          <w:ilvl w:val="0"/>
          <w:numId w:val="16"/>
        </w:numPr>
      </w:pPr>
      <w:r>
        <w:rPr>
          <w:b w:val="0"/>
          <w:i w:val="0"/>
        </w:rPr>
        <w:t xml:space="preserve">1. Bon de commande du </w:t>
      </w:r>
      <w:r>
        <w:rPr>
          <w:b w:val="0"/>
          <w:i w:val="0"/>
          <w:color w:val="1A365D"/>
          <w:shd w:val="clear" w:color="auto" w:fill="FBF8EE"/>
        </w:rPr>
        <w:t>[date du bon de commande]</w:t>
      </w:r>
    </w:p>
    <w:p w14:paraId="77A4A344" w14:textId="02184DE9" w:rsidR="00CD4CD1" w:rsidRDefault="00CD4CD1" w:rsidP="00CD4CD1">
      <w:pPr>
        <w:pStyle w:val="Paragraphedeliste"/>
        <w:numPr>
          <w:ilvl w:val="0"/>
          <w:numId w:val="16"/>
        </w:numPr>
      </w:pPr>
      <w:r>
        <w:rPr>
          <w:b w:val="0"/>
          <w:i w:val="0"/>
        </w:rPr>
        <w:t xml:space="preserve">2. Facture n° </w:t>
      </w:r>
      <w:r>
        <w:rPr>
          <w:b w:val="0"/>
          <w:i w:val="0"/>
          <w:color w:val="1A365D"/>
          <w:shd w:val="clear" w:color="auto" w:fill="FBF8EE"/>
        </w:rPr>
        <w:t>[numéro de facture]</w:t>
      </w:r>
      <w:r>
        <w:rPr>
          <w:b w:val="0"/>
          <w:i w:val="0"/>
        </w:rPr>
        <w:t xml:space="preserve"> du </w:t>
      </w:r>
      <w:r>
        <w:rPr>
          <w:b w:val="0"/>
          <w:i w:val="0"/>
          <w:color w:val="1A365D"/>
          <w:shd w:val="clear" w:color="auto" w:fill="FBF8EE"/>
        </w:rPr>
        <w:t>[date d'achat]</w:t>
      </w:r>
    </w:p>
    <w:p w14:paraId="77A4A344" w14:textId="02184DE9" w:rsidR="00CD4CD1" w:rsidRDefault="00CD4CD1" w:rsidP="00CD4CD1">
      <w:pPr>
        <w:pStyle w:val="Paragraphedeliste"/>
        <w:numPr>
          <w:ilvl w:val="0"/>
          <w:numId w:val="16"/>
        </w:numPr>
      </w:pPr>
      <w:r>
        <w:rPr>
          <w:b w:val="0"/>
          <w:i w:val="0"/>
        </w:rPr>
        <w:t xml:space="preserve">3. Procès-verbal de contrôle technique du </w:t>
      </w:r>
      <w:r>
        <w:rPr>
          <w:b w:val="0"/>
          <w:i w:val="0"/>
          <w:color w:val="1A365D"/>
          <w:shd w:val="clear" w:color="auto" w:fill="FBF8EE"/>
        </w:rPr>
        <w:t>[date du contrôle technique]</w:t>
      </w:r>
    </w:p>
    <w:p w14:paraId="77A4A344" w14:textId="02184DE9" w:rsidR="00CD4CD1" w:rsidRDefault="00CD4CD1" w:rsidP="00CD4CD1">
      <w:pPr>
        <w:pStyle w:val="Paragraphedeliste"/>
        <w:numPr>
          <w:ilvl w:val="0"/>
          <w:numId w:val="16"/>
        </w:numPr>
      </w:pPr>
      <w:r>
        <w:rPr>
          <w:b w:val="0"/>
          <w:i w:val="0"/>
        </w:rPr>
        <w:t xml:space="preserve">4. </w:t>
      </w:r>
      <w:r>
        <w:rPr>
          <w:b w:val="0"/>
          <w:i w:val="0"/>
          <w:color w:val="1A365D"/>
          <w:shd w:val="clear" w:color="auto" w:fill="FBF8EE"/>
        </w:rPr>
        <w:t>[Constat de la panne : photographies, rapport de dépannage, facture de remorquage]</w:t>
      </w:r>
    </w:p>
    <w:p w14:paraId="77A4A344" w14:textId="02184DE9" w:rsidR="00CD4CD1" w:rsidRDefault="00CD4CD1" w:rsidP="00CD4CD1">
      <w:pPr>
        <w:pStyle w:val="Paragraphedeliste"/>
        <w:numPr>
          <w:ilvl w:val="0"/>
          <w:numId w:val="16"/>
        </w:numPr>
      </w:pPr>
      <w:r>
        <w:rPr>
          <w:b w:val="0"/>
          <w:i w:val="0"/>
        </w:rPr>
        <w:t xml:space="preserve">5. Ordonnance de référé du </w:t>
      </w:r>
      <w:r>
        <w:rPr>
          <w:b w:val="0"/>
          <w:i w:val="0"/>
          <w:color w:val="1A365D"/>
          <w:shd w:val="clear" w:color="auto" w:fill="FBF8EE"/>
        </w:rPr>
        <w:t>[date de l'ordonnance de référé]</w:t>
      </w:r>
      <w:r>
        <w:rPr>
          <w:b w:val="0"/>
          <w:i w:val="0"/>
        </w:rPr>
        <w:t xml:space="preserve"> désignant l'expert</w:t>
      </w:r>
    </w:p>
    <w:p w14:paraId="77A4A344" w14:textId="02184DE9" w:rsidR="00CD4CD1" w:rsidRDefault="00CD4CD1" w:rsidP="00CD4CD1">
      <w:pPr>
        <w:pStyle w:val="Paragraphedeliste"/>
        <w:numPr>
          <w:ilvl w:val="0"/>
          <w:numId w:val="16"/>
        </w:numPr>
      </w:pPr>
      <w:r>
        <w:rPr>
          <w:b w:val="0"/>
          <w:i w:val="0"/>
        </w:rPr>
        <w:t xml:space="preserve">6. Rapport d'expertise judiciaire du </w:t>
      </w:r>
      <w:r>
        <w:rPr>
          <w:b w:val="0"/>
          <w:i w:val="0"/>
          <w:color w:val="1A365D"/>
          <w:shd w:val="clear" w:color="auto" w:fill="FBF8EE"/>
        </w:rPr>
        <w:t>[date du rapport d'expertise]</w:t>
      </w:r>
    </w:p>
    <w:p w14:paraId="77A4A344" w14:textId="02184DE9" w:rsidR="00CD4CD1" w:rsidRDefault="00CD4CD1" w:rsidP="00CD4CD1">
      <w:pPr>
        <w:pStyle w:val="Paragraphedeliste"/>
        <w:numPr>
          <w:ilvl w:val="0"/>
          <w:numId w:val="16"/>
        </w:numPr>
      </w:pPr>
      <w:r>
        <w:rPr>
          <w:b w:val="0"/>
          <w:i w:val="0"/>
        </w:rPr>
        <w:t xml:space="preserve">7. Mise en demeure du </w:t>
      </w:r>
      <w:r>
        <w:rPr>
          <w:b w:val="0"/>
          <w:i w:val="0"/>
          <w:color w:val="1A365D"/>
          <w:shd w:val="clear" w:color="auto" w:fill="FBF8EE"/>
        </w:rPr>
        <w:t>[date de la mise en demeure]</w:t>
      </w:r>
      <w:r>
        <w:rPr>
          <w:b w:val="0"/>
          <w:i w:val="0"/>
        </w:rPr>
        <w:t xml:space="preserve"> et son accusé de réception</w:t>
      </w:r>
    </w:p>
    <w:p w14:paraId="77A4A344" w14:textId="02184DE9" w:rsidR="00CD4CD1" w:rsidRDefault="00CD4CD1" w:rsidP="00CD4CD1">
      <w:pPr>
        <w:pStyle w:val="Paragraphedeliste"/>
        <w:numPr>
          <w:ilvl w:val="0"/>
          <w:numId w:val="16"/>
        </w:numPr>
      </w:pPr>
      <w:r>
        <w:rPr>
          <w:b w:val="0"/>
          <w:i w:val="0"/>
        </w:rPr>
        <w:t xml:space="preserve">8. [Réponse de la société </w:t>
      </w:r>
      <w:r>
        <w:rPr>
          <w:b w:val="0"/>
          <w:i w:val="0"/>
          <w:color w:val="1A365D"/>
          <w:shd w:val="clear" w:color="auto" w:fill="FBF8EE"/>
        </w:rPr>
        <w:t>[raison sociale]</w:t>
      </w:r>
      <w:r>
        <w:rPr>
          <w:b w:val="0"/>
          <w:i w:val="0"/>
        </w:rPr>
        <w:t xml:space="preserve"> du </w:t>
      </w:r>
      <w:r>
        <w:rPr>
          <w:b w:val="0"/>
          <w:i w:val="0"/>
          <w:color w:val="1A365D"/>
          <w:shd w:val="clear" w:color="auto" w:fill="FBF8EE"/>
        </w:rPr>
        <w:t>[date de la réponse]</w:t>
      </w:r>
      <w:r>
        <w:rPr>
          <w:b w:val="0"/>
          <w:i w:val="0"/>
        </w:rPr>
        <w:t>]</w:t>
      </w:r>
    </w:p>
    <w:p w14:paraId="77A4A344" w14:textId="02184DE9" w:rsidR="00CD4CD1" w:rsidRDefault="00CD4CD1" w:rsidP="00CD4CD1">
      <w:pPr>
        <w:pStyle w:val="Paragraphedeliste"/>
        <w:numPr>
          <w:ilvl w:val="0"/>
          <w:numId w:val="16"/>
        </w:numPr>
      </w:pPr>
      <w:r>
        <w:rPr>
          <w:b w:val="0"/>
          <w:i w:val="0"/>
        </w:rPr>
        <w:t xml:space="preserve">9. Extrait Kbis de la société </w:t>
      </w:r>
      <w:r>
        <w:rPr>
          <w:b w:val="0"/>
          <w:i w:val="0"/>
          <w:color w:val="1A365D"/>
          <w:shd w:val="clear" w:color="auto" w:fill="FBF8EE"/>
        </w:rPr>
        <w:t>[raison sociale]</w:t>
      </w:r>
    </w:p>
    <w:p w14:paraId="77A4A344" w14:textId="02184DE9" w:rsidR="00CD4CD1" w:rsidRDefault="00CD4CD1" w:rsidP="00CD4CD1">
      <w:pPr>
        <w:pStyle w:val="Paragraphedeliste"/>
        <w:numPr>
          <w:ilvl w:val="0"/>
          <w:numId w:val="16"/>
        </w:numPr>
      </w:pPr>
      <w:r>
        <w:rPr>
          <w:b w:val="0"/>
          <w:i w:val="0"/>
        </w:rPr>
        <w:t xml:space="preserve">10. </w:t>
      </w:r>
      <w:r>
        <w:rPr>
          <w:b w:val="0"/>
          <w:i w:val="0"/>
          <w:color w:val="1A365D"/>
          <w:shd w:val="clear" w:color="auto" w:fill="FBF8EE"/>
        </w:rPr>
        <w:t>[Saisine du conciliateur ou du médiateur et constat de non-conciliation]</w:t>
      </w:r>
    </w:p>
    <w:p w14:paraId="77A4A344" w14:textId="02184DE9" w:rsidR="00CD4CD1" w:rsidRDefault="00CD4CD1" w:rsidP="00CD4CD1">
      <w:pPr>
        <w:pStyle w:val="Paragraphedeliste"/>
        <w:numPr>
          <w:ilvl w:val="0"/>
          <w:numId w:val="16"/>
        </w:numPr>
      </w:pPr>
      <w:r>
        <w:rPr>
          <w:b w:val="0"/>
          <w:i w:val="0"/>
        </w:rPr>
        <w:t xml:space="preserve">11. </w:t>
      </w:r>
      <w:r>
        <w:rPr>
          <w:b w:val="0"/>
          <w:i w:val="0"/>
          <w:color w:val="1A365D"/>
          <w:shd w:val="clear" w:color="auto" w:fill="FBF8EE"/>
        </w:rPr>
        <w:t>[Justificatifs des préjudices : facture de location, frais de remorquage, certificat d'immatriculation]</w:t>
      </w:r>
    </w:p>
    <w:sectPr w:rsidR="0069386E" w:rsidRPr="000C5F9A" w:rsidSect="000E29A4">
      <w:footerReference w:type="default" r:id="rId12"/>
      <w:footerReference w:type="first" r:id="rId12"/>
      <w:footerReference w:type="even" r:id="rId12"/>
      <w:headerReference w:type="first" r:id="rId11"/>
      <w:pgSz w:w="11906" w:h="16838" w:code="9"/>
      <w:pgMar w:top="1418" w:right="1418" w:bottom="1418" w:left="1418" w:header="72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37A99" w14:textId="77777777" w:rsidR="000E29A4" w:rsidRDefault="000E29A4">
      <w:r>
        <w:separator/>
      </w:r>
    </w:p>
  </w:endnote>
  <w:endnote w:type="continuationSeparator" w:id="0">
    <w:p w14:paraId="110D010C" w14:textId="77777777" w:rsidR="000E29A4" w:rsidRDefault="000E2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er2.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49C3A" w14:textId="77777777" w:rsidR="000E29A4" w:rsidRDefault="000E29A4">
      <w:r>
        <w:separator/>
      </w:r>
    </w:p>
  </w:footnote>
  <w:footnote w:type="continuationSeparator" w:id="0">
    <w:p w14:paraId="3E9581B0" w14:textId="77777777" w:rsidR="000E29A4" w:rsidRDefault="000E2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312B1" w14:textId="77777777" w:rsidR="00DF562E" w:rsidRPr="00DF562E" w:rsidRDefault="00DF562E" w:rsidP="00DF562E">
    <w:pPr>
      <w:tabs>
        <w:tab w:val="left" w:pos="284"/>
        <w:tab w:val="left" w:pos="567"/>
        <w:tab w:val="left" w:pos="851"/>
        <w:tab w:val="left" w:pos="1134"/>
      </w:tabs>
      <w:overflowPunct w:val="0"/>
      <w:autoSpaceDE w:val="0"/>
      <w:autoSpaceDN w:val="0"/>
      <w:adjustRightInd w:val="0"/>
      <w:spacing w:before="40" w:after="40"/>
      <w:textAlignment w:val="base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68C8"/>
    <w:multiLevelType w:val="hybridMultilevel"/>
    <w:tmpl w:val="406A7A9C"/>
    <w:lvl w:ilvl="0" w:tplc="DA9C44A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1C2A8B"/>
    <w:multiLevelType w:val="multilevel"/>
    <w:tmpl w:val="8538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782BFB"/>
    <w:multiLevelType w:val="hybridMultilevel"/>
    <w:tmpl w:val="1908C748"/>
    <w:lvl w:ilvl="0" w:tplc="D13A2710">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238F6294"/>
    <w:multiLevelType w:val="hybridMultilevel"/>
    <w:tmpl w:val="D95058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9141A55"/>
    <w:multiLevelType w:val="hybridMultilevel"/>
    <w:tmpl w:val="60C4B67E"/>
    <w:lvl w:ilvl="0" w:tplc="4BE616C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EB20D89"/>
    <w:multiLevelType w:val="hybridMultilevel"/>
    <w:tmpl w:val="3CA4CBF4"/>
    <w:lvl w:ilvl="0" w:tplc="240C51C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40C7E1B"/>
    <w:multiLevelType w:val="hybridMultilevel"/>
    <w:tmpl w:val="C52A6FAE"/>
    <w:lvl w:ilvl="0" w:tplc="C7081EC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6A17E76"/>
    <w:multiLevelType w:val="multilevel"/>
    <w:tmpl w:val="789A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A4E0E93"/>
    <w:multiLevelType w:val="hybridMultilevel"/>
    <w:tmpl w:val="EC38E6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B27119E"/>
    <w:multiLevelType w:val="hybridMultilevel"/>
    <w:tmpl w:val="A002FABE"/>
    <w:lvl w:ilvl="0" w:tplc="73EA479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C762A14"/>
    <w:multiLevelType w:val="hybridMultilevel"/>
    <w:tmpl w:val="DBA4A1E6"/>
    <w:lvl w:ilvl="0" w:tplc="3DEACF0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C780CE9"/>
    <w:multiLevelType w:val="hybridMultilevel"/>
    <w:tmpl w:val="322ACD02"/>
    <w:lvl w:ilvl="0" w:tplc="BABC434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50481D6F"/>
    <w:multiLevelType w:val="hybridMultilevel"/>
    <w:tmpl w:val="62F852BE"/>
    <w:lvl w:ilvl="0" w:tplc="35A09B38">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8C4159E"/>
    <w:multiLevelType w:val="hybridMultilevel"/>
    <w:tmpl w:val="D27EDAC0"/>
    <w:lvl w:ilvl="0" w:tplc="72FEF044">
      <w:start w:val="1"/>
      <w:numFmt w:val="upperLetter"/>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CAE2D21"/>
    <w:multiLevelType w:val="hybridMultilevel"/>
    <w:tmpl w:val="DFBCB000"/>
    <w:lvl w:ilvl="0" w:tplc="B41C3C3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3031077"/>
    <w:multiLevelType w:val="hybridMultilevel"/>
    <w:tmpl w:val="469416E6"/>
    <w:lvl w:ilvl="0" w:tplc="D8C0E5AA">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08308743">
    <w:abstractNumId w:val="0"/>
  </w:num>
  <w:num w:numId="2" w16cid:durableId="1609393245">
    <w:abstractNumId w:val="15"/>
  </w:num>
  <w:num w:numId="3" w16cid:durableId="1763532229">
    <w:abstractNumId w:val="3"/>
  </w:num>
  <w:num w:numId="4" w16cid:durableId="496388738">
    <w:abstractNumId w:val="11"/>
  </w:num>
  <w:num w:numId="5" w16cid:durableId="211967639">
    <w:abstractNumId w:val="2"/>
  </w:num>
  <w:num w:numId="6" w16cid:durableId="1199853047">
    <w:abstractNumId w:val="8"/>
  </w:num>
  <w:num w:numId="7" w16cid:durableId="132911551">
    <w:abstractNumId w:val="16"/>
  </w:num>
  <w:num w:numId="8" w16cid:durableId="243033747">
    <w:abstractNumId w:val="5"/>
  </w:num>
  <w:num w:numId="9" w16cid:durableId="1827165750">
    <w:abstractNumId w:val="13"/>
  </w:num>
  <w:num w:numId="10" w16cid:durableId="1145200336">
    <w:abstractNumId w:val="14"/>
  </w:num>
  <w:num w:numId="11" w16cid:durableId="1529829483">
    <w:abstractNumId w:val="4"/>
  </w:num>
  <w:num w:numId="12" w16cid:durableId="406878876">
    <w:abstractNumId w:val="6"/>
  </w:num>
  <w:num w:numId="13" w16cid:durableId="1470439647">
    <w:abstractNumId w:val="12"/>
  </w:num>
  <w:num w:numId="14" w16cid:durableId="960839264">
    <w:abstractNumId w:val="10"/>
  </w:num>
  <w:num w:numId="15" w16cid:durableId="913011081">
    <w:abstractNumId w:val="7"/>
  </w:num>
  <w:num w:numId="16" w16cid:durableId="1796748964">
    <w:abstractNumId w:val="9"/>
  </w:num>
  <w:num w:numId="17" w16cid:durableId="432865929">
    <w:abstractNumId w:val="1"/>
  </w:num>
  <w:num w:numId="18" w16cid:durableId="388575082">
    <w:abstractNumId w:val="1"/>
  </w:num>
  <w:num w:numId="19" w16cid:durableId="10301063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458A"/>
    <w:rsid w:val="0001143C"/>
    <w:rsid w:val="0001715E"/>
    <w:rsid w:val="000213FC"/>
    <w:rsid w:val="00033EEF"/>
    <w:rsid w:val="00034159"/>
    <w:rsid w:val="00045753"/>
    <w:rsid w:val="00067AD4"/>
    <w:rsid w:val="000756FF"/>
    <w:rsid w:val="00080A5F"/>
    <w:rsid w:val="00090896"/>
    <w:rsid w:val="00092898"/>
    <w:rsid w:val="0009406A"/>
    <w:rsid w:val="000A37FD"/>
    <w:rsid w:val="000A515B"/>
    <w:rsid w:val="000A587E"/>
    <w:rsid w:val="000B3102"/>
    <w:rsid w:val="000C5F9A"/>
    <w:rsid w:val="000C650B"/>
    <w:rsid w:val="000D031A"/>
    <w:rsid w:val="000E0C63"/>
    <w:rsid w:val="000E29A4"/>
    <w:rsid w:val="000E4D5A"/>
    <w:rsid w:val="000E584B"/>
    <w:rsid w:val="001012B5"/>
    <w:rsid w:val="00104ED1"/>
    <w:rsid w:val="001067AA"/>
    <w:rsid w:val="001174B9"/>
    <w:rsid w:val="001361CD"/>
    <w:rsid w:val="00143B9B"/>
    <w:rsid w:val="00173143"/>
    <w:rsid w:val="001739FC"/>
    <w:rsid w:val="001B6B80"/>
    <w:rsid w:val="001C14D2"/>
    <w:rsid w:val="001C61C7"/>
    <w:rsid w:val="001D3C22"/>
    <w:rsid w:val="001D4A9A"/>
    <w:rsid w:val="001E1B19"/>
    <w:rsid w:val="001E38D5"/>
    <w:rsid w:val="001F0ACC"/>
    <w:rsid w:val="0021085C"/>
    <w:rsid w:val="00210AB0"/>
    <w:rsid w:val="00211CE7"/>
    <w:rsid w:val="00226AB3"/>
    <w:rsid w:val="00242684"/>
    <w:rsid w:val="00242E55"/>
    <w:rsid w:val="00257495"/>
    <w:rsid w:val="00263BC7"/>
    <w:rsid w:val="00272090"/>
    <w:rsid w:val="0027272B"/>
    <w:rsid w:val="00272756"/>
    <w:rsid w:val="002762A5"/>
    <w:rsid w:val="00277370"/>
    <w:rsid w:val="00280BA5"/>
    <w:rsid w:val="00283925"/>
    <w:rsid w:val="0028404C"/>
    <w:rsid w:val="00284791"/>
    <w:rsid w:val="00284B68"/>
    <w:rsid w:val="00285E17"/>
    <w:rsid w:val="00290A87"/>
    <w:rsid w:val="002A4480"/>
    <w:rsid w:val="002B0463"/>
    <w:rsid w:val="002B6AE8"/>
    <w:rsid w:val="002E67E0"/>
    <w:rsid w:val="002F2073"/>
    <w:rsid w:val="00301F3F"/>
    <w:rsid w:val="00305897"/>
    <w:rsid w:val="00306043"/>
    <w:rsid w:val="00315E9B"/>
    <w:rsid w:val="00320318"/>
    <w:rsid w:val="00363F22"/>
    <w:rsid w:val="00384D37"/>
    <w:rsid w:val="00392A74"/>
    <w:rsid w:val="003A2CF8"/>
    <w:rsid w:val="003A315C"/>
    <w:rsid w:val="003B1A43"/>
    <w:rsid w:val="003B4667"/>
    <w:rsid w:val="003C1E95"/>
    <w:rsid w:val="003C5E7B"/>
    <w:rsid w:val="003E5F1F"/>
    <w:rsid w:val="003E7DFE"/>
    <w:rsid w:val="004031DC"/>
    <w:rsid w:val="00410955"/>
    <w:rsid w:val="00425068"/>
    <w:rsid w:val="0042674E"/>
    <w:rsid w:val="0044570C"/>
    <w:rsid w:val="00446E13"/>
    <w:rsid w:val="00453ADA"/>
    <w:rsid w:val="00463B00"/>
    <w:rsid w:val="00470DF8"/>
    <w:rsid w:val="004731E2"/>
    <w:rsid w:val="00474E2E"/>
    <w:rsid w:val="00486976"/>
    <w:rsid w:val="004940FA"/>
    <w:rsid w:val="00494930"/>
    <w:rsid w:val="004975DA"/>
    <w:rsid w:val="004A2E15"/>
    <w:rsid w:val="004B47FD"/>
    <w:rsid w:val="004B75CB"/>
    <w:rsid w:val="004C0CC8"/>
    <w:rsid w:val="004C3CCF"/>
    <w:rsid w:val="004E0FB5"/>
    <w:rsid w:val="004E69BA"/>
    <w:rsid w:val="004F6BA4"/>
    <w:rsid w:val="0050190D"/>
    <w:rsid w:val="00504E16"/>
    <w:rsid w:val="00506D40"/>
    <w:rsid w:val="005111D5"/>
    <w:rsid w:val="00513A77"/>
    <w:rsid w:val="00522BA3"/>
    <w:rsid w:val="005261E4"/>
    <w:rsid w:val="00541E40"/>
    <w:rsid w:val="0055778C"/>
    <w:rsid w:val="0056255D"/>
    <w:rsid w:val="00570C7E"/>
    <w:rsid w:val="00594C53"/>
    <w:rsid w:val="005A0DB1"/>
    <w:rsid w:val="005A5DE6"/>
    <w:rsid w:val="005F2EBE"/>
    <w:rsid w:val="005F7BD6"/>
    <w:rsid w:val="00605973"/>
    <w:rsid w:val="0061372E"/>
    <w:rsid w:val="00625D73"/>
    <w:rsid w:val="00640990"/>
    <w:rsid w:val="00655758"/>
    <w:rsid w:val="0069386E"/>
    <w:rsid w:val="006A48B3"/>
    <w:rsid w:val="006C062F"/>
    <w:rsid w:val="006C236C"/>
    <w:rsid w:val="006C6D60"/>
    <w:rsid w:val="006D0D26"/>
    <w:rsid w:val="006D33DF"/>
    <w:rsid w:val="006D35AD"/>
    <w:rsid w:val="006E7DA5"/>
    <w:rsid w:val="006F50F4"/>
    <w:rsid w:val="006F7535"/>
    <w:rsid w:val="00704CE2"/>
    <w:rsid w:val="007149D8"/>
    <w:rsid w:val="0071532A"/>
    <w:rsid w:val="00731E6D"/>
    <w:rsid w:val="0074750E"/>
    <w:rsid w:val="00757269"/>
    <w:rsid w:val="00757DF1"/>
    <w:rsid w:val="00761936"/>
    <w:rsid w:val="00761FB2"/>
    <w:rsid w:val="00770BF7"/>
    <w:rsid w:val="00780FAB"/>
    <w:rsid w:val="0079240A"/>
    <w:rsid w:val="00793ABE"/>
    <w:rsid w:val="00796D2F"/>
    <w:rsid w:val="007A6481"/>
    <w:rsid w:val="007B458A"/>
    <w:rsid w:val="007B57FF"/>
    <w:rsid w:val="007C72ED"/>
    <w:rsid w:val="007D06A9"/>
    <w:rsid w:val="007E79EB"/>
    <w:rsid w:val="007F35EA"/>
    <w:rsid w:val="00810630"/>
    <w:rsid w:val="00814019"/>
    <w:rsid w:val="00814429"/>
    <w:rsid w:val="00817314"/>
    <w:rsid w:val="00823261"/>
    <w:rsid w:val="00826A42"/>
    <w:rsid w:val="00846DDB"/>
    <w:rsid w:val="00847DE3"/>
    <w:rsid w:val="00865B99"/>
    <w:rsid w:val="00866BDF"/>
    <w:rsid w:val="0086780F"/>
    <w:rsid w:val="00873481"/>
    <w:rsid w:val="00887430"/>
    <w:rsid w:val="00897D0A"/>
    <w:rsid w:val="008A7017"/>
    <w:rsid w:val="008B23DA"/>
    <w:rsid w:val="008C2D04"/>
    <w:rsid w:val="008C34C4"/>
    <w:rsid w:val="008D0A52"/>
    <w:rsid w:val="008E7D22"/>
    <w:rsid w:val="008E7F58"/>
    <w:rsid w:val="008F36D6"/>
    <w:rsid w:val="008F5ABE"/>
    <w:rsid w:val="008F78F7"/>
    <w:rsid w:val="009004C2"/>
    <w:rsid w:val="0090610F"/>
    <w:rsid w:val="009163AC"/>
    <w:rsid w:val="009216ED"/>
    <w:rsid w:val="00941887"/>
    <w:rsid w:val="00945386"/>
    <w:rsid w:val="0095219D"/>
    <w:rsid w:val="00952A2B"/>
    <w:rsid w:val="00967512"/>
    <w:rsid w:val="00974062"/>
    <w:rsid w:val="00976774"/>
    <w:rsid w:val="0098089C"/>
    <w:rsid w:val="00980B94"/>
    <w:rsid w:val="00981855"/>
    <w:rsid w:val="00983941"/>
    <w:rsid w:val="009B1EFE"/>
    <w:rsid w:val="009B434B"/>
    <w:rsid w:val="009C1EE1"/>
    <w:rsid w:val="009C3EFE"/>
    <w:rsid w:val="009C5145"/>
    <w:rsid w:val="009D10A4"/>
    <w:rsid w:val="009D6A04"/>
    <w:rsid w:val="009E2C2E"/>
    <w:rsid w:val="009E58FA"/>
    <w:rsid w:val="009F65C1"/>
    <w:rsid w:val="009F670D"/>
    <w:rsid w:val="009F7CF0"/>
    <w:rsid w:val="00A12D25"/>
    <w:rsid w:val="00A16AE4"/>
    <w:rsid w:val="00A23AE8"/>
    <w:rsid w:val="00A32F45"/>
    <w:rsid w:val="00A35526"/>
    <w:rsid w:val="00A36FDE"/>
    <w:rsid w:val="00A46A10"/>
    <w:rsid w:val="00A46B0E"/>
    <w:rsid w:val="00A46D57"/>
    <w:rsid w:val="00A51BDF"/>
    <w:rsid w:val="00A53EB6"/>
    <w:rsid w:val="00A7544C"/>
    <w:rsid w:val="00A8179D"/>
    <w:rsid w:val="00A81D1B"/>
    <w:rsid w:val="00A86739"/>
    <w:rsid w:val="00AA4FAD"/>
    <w:rsid w:val="00AB0463"/>
    <w:rsid w:val="00AD7AD7"/>
    <w:rsid w:val="00AE57C2"/>
    <w:rsid w:val="00AF0331"/>
    <w:rsid w:val="00B2262C"/>
    <w:rsid w:val="00B2317E"/>
    <w:rsid w:val="00B35DB8"/>
    <w:rsid w:val="00B41F6B"/>
    <w:rsid w:val="00B51103"/>
    <w:rsid w:val="00B54863"/>
    <w:rsid w:val="00B603B8"/>
    <w:rsid w:val="00B6204F"/>
    <w:rsid w:val="00B62DF9"/>
    <w:rsid w:val="00B81816"/>
    <w:rsid w:val="00B82DA4"/>
    <w:rsid w:val="00B8687C"/>
    <w:rsid w:val="00B933AD"/>
    <w:rsid w:val="00BA5C35"/>
    <w:rsid w:val="00BA7BEF"/>
    <w:rsid w:val="00BC5C34"/>
    <w:rsid w:val="00BD6857"/>
    <w:rsid w:val="00BD6ADE"/>
    <w:rsid w:val="00BE7B86"/>
    <w:rsid w:val="00BF3042"/>
    <w:rsid w:val="00BF712B"/>
    <w:rsid w:val="00C07F48"/>
    <w:rsid w:val="00C102F9"/>
    <w:rsid w:val="00C16A24"/>
    <w:rsid w:val="00C17FB3"/>
    <w:rsid w:val="00C25D0C"/>
    <w:rsid w:val="00C26FFC"/>
    <w:rsid w:val="00C354EA"/>
    <w:rsid w:val="00C35762"/>
    <w:rsid w:val="00C35FDB"/>
    <w:rsid w:val="00C3657C"/>
    <w:rsid w:val="00C41E63"/>
    <w:rsid w:val="00C44031"/>
    <w:rsid w:val="00C47D8D"/>
    <w:rsid w:val="00C514BE"/>
    <w:rsid w:val="00C57B40"/>
    <w:rsid w:val="00C61E66"/>
    <w:rsid w:val="00C640F3"/>
    <w:rsid w:val="00C64466"/>
    <w:rsid w:val="00C66F66"/>
    <w:rsid w:val="00C673DA"/>
    <w:rsid w:val="00C92F34"/>
    <w:rsid w:val="00C94D6C"/>
    <w:rsid w:val="00CB1D1E"/>
    <w:rsid w:val="00CB2D98"/>
    <w:rsid w:val="00CB4015"/>
    <w:rsid w:val="00CB4269"/>
    <w:rsid w:val="00CC4D5C"/>
    <w:rsid w:val="00CD4CD1"/>
    <w:rsid w:val="00CE0EEA"/>
    <w:rsid w:val="00CF498D"/>
    <w:rsid w:val="00D00365"/>
    <w:rsid w:val="00D01346"/>
    <w:rsid w:val="00D017A1"/>
    <w:rsid w:val="00D01AAA"/>
    <w:rsid w:val="00D13484"/>
    <w:rsid w:val="00D16A3F"/>
    <w:rsid w:val="00D3314E"/>
    <w:rsid w:val="00D35C0F"/>
    <w:rsid w:val="00D35F86"/>
    <w:rsid w:val="00D42BD4"/>
    <w:rsid w:val="00D438A1"/>
    <w:rsid w:val="00D550E6"/>
    <w:rsid w:val="00D571E4"/>
    <w:rsid w:val="00D64FCC"/>
    <w:rsid w:val="00D84809"/>
    <w:rsid w:val="00D95572"/>
    <w:rsid w:val="00DA02F3"/>
    <w:rsid w:val="00DA3532"/>
    <w:rsid w:val="00DA7895"/>
    <w:rsid w:val="00DB05D9"/>
    <w:rsid w:val="00DB413A"/>
    <w:rsid w:val="00DE7397"/>
    <w:rsid w:val="00DF3F74"/>
    <w:rsid w:val="00DF562E"/>
    <w:rsid w:val="00E02978"/>
    <w:rsid w:val="00E32D33"/>
    <w:rsid w:val="00E36832"/>
    <w:rsid w:val="00E52906"/>
    <w:rsid w:val="00E54C5D"/>
    <w:rsid w:val="00E56E19"/>
    <w:rsid w:val="00E6348E"/>
    <w:rsid w:val="00E66288"/>
    <w:rsid w:val="00E9631E"/>
    <w:rsid w:val="00EA7E30"/>
    <w:rsid w:val="00EB079A"/>
    <w:rsid w:val="00EC063C"/>
    <w:rsid w:val="00EC70EF"/>
    <w:rsid w:val="00ED1CCB"/>
    <w:rsid w:val="00EE5F71"/>
    <w:rsid w:val="00EF314F"/>
    <w:rsid w:val="00EF7135"/>
    <w:rsid w:val="00F00216"/>
    <w:rsid w:val="00F03BB9"/>
    <w:rsid w:val="00F053EE"/>
    <w:rsid w:val="00F11F27"/>
    <w:rsid w:val="00F164DC"/>
    <w:rsid w:val="00F16B7A"/>
    <w:rsid w:val="00F17D3F"/>
    <w:rsid w:val="00F20681"/>
    <w:rsid w:val="00F22BB7"/>
    <w:rsid w:val="00F33780"/>
    <w:rsid w:val="00F35477"/>
    <w:rsid w:val="00F52010"/>
    <w:rsid w:val="00F520B1"/>
    <w:rsid w:val="00F61A15"/>
    <w:rsid w:val="00F621CA"/>
    <w:rsid w:val="00F62AA8"/>
    <w:rsid w:val="00F64858"/>
    <w:rsid w:val="00F73401"/>
    <w:rsid w:val="00F7389D"/>
    <w:rsid w:val="00F92DB5"/>
    <w:rsid w:val="00F92F75"/>
    <w:rsid w:val="00F93A2B"/>
    <w:rsid w:val="00F9696D"/>
    <w:rsid w:val="00F96B56"/>
    <w:rsid w:val="00FA043F"/>
    <w:rsid w:val="00FA1231"/>
    <w:rsid w:val="00FA2BD4"/>
    <w:rsid w:val="00FA7FD6"/>
    <w:rsid w:val="00FB0D4B"/>
    <w:rsid w:val="00FB4698"/>
    <w:rsid w:val="00FB6370"/>
    <w:rsid w:val="00FC0582"/>
    <w:rsid w:val="00FC3827"/>
    <w:rsid w:val="00FC7DF9"/>
    <w:rsid w:val="00FE53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6D335B"/>
  <w15:docId w15:val="{6AD66562-2509-49D4-8B0C-BFF443686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hAnsi="Cambria" w:cs="Cambria" w:eastAsia="Cambria"/>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styleId="Normal" w:default="1">
    <w:name w:val="Normal"/>
    <w:qFormat/>
    <w:pPr>
      <w:jc w:val="both"/>
      <w:spacing w:after="160" w:line="276" w:lineRule="auto"/>
    </w:pPr>
    <w:rPr>
      <w:sz w:val="22"/>
      <w:szCs w:val="22"/>
      <w:lang w:val="fr-FR" w:eastAsia="fr-FR"/>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pPr>
      <w:tabs>
        <w:tab w:val="center" w:pos="4536"/>
        <w:tab w:val="right" w:pos="9072"/>
      </w:tabs>
    </w:pPr>
  </w:style>
  <w:style w:type="paragraph" w:customStyle="1" w:styleId="Adresse">
    <w:name w:val="Adresse"/>
    <w:basedOn w:val="Normal"/>
    <w:next w:val="Normal"/>
    <w:pPr>
      <w:ind w:left="4536"/>
      <w:jc w:val="left"/>
    </w:pPr>
  </w:style>
  <w:style w:type="paragraph" w:customStyle="1" w:styleId="Normalsansretrait">
    <w:name w:val="Normal sans retrait"/>
    <w:basedOn w:val="Normal"/>
    <w:next w:val="Normal"/>
    <w:uiPriority w:val="9"/>
    <w:rsid w:val="0095219D"/>
    <w:pPr>
      <w:jc w:val="left"/>
    </w:pPr>
  </w:style>
  <w:style w:type="character" w:styleId="Numrodepage">
    <w:name w:val="page number"/>
    <w:basedOn w:val="Policepardfaut"/>
  </w:style>
  <w:style w:type="paragraph" w:styleId="Titre3Acte">
    <w:name w:val="Titre 3 Acte"/>
    <w:basedOn w:val="Normal"/>
    <w:next w:val="Normal"/>
    <w:uiPriority w:val="5"/>
    <w:qFormat/>
    <w:pPr>
      <w:keepNext/>
      <w:jc w:val="center"/>
      <w:spacing w:before="480" w:after="320"/>
      <w:outlineLvl w:val="2"/>
    </w:pPr>
    <w:rPr>
      <w:b/>
      <w:u w:val="none"/>
      <w:caps/>
      <w:spacing w:val="40"/>
      <w:sz w:val="26"/>
      <w:szCs w:val="26"/>
    </w:rPr>
  </w:style>
  <w:style w:type="character" w:customStyle="1" w:styleId="Policequestion">
    <w:name w:val="Police question"/>
    <w:rPr>
      <w:b/>
      <w:color w:val="auto"/>
      <w:bdr w:val="none" w:sz="0" w:space="0" w:color="auto"/>
      <w:shd w:val="clear" w:color="auto" w:fill="C0C0C0"/>
    </w:rPr>
  </w:style>
  <w:style w:type="paragraph" w:customStyle="1" w:styleId="References">
    <w:name w:val="References"/>
    <w:basedOn w:val="Normalsansretrait"/>
    <w:next w:val="Normal"/>
    <w:rsid w:val="00DE7397"/>
    <w:rPr>
      <w:b/>
      <w:sz w:val="20"/>
      <w:szCs w:val="22"/>
    </w:rPr>
  </w:style>
  <w:style w:type="paragraph" w:styleId="SousReserve">
    <w:name w:val="SousReserve"/>
    <w:basedOn w:val="Normal"/>
    <w:next w:val="Normal"/>
    <w:uiPriority w:val="7"/>
    <w:qFormat/>
    <w:pPr>
      <w:jc w:val="center"/>
      <w:spacing w:before="400" w:after="200"/>
    </w:pPr>
    <w:rPr>
      <w:b/>
      <w:caps/>
      <w:spacing w:val="40"/>
    </w:rPr>
  </w:style>
  <w:style w:type="paragraph" w:styleId="En-tte">
    <w:name w:val="header"/>
    <w:basedOn w:val="Normal"/>
    <w:link w:val="En-tteCar"/>
    <w:rsid w:val="00D42BD4"/>
    <w:pPr>
      <w:tabs>
        <w:tab w:val="center" w:pos="4536"/>
        <w:tab w:val="right" w:pos="9072"/>
      </w:tabs>
    </w:pPr>
  </w:style>
  <w:style w:type="character" w:customStyle="1" w:styleId="En-tteCar">
    <w:name w:val="En-tête Car"/>
    <w:link w:val="En-tte"/>
    <w:rsid w:val="00D42BD4"/>
    <w:rPr>
      <w:sz w:val="24"/>
    </w:rPr>
  </w:style>
  <w:style w:type="paragraph" w:customStyle="1" w:styleId="Titre4Acte">
    <w:name w:val="Titre 4 Acte"/>
    <w:basedOn w:val="Titre2"/>
    <w:next w:val="Normal"/>
    <w:qFormat/>
    <w:rsid w:val="00D42BD4"/>
  </w:style>
  <w:style w:type="character" w:customStyle="1" w:styleId="PieddepageCar">
    <w:name w:val="Pied de page Car"/>
    <w:link w:val="Pieddepage"/>
    <w:uiPriority w:val="99"/>
    <w:rsid w:val="008D0A52"/>
    <w:rPr>
      <w:sz w:val="24"/>
    </w:rPr>
  </w:style>
  <w:style w:type="character" w:customStyle="1" w:styleId="Titre1Car">
    <w:name w:val="Titre 1 Car"/>
    <w:aliases w:val="Titre 1 Acte Car"/>
    <w:link w:val="Titre1"/>
    <w:rsid w:val="007B458A"/>
    <w:rPr>
      <w:b/>
      <w:sz w:val="32"/>
      <w:u w:val="single"/>
    </w:rPr>
  </w:style>
  <w:style w:type="character" w:styleId="Lienhypertexte">
    <w:name w:val="Hyperlink"/>
    <w:rsid w:val="007B458A"/>
    <w:rPr>
      <w:color w:val="0000FF"/>
      <w:u w:val="single"/>
    </w:rPr>
  </w:style>
  <w:style w:type="paragraph" w:styleId="Paragraphedeliste">
    <w:name w:val="List Paragraph"/>
    <w:basedOn w:val="Normal"/>
    <w:uiPriority w:val="34"/>
    <w:qFormat/>
    <w:rsid w:val="00D35C0F"/>
    <w:pPr>
      <w:ind w:left="720"/>
      <w:contextualSpacing/>
      <w:jc w:val="left"/>
    </w:pPr>
    <w:rPr>
      <w:rFonts w:eastAsia="Calibri"/>
      <w:szCs w:val="22"/>
      <w:lang w:eastAsia="en-US"/>
    </w:rPr>
  </w:style>
  <w:style w:type="paragraph" w:styleId="Textedebulles">
    <w:name w:val="Balloon Text"/>
    <w:basedOn w:val="Normal"/>
    <w:link w:val="TextedebullesCar"/>
    <w:rsid w:val="00EB079A"/>
    <w:rPr>
      <w:sz w:val="18"/>
      <w:szCs w:val="18"/>
    </w:rPr>
  </w:style>
  <w:style w:type="character" w:customStyle="1" w:styleId="TextedebullesCar">
    <w:name w:val="Texte de bulles Car"/>
    <w:basedOn w:val="Policepardfaut"/>
    <w:link w:val="Textedebulles"/>
    <w:rsid w:val="00EB079A"/>
    <w:rPr>
      <w:sz w:val="18"/>
      <w:szCs w:val="18"/>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8646">
      <w:bodyDiv w:val="1"/>
      <w:marLeft w:val="0"/>
      <w:marRight w:val="0"/>
      <w:marTop w:val="0"/>
      <w:marBottom w:val="0"/>
      <w:divBdr>
        <w:top w:val="none" w:sz="0" w:space="0" w:color="auto"/>
        <w:left w:val="none" w:sz="0" w:space="0" w:color="auto"/>
        <w:bottom w:val="none" w:sz="0" w:space="0" w:color="auto"/>
        <w:right w:val="none" w:sz="0" w:space="0" w:color="auto"/>
      </w:divBdr>
    </w:div>
    <w:div w:id="546919245">
      <w:bodyDiv w:val="1"/>
      <w:marLeft w:val="0"/>
      <w:marRight w:val="0"/>
      <w:marTop w:val="0"/>
      <w:marBottom w:val="0"/>
      <w:divBdr>
        <w:top w:val="none" w:sz="0" w:space="0" w:color="auto"/>
        <w:left w:val="none" w:sz="0" w:space="0" w:color="auto"/>
        <w:bottom w:val="none" w:sz="0" w:space="0" w:color="auto"/>
        <w:right w:val="none" w:sz="0" w:space="0" w:color="auto"/>
      </w:divBdr>
    </w:div>
    <w:div w:id="599266649">
      <w:bodyDiv w:val="1"/>
      <w:marLeft w:val="0"/>
      <w:marRight w:val="0"/>
      <w:marTop w:val="0"/>
      <w:marBottom w:val="0"/>
      <w:divBdr>
        <w:top w:val="none" w:sz="0" w:space="0" w:color="auto"/>
        <w:left w:val="none" w:sz="0" w:space="0" w:color="auto"/>
        <w:bottom w:val="none" w:sz="0" w:space="0" w:color="auto"/>
        <w:right w:val="none" w:sz="0" w:space="0" w:color="auto"/>
      </w:divBdr>
    </w:div>
    <w:div w:id="654647901">
      <w:bodyDiv w:val="1"/>
      <w:marLeft w:val="0"/>
      <w:marRight w:val="0"/>
      <w:marTop w:val="0"/>
      <w:marBottom w:val="0"/>
      <w:divBdr>
        <w:top w:val="none" w:sz="0" w:space="0" w:color="auto"/>
        <w:left w:val="none" w:sz="0" w:space="0" w:color="auto"/>
        <w:bottom w:val="none" w:sz="0" w:space="0" w:color="auto"/>
        <w:right w:val="none" w:sz="0" w:space="0" w:color="auto"/>
      </w:divBdr>
    </w:div>
    <w:div w:id="857356313">
      <w:bodyDiv w:val="1"/>
      <w:marLeft w:val="0"/>
      <w:marRight w:val="0"/>
      <w:marTop w:val="0"/>
      <w:marBottom w:val="0"/>
      <w:divBdr>
        <w:top w:val="none" w:sz="0" w:space="0" w:color="auto"/>
        <w:left w:val="none" w:sz="0" w:space="0" w:color="auto"/>
        <w:bottom w:val="none" w:sz="0" w:space="0" w:color="auto"/>
        <w:right w:val="none" w:sz="0" w:space="0" w:color="auto"/>
      </w:divBdr>
    </w:div>
    <w:div w:id="990402501">
      <w:bodyDiv w:val="1"/>
      <w:marLeft w:val="0"/>
      <w:marRight w:val="0"/>
      <w:marTop w:val="0"/>
      <w:marBottom w:val="0"/>
      <w:divBdr>
        <w:top w:val="none" w:sz="0" w:space="0" w:color="auto"/>
        <w:left w:val="none" w:sz="0" w:space="0" w:color="auto"/>
        <w:bottom w:val="none" w:sz="0" w:space="0" w:color="auto"/>
        <w:right w:val="none" w:sz="0" w:space="0" w:color="auto"/>
      </w:divBdr>
    </w:div>
    <w:div w:id="1655142410">
      <w:bodyDiv w:val="1"/>
      <w:marLeft w:val="0"/>
      <w:marRight w:val="0"/>
      <w:marTop w:val="0"/>
      <w:marBottom w:val="0"/>
      <w:divBdr>
        <w:top w:val="none" w:sz="0" w:space="0" w:color="auto"/>
        <w:left w:val="none" w:sz="0" w:space="0" w:color="auto"/>
        <w:bottom w:val="none" w:sz="0" w:space="0" w:color="auto"/>
        <w:right w:val="none" w:sz="0" w:space="0" w:color="auto"/>
      </w:divBdr>
    </w:div>
    <w:div w:id="168273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loda/article_lc/LEGIARTI000026854464/2019-12-2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france.gouv.fr/loda/article_lc/LEGIARTI000026854464/2019-12-23"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legifrance.gouv.fr/juri/id/JURITEXT000026608668" TargetMode="External"/><Relationship Id="rId14" Type="http://schemas.openxmlformats.org/officeDocument/2006/relationships/theme" Target="theme/theme1.xml"/><Relationship Id="rId950"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d:acte xmlns:gd="urn:gdroit:acte">
  <gd:cM_nom_du_demandeur>[Nom du demandeur]</gd:cM_nom_du_demandeur>
  <gd:cm_identite_du_defendeur>[identité du défendeur]</gd:cm_identite_du_defendeur>
  <gd:cm_identite_du_demandeur>[identité du demandeur]</gd:cm_identite_du_demandeur>
  <gd:cm_nom_de_l_adversaire>[nom de l’adversaire]</gd:cm_nom_de_l_adversaire>
  <gd:cm_nom_du_defendeur>[nom du défendeur]</gd:cm_nom_du_defendeur>
  <gd:cm_nom_du_demandeur>[nom du demandeur]</gd:cm_nom_du_demandeur>
</gd:acte>
</file>

<file path=customXml/itemProps1.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9</Pages>
  <Words>2119</Words>
  <Characters>11660</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Aurélien Bamdé</cp:lastModifiedBy>
  <cp:revision>23</cp:revision>
  <cp:lastPrinted>2018-05-24T19:57:00Z</cp:lastPrinted>
  <dcterms:created xsi:type="dcterms:W3CDTF">2020-02-26T17:03:00Z</dcterms:created>
  <dcterms:modified xsi:type="dcterms:W3CDTF">2024-03-14T19:07:00Z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-2040877581</vt:i4>
  </property>
  <property fmtid="{D5CDD505-2E9C-101B-9397-08002B2CF9AE}" pid="3" name="_NewReviewCycle">
    <vt:lpwstr/>
  </property>
  <property fmtid="{D5CDD505-2E9C-101B-9397-08002B2CF9AE}" pid="4" name="_EmailSubject">
    <vt:lpwstr>Modèles</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-1437726675</vt:i4>
  </property>
  <property fmtid="{D5CDD505-2E9C-101B-9397-08002B2CF9AE}" pid="8" name="_ReviewingToolsShownOnce">
    <vt:lpwstr/>
  </property>
</Properties>
</file>